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E01" w:rsidRDefault="00356E01"/>
    <w:tbl>
      <w:tblPr>
        <w:tblStyle w:val="TableGrid"/>
        <w:tblW w:w="10890" w:type="dxa"/>
        <w:tblInd w:w="-3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80"/>
        <w:gridCol w:w="6210"/>
      </w:tblGrid>
      <w:tr w:rsidR="00F1713A" w:rsidTr="00F1713A">
        <w:tc>
          <w:tcPr>
            <w:tcW w:w="4680" w:type="dxa"/>
          </w:tcPr>
          <w:p w:rsidR="00F1713A" w:rsidRPr="00CA4E19" w:rsidRDefault="00ED2B17" w:rsidP="004F2668">
            <w:pPr>
              <w:jc w:val="center"/>
              <w:rPr>
                <w:b/>
                <w:bCs/>
                <w:sz w:val="26"/>
                <w:szCs w:val="26"/>
              </w:rPr>
            </w:pPr>
            <w:r w:rsidRPr="00CA4E19">
              <w:rPr>
                <w:b/>
                <w:bCs/>
                <w:sz w:val="26"/>
                <w:szCs w:val="26"/>
              </w:rPr>
              <w:t>UBND HUYỆN KIM THÀNH</w:t>
            </w:r>
          </w:p>
          <w:p w:rsidR="00F1713A" w:rsidRDefault="00F1713A" w:rsidP="004F2668">
            <w:pPr>
              <w:jc w:val="center"/>
              <w:rPr>
                <w:b/>
                <w:bCs/>
                <w:sz w:val="28"/>
                <w:szCs w:val="28"/>
              </w:rPr>
            </w:pPr>
            <w:r>
              <w:rPr>
                <w:b/>
                <w:bCs/>
                <w:sz w:val="28"/>
                <w:szCs w:val="28"/>
              </w:rPr>
              <w:t xml:space="preserve">TRƯỜNG </w:t>
            </w:r>
            <w:r w:rsidR="00ED2B17">
              <w:rPr>
                <w:b/>
                <w:bCs/>
                <w:sz w:val="28"/>
                <w:szCs w:val="28"/>
              </w:rPr>
              <w:t>MẦM NON KIM ĐÍNH</w:t>
            </w:r>
          </w:p>
        </w:tc>
        <w:tc>
          <w:tcPr>
            <w:tcW w:w="6210" w:type="dxa"/>
          </w:tcPr>
          <w:p w:rsidR="00F1713A" w:rsidRPr="001F627A" w:rsidRDefault="00F1713A" w:rsidP="00450423">
            <w:pPr>
              <w:rPr>
                <w:b/>
                <w:bCs/>
                <w:sz w:val="26"/>
                <w:szCs w:val="28"/>
              </w:rPr>
            </w:pPr>
            <w:r w:rsidRPr="001F627A">
              <w:rPr>
                <w:b/>
                <w:bCs/>
                <w:sz w:val="26"/>
                <w:szCs w:val="28"/>
              </w:rPr>
              <w:t>CỘNG HÒA XÃ HỘI CHỦ NGHĨA VIỆT NAM</w:t>
            </w:r>
          </w:p>
          <w:p w:rsidR="00F1713A" w:rsidRDefault="00F1713A" w:rsidP="00F1713A">
            <w:pPr>
              <w:jc w:val="center"/>
              <w:rPr>
                <w:b/>
                <w:bCs/>
                <w:sz w:val="28"/>
                <w:szCs w:val="28"/>
              </w:rPr>
            </w:pPr>
            <w:r>
              <w:rPr>
                <w:b/>
                <w:bCs/>
                <w:sz w:val="28"/>
                <w:szCs w:val="28"/>
              </w:rPr>
              <w:t>Độc lập - Tự do - Hạnh phúc</w:t>
            </w:r>
          </w:p>
        </w:tc>
      </w:tr>
    </w:tbl>
    <w:p w:rsidR="00F1713A" w:rsidRDefault="00DC35D5" w:rsidP="00F94620">
      <w:pPr>
        <w:spacing w:line="360" w:lineRule="auto"/>
        <w:jc w:val="both"/>
        <w:rPr>
          <w:b/>
          <w:bCs/>
          <w:sz w:val="28"/>
          <w:szCs w:val="28"/>
        </w:rPr>
      </w:pPr>
      <w:r>
        <w:rPr>
          <w:b/>
          <w:bCs/>
          <w:noProof/>
          <w:sz w:val="28"/>
          <w:szCs w:val="28"/>
        </w:rPr>
        <mc:AlternateContent>
          <mc:Choice Requires="wps">
            <w:drawing>
              <wp:anchor distT="0" distB="0" distL="114300" distR="114300" simplePos="0" relativeHeight="251663360" behindDoc="0" locked="0" layoutInCell="1" allowOverlap="1" wp14:anchorId="76DE14B7" wp14:editId="40CDA0B9">
                <wp:simplePos x="0" y="0"/>
                <wp:positionH relativeFrom="column">
                  <wp:posOffset>3623945</wp:posOffset>
                </wp:positionH>
                <wp:positionV relativeFrom="paragraph">
                  <wp:posOffset>36195</wp:posOffset>
                </wp:positionV>
                <wp:extent cx="2266950" cy="952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2266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CBC239" id="Straight Connecto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85.35pt,2.85pt" to="463.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GRFxQEAANADAAAOAAAAZHJzL2Uyb0RvYy54bWysU02P0zAQvSPxHyzfadJIrdio6R66Wi4I&#10;Kha4e51xY8lfGpsm/feMnTYgQEigvVgee96bec/j3f1kDTsDRu1dx9ermjNw0vfanTr+5fPjm7ec&#10;xSRcL4x30PELRH6/f/1qN4YWGj940wMyInGxHUPHh5RCW1VRDmBFXPkAji6VRysShXiqehQjsVtT&#10;NXW9rUaPfUAvIUY6fZgv+b7wKwUyfVQqQmKm49RbKiuW9Tmv1X4n2hOKMGh5bUP8RxdWaEdFF6oH&#10;kQT7hvo3Kqsl+uhVWklvK6+UllA0kJp1/Yuap0EEKFrInBgWm+LL0coP5yMy3Xd8w5kTlp7oKaHQ&#10;pyGxg3eODPTINtmnMcSW0g/uiNcohiNm0ZNCy5TR4SuNQLGBhLGpuHxZXIYpMUmHTbPd3m3oMSTd&#10;3W2aQl7NLJktYEzvwFuWNx032mUPRCvO72OiypR6S6EgdzX3UXbpYiAnG/cJFOmienNHZaLgYJCd&#10;Bc2CkBJcWmddxFeyM0xpYxZgXcr+FXjNz1Ao0/Yv4AVRKnuXFrDVzuOfqqfp1rKa828OzLqzBc++&#10;v5QXKtbQ2BSF1xHPc/lzXOA/PuL+OwAAAP//AwBQSwMEFAAGAAgAAAAhANicSaHZAAAABwEAAA8A&#10;AABkcnMvZG93bnJldi54bWxMjsFOwzAQRO9I/IO1lbhRpxEQCHEqROm5agGJoxsvSai9jmy3Tf6e&#10;7QluM5rRzKuWo7PihCH2nhQs5hkIpMabnloFH+/r20cQMWky2npCBRNGWNbXV5UujT/TFk+71Aoe&#10;oVhqBV1KQyllbDp0Os79gMTZtw9OJ7ahlSboM487K/Mse5BO98QPnR7wtcPmsDs6BdG2bz/T5+RX&#10;uQnTah2/cLO4U+pmNr48g0g4pr8yXPAZHWpm2vsjmSisgvsiK7h6ESA4f8oLFnsFRQ6yruR//voX&#10;AAD//wMAUEsBAi0AFAAGAAgAAAAhALaDOJL+AAAA4QEAABMAAAAAAAAAAAAAAAAAAAAAAFtDb250&#10;ZW50X1R5cGVzXS54bWxQSwECLQAUAAYACAAAACEAOP0h/9YAAACUAQAACwAAAAAAAAAAAAAAAAAv&#10;AQAAX3JlbHMvLnJlbHNQSwECLQAUAAYACAAAACEArkxkRcUBAADQAwAADgAAAAAAAAAAAAAAAAAu&#10;AgAAZHJzL2Uyb0RvYy54bWxQSwECLQAUAAYACAAAACEA2JxJodkAAAAHAQAADwAAAAAAAAAAAAAA&#10;AAAfBAAAZHJzL2Rvd25yZXYueG1sUEsFBgAAAAAEAAQA8wAAACUFAAAAAA==&#10;" strokecolor="#4579b8 [3044]"/>
            </w:pict>
          </mc:Fallback>
        </mc:AlternateContent>
      </w:r>
      <w:r>
        <w:rPr>
          <w:b/>
          <w:bCs/>
          <w:noProof/>
          <w:sz w:val="28"/>
          <w:szCs w:val="28"/>
        </w:rPr>
        <mc:AlternateContent>
          <mc:Choice Requires="wps">
            <w:drawing>
              <wp:anchor distT="0" distB="0" distL="114300" distR="114300" simplePos="0" relativeHeight="251661312" behindDoc="0" locked="0" layoutInCell="1" allowOverlap="1" wp14:anchorId="3E857F9C" wp14:editId="227D6561">
                <wp:simplePos x="0" y="0"/>
                <wp:positionH relativeFrom="column">
                  <wp:posOffset>280670</wp:posOffset>
                </wp:positionH>
                <wp:positionV relativeFrom="paragraph">
                  <wp:posOffset>26670</wp:posOffset>
                </wp:positionV>
                <wp:extent cx="226695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2266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44FE49"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2.1pt,2.1pt" to="200.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5quwwEAANADAAAOAAAAZHJzL2Uyb0RvYy54bWysU02P0zAQvSPxHyzfadpoW7FR0z10BRcE&#10;FQvcvc64seQvjU2T/nvGThoQICQQFyu2571573myfxitYRfAqL1r+Wa15gyc9J1255Z//vTm1WvO&#10;YhKuE8Y7aPkVIn84vHyxH0IDte+96QAZkbjYDKHlfUqhqaooe7AirnwAR5fKoxWJtniuOhQDsVtT&#10;1ev1rho8dgG9hBjp9HG65IfCrxTI9EGpCImZlpO2VFYs63Neq8NeNGcUoddyliH+QYUV2lHThepR&#10;JMG+ov6FymqJPnqVVtLbyiulJRQP5Gaz/snNUy8CFC8UTgxLTPH/0cr3lxMy3bX8jjMnLD3RU0Kh&#10;z31iR+8cBeiR3eWchhAbKj+6E867GE6YTY8KLVNGhy80AiUGMsbGkvJ1SRnGxCQd1vVud7+lx5B0&#10;d7+tt5m8mlgyW8CY3oK3LH+03GiXMxCNuLyLaSq9lRAuq5p0lK90NZCLjfsIinxRv0lRmSg4GmQX&#10;QbMgpASXNnPrUp1hShuzANel7R+Bc32GQpm2vwEviNLZu7SArXYef9c9jTfJaqq/JTD5zhE8++5a&#10;XqhEQ2NTwp1HPM/lj/sC//4jHr4BAAD//wMAUEsDBBQABgAIAAAAIQBxnov62QAAAAYBAAAPAAAA&#10;ZHJzL2Rvd25yZXYueG1sTI7NTsMwEITvSH0Haytxo06i8KMQp6paekYUkDi68ZIE7HVku23y9iwn&#10;OM2sZjT71evJWXHGEAdPCvJVBgKp9WagTsHb6/7mAURMmoy2nlDBjBHWzeKq1pXxF3rB8yF1gkco&#10;VlpBn9JYSRnbHp2OKz8icfbpg9OJz9BJE/SFx52VRZbdSacH4g+9HnHbY/t9ODkF0XZPX/P77HeF&#10;CfNuHz/wOS+Vul5Om0cQCaf0V4ZffEaHhpmO/kQmCqugLAtusrJwXGY5m6OC23uQTS3/4zc/AAAA&#10;//8DAFBLAQItABQABgAIAAAAIQC2gziS/gAAAOEBAAATAAAAAAAAAAAAAAAAAAAAAABbQ29udGVu&#10;dF9UeXBlc10ueG1sUEsBAi0AFAAGAAgAAAAhADj9If/WAAAAlAEAAAsAAAAAAAAAAAAAAAAALwEA&#10;AF9yZWxzLy5yZWxzUEsBAi0AFAAGAAgAAAAhALLLmq7DAQAA0AMAAA4AAAAAAAAAAAAAAAAALgIA&#10;AGRycy9lMm9Eb2MueG1sUEsBAi0AFAAGAAgAAAAhAHGei/rZAAAABgEAAA8AAAAAAAAAAAAAAAAA&#10;HQQAAGRycy9kb3ducmV2LnhtbFBLBQYAAAAABAAEAPMAAAAjBQAAAAA=&#10;" strokecolor="#4579b8 [3044]"/>
            </w:pict>
          </mc:Fallback>
        </mc:AlternateContent>
      </w:r>
    </w:p>
    <w:p w:rsidR="00F1713A" w:rsidRPr="00314131" w:rsidRDefault="00F1713A" w:rsidP="00F1713A">
      <w:pPr>
        <w:tabs>
          <w:tab w:val="left" w:pos="6225"/>
        </w:tabs>
        <w:spacing w:line="360" w:lineRule="auto"/>
        <w:jc w:val="both"/>
        <w:rPr>
          <w:bCs/>
          <w:i/>
          <w:sz w:val="28"/>
          <w:szCs w:val="28"/>
        </w:rPr>
      </w:pPr>
      <w:r>
        <w:rPr>
          <w:b/>
          <w:bCs/>
          <w:sz w:val="28"/>
          <w:szCs w:val="28"/>
        </w:rPr>
        <w:t xml:space="preserve">                                                                       </w:t>
      </w:r>
      <w:r w:rsidR="006F4E27" w:rsidRPr="00314131">
        <w:rPr>
          <w:bCs/>
          <w:i/>
          <w:sz w:val="28"/>
          <w:szCs w:val="28"/>
        </w:rPr>
        <w:t>Kim Đính</w:t>
      </w:r>
      <w:r w:rsidRPr="00314131">
        <w:rPr>
          <w:bCs/>
          <w:i/>
          <w:sz w:val="28"/>
          <w:szCs w:val="28"/>
        </w:rPr>
        <w:t xml:space="preserve">, ngày </w:t>
      </w:r>
      <w:r w:rsidR="00B50CDA" w:rsidRPr="00314131">
        <w:rPr>
          <w:bCs/>
          <w:i/>
          <w:sz w:val="28"/>
          <w:szCs w:val="28"/>
        </w:rPr>
        <w:t xml:space="preserve"> 08</w:t>
      </w:r>
      <w:r w:rsidR="004F2668" w:rsidRPr="00314131">
        <w:rPr>
          <w:bCs/>
          <w:i/>
          <w:sz w:val="28"/>
          <w:szCs w:val="28"/>
        </w:rPr>
        <w:t xml:space="preserve"> </w:t>
      </w:r>
      <w:r w:rsidRPr="00314131">
        <w:rPr>
          <w:bCs/>
          <w:i/>
          <w:sz w:val="28"/>
          <w:szCs w:val="28"/>
        </w:rPr>
        <w:t xml:space="preserve">tháng </w:t>
      </w:r>
      <w:r w:rsidR="006F4E27" w:rsidRPr="00314131">
        <w:rPr>
          <w:bCs/>
          <w:i/>
          <w:sz w:val="28"/>
          <w:szCs w:val="28"/>
        </w:rPr>
        <w:t>0</w:t>
      </w:r>
      <w:r w:rsidR="00447007" w:rsidRPr="00314131">
        <w:rPr>
          <w:bCs/>
          <w:i/>
          <w:sz w:val="28"/>
          <w:szCs w:val="28"/>
        </w:rPr>
        <w:t>1</w:t>
      </w:r>
      <w:r w:rsidR="00306D94" w:rsidRPr="00314131">
        <w:rPr>
          <w:bCs/>
          <w:i/>
          <w:sz w:val="28"/>
          <w:szCs w:val="28"/>
        </w:rPr>
        <w:t xml:space="preserve"> năm 20</w:t>
      </w:r>
      <w:r w:rsidR="00382122" w:rsidRPr="00314131">
        <w:rPr>
          <w:bCs/>
          <w:i/>
          <w:sz w:val="28"/>
          <w:szCs w:val="28"/>
        </w:rPr>
        <w:t>2</w:t>
      </w:r>
      <w:r w:rsidR="00447007" w:rsidRPr="00314131">
        <w:rPr>
          <w:bCs/>
          <w:i/>
          <w:sz w:val="28"/>
          <w:szCs w:val="28"/>
        </w:rPr>
        <w:t>4</w:t>
      </w:r>
    </w:p>
    <w:p w:rsidR="00F1713A" w:rsidRPr="00314131" w:rsidRDefault="00F1713A" w:rsidP="00F1713A">
      <w:pPr>
        <w:spacing w:line="360" w:lineRule="auto"/>
        <w:jc w:val="center"/>
        <w:rPr>
          <w:b/>
          <w:bCs/>
          <w:sz w:val="28"/>
          <w:szCs w:val="28"/>
        </w:rPr>
      </w:pPr>
    </w:p>
    <w:p w:rsidR="008566D6" w:rsidRPr="00314131" w:rsidRDefault="008566D6" w:rsidP="00F039E4">
      <w:pPr>
        <w:spacing w:line="360" w:lineRule="auto"/>
        <w:jc w:val="center"/>
        <w:rPr>
          <w:b/>
          <w:bCs/>
          <w:sz w:val="28"/>
          <w:szCs w:val="28"/>
        </w:rPr>
      </w:pPr>
      <w:r w:rsidRPr="00314131">
        <w:rPr>
          <w:b/>
          <w:bCs/>
          <w:sz w:val="28"/>
          <w:szCs w:val="28"/>
        </w:rPr>
        <w:t xml:space="preserve">QUY CHẾ CHI TIÊU NỘI BỘ </w:t>
      </w:r>
      <w:r w:rsidR="008A42A3" w:rsidRPr="00314131">
        <w:rPr>
          <w:b/>
          <w:bCs/>
          <w:sz w:val="28"/>
          <w:szCs w:val="28"/>
        </w:rPr>
        <w:t>NĂM 2024</w:t>
      </w:r>
    </w:p>
    <w:p w:rsidR="005C075E" w:rsidRPr="00314131" w:rsidRDefault="005C075E" w:rsidP="00F039E4">
      <w:pPr>
        <w:jc w:val="center"/>
        <w:rPr>
          <w:i/>
          <w:sz w:val="28"/>
          <w:szCs w:val="28"/>
          <w:lang w:val="vi-VN"/>
        </w:rPr>
      </w:pPr>
      <w:r w:rsidRPr="00314131">
        <w:rPr>
          <w:i/>
          <w:sz w:val="28"/>
          <w:szCs w:val="28"/>
        </w:rPr>
        <w:t xml:space="preserve">(Ban hành kèm theo </w:t>
      </w:r>
      <w:r w:rsidR="004F2668" w:rsidRPr="00314131">
        <w:rPr>
          <w:i/>
          <w:sz w:val="28"/>
          <w:szCs w:val="28"/>
        </w:rPr>
        <w:t xml:space="preserve">Quyết định số </w:t>
      </w:r>
      <w:r w:rsidR="00200313" w:rsidRPr="00314131">
        <w:rPr>
          <w:i/>
          <w:sz w:val="28"/>
          <w:szCs w:val="28"/>
        </w:rPr>
        <w:t>0</w:t>
      </w:r>
      <w:r w:rsidR="00B50CDA" w:rsidRPr="00314131">
        <w:rPr>
          <w:i/>
          <w:sz w:val="28"/>
          <w:szCs w:val="28"/>
        </w:rPr>
        <w:t>4</w:t>
      </w:r>
      <w:r w:rsidR="004F2668" w:rsidRPr="00314131">
        <w:rPr>
          <w:i/>
          <w:sz w:val="28"/>
          <w:szCs w:val="28"/>
        </w:rPr>
        <w:t xml:space="preserve"> /QĐ –  ngày  0</w:t>
      </w:r>
      <w:r w:rsidR="00B50CDA" w:rsidRPr="00314131">
        <w:rPr>
          <w:i/>
          <w:sz w:val="28"/>
          <w:szCs w:val="28"/>
        </w:rPr>
        <w:t>5</w:t>
      </w:r>
      <w:r w:rsidRPr="00314131">
        <w:rPr>
          <w:i/>
          <w:sz w:val="28"/>
          <w:szCs w:val="28"/>
        </w:rPr>
        <w:t xml:space="preserve">/  </w:t>
      </w:r>
      <w:r w:rsidR="004F2668" w:rsidRPr="00314131">
        <w:rPr>
          <w:i/>
          <w:sz w:val="28"/>
          <w:szCs w:val="28"/>
        </w:rPr>
        <w:t>01</w:t>
      </w:r>
      <w:r w:rsidRPr="00314131">
        <w:rPr>
          <w:i/>
          <w:sz w:val="28"/>
          <w:szCs w:val="28"/>
        </w:rPr>
        <w:t xml:space="preserve">  /202</w:t>
      </w:r>
      <w:r w:rsidR="00447007" w:rsidRPr="00314131">
        <w:rPr>
          <w:i/>
          <w:sz w:val="28"/>
          <w:szCs w:val="28"/>
        </w:rPr>
        <w:t>4</w:t>
      </w:r>
      <w:r w:rsidRPr="00314131">
        <w:rPr>
          <w:i/>
          <w:sz w:val="28"/>
          <w:szCs w:val="28"/>
        </w:rPr>
        <w:t xml:space="preserve"> của Hiệu trưởng Trường Mầm non Kim Đính</w:t>
      </w:r>
    </w:p>
    <w:p w:rsidR="00382122" w:rsidRDefault="00382122" w:rsidP="00F039E4">
      <w:pPr>
        <w:pStyle w:val="Ch"/>
        <w:spacing w:before="0" w:after="0" w:line="360" w:lineRule="auto"/>
      </w:pPr>
    </w:p>
    <w:p w:rsidR="004B7198" w:rsidRPr="00314131" w:rsidRDefault="004B7198" w:rsidP="00F039E4">
      <w:pPr>
        <w:pStyle w:val="Ch"/>
        <w:spacing w:before="0" w:after="0" w:line="360" w:lineRule="auto"/>
      </w:pPr>
    </w:p>
    <w:p w:rsidR="00382122" w:rsidRPr="007506AB" w:rsidRDefault="00382122" w:rsidP="00F039E4">
      <w:pPr>
        <w:pStyle w:val="Ch"/>
        <w:spacing w:before="0" w:after="0" w:line="360" w:lineRule="auto"/>
      </w:pPr>
      <w:r w:rsidRPr="00314131">
        <w:t>CHƯƠNG I: NHỮNG QUY ĐỊNH CHUNG</w:t>
      </w:r>
    </w:p>
    <w:p w:rsidR="00382122" w:rsidRDefault="00382122" w:rsidP="00F039E4">
      <w:pPr>
        <w:pStyle w:val="Dieu"/>
        <w:spacing w:before="0" w:after="0" w:line="288" w:lineRule="auto"/>
        <w:rPr>
          <w:u w:val="none"/>
        </w:rPr>
      </w:pPr>
      <w:bookmarkStart w:id="0" w:name="_Toc280793432"/>
      <w:bookmarkStart w:id="1" w:name="_Toc313349450"/>
      <w:bookmarkStart w:id="2" w:name="_Toc313350018"/>
      <w:bookmarkStart w:id="3" w:name="_Toc313350117"/>
      <w:r w:rsidRPr="007B1492">
        <w:t>Điều 1:</w:t>
      </w:r>
      <w:r w:rsidRPr="007506AB">
        <w:rPr>
          <w:u w:val="none"/>
        </w:rPr>
        <w:t xml:space="preserve"> Mục đích xây dựng Quy chế chi tiêu nội bộ</w:t>
      </w:r>
      <w:bookmarkEnd w:id="0"/>
      <w:bookmarkEnd w:id="1"/>
      <w:bookmarkEnd w:id="2"/>
      <w:bookmarkEnd w:id="3"/>
    </w:p>
    <w:p w:rsidR="00C74C36" w:rsidRPr="00C74C36" w:rsidRDefault="00C74C36" w:rsidP="00F039E4">
      <w:pPr>
        <w:widowControl w:val="0"/>
        <w:pBdr>
          <w:top w:val="nil"/>
          <w:left w:val="nil"/>
          <w:bottom w:val="nil"/>
          <w:right w:val="nil"/>
          <w:between w:val="nil"/>
        </w:pBdr>
        <w:spacing w:after="100"/>
        <w:rPr>
          <w:sz w:val="28"/>
          <w:szCs w:val="28"/>
        </w:rPr>
      </w:pPr>
      <w:r w:rsidRPr="00C74C36">
        <w:rPr>
          <w:rFonts w:eastAsia="Arial"/>
          <w:sz w:val="28"/>
          <w:szCs w:val="28"/>
        </w:rPr>
        <w:t>1.1. Tăng cường tính chủ động trong quản lý, sử dụng các nguồn thu, chi đảm bảo đúng mục đích, đúng đối tượng, hiệu quả và thực hành chống lãng phí, phòng chống tham nhũng, nâng cao trách nhiệm của các bộ phận và người lao động trong các hoạt động thu, chi; đảm bảo cho đơn vị hoàn thành tốt nhiệm vụ được giao.</w:t>
      </w:r>
    </w:p>
    <w:p w:rsidR="00C74C36" w:rsidRPr="00C74C36" w:rsidRDefault="00C74C36" w:rsidP="00F039E4">
      <w:pPr>
        <w:widowControl w:val="0"/>
        <w:pBdr>
          <w:top w:val="nil"/>
          <w:left w:val="nil"/>
          <w:bottom w:val="nil"/>
          <w:right w:val="nil"/>
          <w:between w:val="nil"/>
        </w:pBdr>
        <w:spacing w:after="100"/>
        <w:rPr>
          <w:sz w:val="28"/>
          <w:szCs w:val="28"/>
        </w:rPr>
      </w:pPr>
      <w:r w:rsidRPr="00C74C36">
        <w:rPr>
          <w:rFonts w:eastAsia="Arial"/>
          <w:sz w:val="28"/>
          <w:szCs w:val="28"/>
        </w:rPr>
        <w:t>1.2. Nâng cao hiệu quả quản lý tài chính, quản lý, sử dụng tài sản; khuyến khích khai thác, mở rộng nguồn thu, tăng thu nhập cho người lao động; thu hút và phát triển nguồn lực đáp ứng nhu cầu phát triển của đơn vị.</w:t>
      </w:r>
    </w:p>
    <w:p w:rsidR="00C74C36" w:rsidRDefault="00C74C36" w:rsidP="00F039E4">
      <w:pPr>
        <w:widowControl w:val="0"/>
        <w:pBdr>
          <w:top w:val="nil"/>
          <w:left w:val="nil"/>
          <w:bottom w:val="nil"/>
          <w:right w:val="nil"/>
          <w:between w:val="nil"/>
        </w:pBdr>
        <w:spacing w:after="100"/>
        <w:rPr>
          <w:rFonts w:eastAsia="Arial"/>
          <w:sz w:val="28"/>
          <w:szCs w:val="28"/>
        </w:rPr>
      </w:pPr>
      <w:r w:rsidRPr="00C74C36">
        <w:rPr>
          <w:rFonts w:eastAsia="Arial"/>
          <w:sz w:val="28"/>
          <w:szCs w:val="28"/>
        </w:rPr>
        <w:t xml:space="preserve">1.3. Quy chế chi tiêu nội bộ nhằm đảm bảo công bằng, thống nhất trong đơn vị; khuyến khích tăng thu, tiết kiệm chi, thu hút và giữ được những người có năng lực trong đơn vị. </w:t>
      </w:r>
    </w:p>
    <w:p w:rsidR="00C74C36" w:rsidRPr="00C74C36" w:rsidRDefault="00C74C36" w:rsidP="00F039E4">
      <w:pPr>
        <w:widowControl w:val="0"/>
        <w:pBdr>
          <w:top w:val="nil"/>
          <w:left w:val="nil"/>
          <w:bottom w:val="nil"/>
          <w:right w:val="nil"/>
          <w:between w:val="nil"/>
        </w:pBdr>
        <w:spacing w:after="100"/>
        <w:rPr>
          <w:sz w:val="28"/>
          <w:szCs w:val="28"/>
        </w:rPr>
      </w:pPr>
      <w:r w:rsidRPr="00C74C36">
        <w:rPr>
          <w:rFonts w:eastAsia="Arial"/>
          <w:sz w:val="28"/>
          <w:szCs w:val="28"/>
        </w:rPr>
        <w:t>1.4. Quy chế chi tiêu nội bộ là căn cứ kiểm soát của Kho bạc Nhà nước, và các cơ quan Thanh tra, kiểm tra theo quy định.</w:t>
      </w:r>
    </w:p>
    <w:p w:rsidR="00C74C36" w:rsidRPr="00C74C36" w:rsidRDefault="00C74C36" w:rsidP="00F039E4">
      <w:pPr>
        <w:widowControl w:val="0"/>
        <w:pBdr>
          <w:top w:val="nil"/>
          <w:left w:val="nil"/>
          <w:bottom w:val="nil"/>
          <w:right w:val="nil"/>
          <w:between w:val="nil"/>
        </w:pBdr>
        <w:spacing w:after="100"/>
        <w:rPr>
          <w:b/>
          <w:sz w:val="28"/>
          <w:szCs w:val="28"/>
        </w:rPr>
      </w:pPr>
      <w:r w:rsidRPr="007B1492">
        <w:rPr>
          <w:rFonts w:eastAsia="Arial"/>
          <w:b/>
          <w:sz w:val="28"/>
          <w:szCs w:val="28"/>
          <w:u w:val="single"/>
        </w:rPr>
        <w:t>Điều 2:</w:t>
      </w:r>
      <w:r w:rsidRPr="00C74C36">
        <w:rPr>
          <w:rFonts w:eastAsia="Arial"/>
          <w:b/>
          <w:sz w:val="28"/>
          <w:szCs w:val="28"/>
        </w:rPr>
        <w:t xml:space="preserve"> Nguyên tắc xây dựng quy chế chi tiêu nội bộ:</w:t>
      </w:r>
    </w:p>
    <w:p w:rsidR="00C74C36" w:rsidRPr="00C74C36" w:rsidRDefault="00C74C36" w:rsidP="00F039E4">
      <w:pPr>
        <w:spacing w:line="288" w:lineRule="auto"/>
        <w:jc w:val="both"/>
        <w:rPr>
          <w:bCs/>
          <w:sz w:val="28"/>
          <w:szCs w:val="28"/>
          <w:lang w:val="fr-FR"/>
        </w:rPr>
      </w:pPr>
      <w:r w:rsidRPr="00C74C36">
        <w:rPr>
          <w:sz w:val="28"/>
          <w:szCs w:val="28"/>
        </w:rPr>
        <w:t>2.1.</w:t>
      </w:r>
      <w:r w:rsidRPr="00C74C36">
        <w:rPr>
          <w:bCs/>
          <w:sz w:val="28"/>
          <w:szCs w:val="28"/>
          <w:lang w:val="fr-FR"/>
        </w:rPr>
        <w:t xml:space="preserve"> Trường mầm non Kim Đính là đơn vị sự nghiệp (nhóm 4) theo nghị định 60/2021/NĐ-CP ngày 21 tháng 6 năm 2021 của Chính phủ. </w:t>
      </w:r>
    </w:p>
    <w:p w:rsidR="00C74C36" w:rsidRPr="00C74C36" w:rsidRDefault="00C74C36" w:rsidP="00F039E4">
      <w:pPr>
        <w:widowControl w:val="0"/>
        <w:pBdr>
          <w:top w:val="nil"/>
          <w:left w:val="nil"/>
          <w:bottom w:val="nil"/>
          <w:right w:val="nil"/>
          <w:between w:val="nil"/>
        </w:pBdr>
        <w:spacing w:after="100"/>
        <w:rPr>
          <w:sz w:val="28"/>
          <w:szCs w:val="28"/>
        </w:rPr>
      </w:pPr>
      <w:r w:rsidRPr="00C74C36">
        <w:rPr>
          <w:rFonts w:eastAsia="Arial"/>
          <w:sz w:val="28"/>
          <w:szCs w:val="28"/>
        </w:rPr>
        <w:t>2.2. Các khoản thu từ dịch vụ do nhà nước định giá được thực hiện theo giá hoặc khung giá nhà nước quy định lộ trình tính đủ chi phí vào giá; Các hoạt động dịch vụ phục vụ, , hỗ trợ hoạt động giáo dục thực hiện theo Nghị quyết HĐND tỉnh. Các khoản dịch vụ công khác được pháp luật nhà nước cho phép, thực hiện theo thỏa thuận với các đối tác và phải đảm bảo thu bù chi, có tích lũy thu nhập.</w:t>
      </w:r>
    </w:p>
    <w:p w:rsidR="00C74C36" w:rsidRPr="00C74C36" w:rsidRDefault="00C74C36" w:rsidP="00F039E4">
      <w:pPr>
        <w:widowControl w:val="0"/>
        <w:pBdr>
          <w:top w:val="nil"/>
          <w:left w:val="nil"/>
          <w:bottom w:val="nil"/>
          <w:right w:val="nil"/>
          <w:between w:val="nil"/>
        </w:pBdr>
        <w:spacing w:after="100"/>
        <w:rPr>
          <w:sz w:val="28"/>
          <w:szCs w:val="28"/>
        </w:rPr>
      </w:pPr>
      <w:r w:rsidRPr="00C74C36">
        <w:rPr>
          <w:rFonts w:eastAsia="Arial"/>
          <w:sz w:val="28"/>
          <w:szCs w:val="28"/>
        </w:rPr>
        <w:t xml:space="preserve">2.3. Chi từ các khoản ngân sách nhà nước hỗ trợ hoạt động thường xuyên không giao tự chủ tuân thủ nội dung, mức chi theo quy định hiện hành của nhà nước; Chi thực hiện các nhiệm vụ thường xuyên bằng nguồn thu dịch vụ và nguồn ngân sách nhà nước hỗ trợ hoạt động thường xuyên, nội dung và mức chi theo quy định của quy chế </w:t>
      </w:r>
      <w:r w:rsidRPr="00C74C36">
        <w:rPr>
          <w:rFonts w:eastAsia="Arial"/>
          <w:sz w:val="28"/>
          <w:szCs w:val="28"/>
        </w:rPr>
        <w:lastRenderedPageBreak/>
        <w:t>này và quyết định của thủ trưởng đơn vị; qui định của pháp luật hiện hành.</w:t>
      </w:r>
    </w:p>
    <w:p w:rsidR="009C108E" w:rsidRPr="009C108E" w:rsidRDefault="009C108E" w:rsidP="00F039E4">
      <w:pPr>
        <w:widowControl w:val="0"/>
        <w:pBdr>
          <w:top w:val="nil"/>
          <w:left w:val="nil"/>
          <w:bottom w:val="nil"/>
          <w:right w:val="nil"/>
          <w:between w:val="nil"/>
        </w:pBdr>
        <w:spacing w:after="100"/>
        <w:rPr>
          <w:sz w:val="28"/>
          <w:szCs w:val="28"/>
        </w:rPr>
      </w:pPr>
      <w:r w:rsidRPr="009C108E">
        <w:rPr>
          <w:rFonts w:eastAsia="Arial"/>
          <w:sz w:val="28"/>
          <w:szCs w:val="28"/>
        </w:rPr>
        <w:t>2.4. Các khoản thu nhập được phân phối trên cơ sở khối lượng và chất lượng công việc thực hiện, phù hợp với trình độ chuyên môn và công việc được giao; Đảm bảo tương quan hợp lý, hài hòa lợi ích giữa người lao động trong đơn vị, đồng thời thực hiện công khai, rõ ràng, minh bạch trong quản lý, phân phối thu nhập.</w:t>
      </w:r>
    </w:p>
    <w:p w:rsidR="009C108E" w:rsidRPr="009C108E" w:rsidRDefault="009C108E" w:rsidP="00F039E4">
      <w:pPr>
        <w:widowControl w:val="0"/>
        <w:pBdr>
          <w:top w:val="nil"/>
          <w:left w:val="nil"/>
          <w:bottom w:val="nil"/>
          <w:right w:val="nil"/>
          <w:between w:val="nil"/>
        </w:pBdr>
        <w:spacing w:after="100"/>
        <w:rPr>
          <w:sz w:val="28"/>
          <w:szCs w:val="28"/>
        </w:rPr>
      </w:pPr>
      <w:r w:rsidRPr="009C108E">
        <w:rPr>
          <w:rFonts w:eastAsia="Arial"/>
          <w:sz w:val="28"/>
          <w:szCs w:val="28"/>
        </w:rPr>
        <w:t>2.5. Đảm bảo tính tập trung và thống nhất trong quản lý của đơn vị, đồng thời tăng cường phát huy tính chủ động và trách nhiệm của các đơn vị trong việc quản lý và chỉ tiêu. Đảm bảo hoạt động tài chính của đơn vị quy mô ngày càng phát triển, chất lượng hiệu quả ngày càng tiến bộ.</w:t>
      </w:r>
    </w:p>
    <w:p w:rsidR="009C108E" w:rsidRPr="009C108E" w:rsidRDefault="009C108E" w:rsidP="00F039E4">
      <w:pPr>
        <w:widowControl w:val="0"/>
        <w:pBdr>
          <w:top w:val="nil"/>
          <w:left w:val="nil"/>
          <w:bottom w:val="nil"/>
          <w:right w:val="nil"/>
          <w:between w:val="nil"/>
        </w:pBdr>
        <w:spacing w:after="100"/>
        <w:rPr>
          <w:sz w:val="28"/>
          <w:szCs w:val="28"/>
        </w:rPr>
      </w:pPr>
      <w:r w:rsidRPr="009C108E">
        <w:rPr>
          <w:rFonts w:eastAsia="Arial"/>
          <w:sz w:val="28"/>
          <w:szCs w:val="28"/>
        </w:rPr>
        <w:t>2.6. Quy chế này quy định các mức chi tối đa. Quy chế được bổ sung, sửa đổi theo định kỳ 3 năm một lần. Trường hợp cần thiết thủ trưởng đơn vị ra quyết định thực hiện rà soát, bổ sung, sửa đổi Quy chế cho phù hợp với quy định của Nhà nước, chức năng, nhiệm vụ và tình hình tài chính của đơn vị. Việc rà soát, sửa đổi, bổ sung được thực hiện theo đúng quy định.</w:t>
      </w:r>
    </w:p>
    <w:p w:rsidR="009C108E" w:rsidRPr="009C108E" w:rsidRDefault="007B1492" w:rsidP="00F039E4">
      <w:pPr>
        <w:widowControl w:val="0"/>
        <w:pBdr>
          <w:top w:val="nil"/>
          <w:left w:val="nil"/>
          <w:bottom w:val="nil"/>
          <w:right w:val="nil"/>
          <w:between w:val="nil"/>
        </w:pBdr>
        <w:spacing w:after="100"/>
        <w:rPr>
          <w:b/>
          <w:sz w:val="28"/>
          <w:szCs w:val="28"/>
        </w:rPr>
      </w:pPr>
      <w:r>
        <w:rPr>
          <w:b/>
          <w:sz w:val="28"/>
          <w:szCs w:val="28"/>
          <w:u w:val="single"/>
        </w:rPr>
        <w:t>Điều 3:</w:t>
      </w:r>
      <w:r w:rsidR="009C108E" w:rsidRPr="009C108E">
        <w:rPr>
          <w:b/>
          <w:sz w:val="28"/>
          <w:szCs w:val="28"/>
        </w:rPr>
        <w:t xml:space="preserve"> Nguyên tắc thu, chi</w:t>
      </w:r>
    </w:p>
    <w:p w:rsidR="009C108E" w:rsidRPr="009C108E" w:rsidRDefault="009C108E" w:rsidP="00F039E4">
      <w:pPr>
        <w:widowControl w:val="0"/>
        <w:pBdr>
          <w:top w:val="nil"/>
          <w:left w:val="nil"/>
          <w:bottom w:val="nil"/>
          <w:right w:val="nil"/>
          <w:between w:val="nil"/>
        </w:pBdr>
        <w:spacing w:after="100"/>
        <w:rPr>
          <w:sz w:val="28"/>
          <w:szCs w:val="28"/>
        </w:rPr>
      </w:pPr>
      <w:r w:rsidRPr="009C108E">
        <w:rPr>
          <w:rFonts w:eastAsia="Arial"/>
          <w:sz w:val="28"/>
          <w:szCs w:val="28"/>
        </w:rPr>
        <w:t>3.1. Công khai, minh bạch trong hoạt động thu, chi đảm bảo đúng quy định của Nhà nước và quy định của đơn vị.</w:t>
      </w:r>
    </w:p>
    <w:p w:rsidR="009C108E" w:rsidRPr="009C108E" w:rsidRDefault="009C108E" w:rsidP="00F039E4">
      <w:pPr>
        <w:widowControl w:val="0"/>
        <w:pBdr>
          <w:top w:val="nil"/>
          <w:left w:val="nil"/>
          <w:bottom w:val="nil"/>
          <w:right w:val="nil"/>
          <w:between w:val="nil"/>
        </w:pBdr>
        <w:spacing w:after="100"/>
        <w:rPr>
          <w:sz w:val="28"/>
          <w:szCs w:val="28"/>
        </w:rPr>
      </w:pPr>
      <w:r w:rsidRPr="009C108E">
        <w:rPr>
          <w:rFonts w:eastAsia="Arial"/>
          <w:sz w:val="28"/>
          <w:szCs w:val="28"/>
        </w:rPr>
        <w:t>3.2. Đảm bảo quản lý tập trung, thống nhất tất cả các khoản thu, chi của đơn vị; tăng cường hiệu quả quản lý tài chính theo quy định của nhà nước gắn với cơ chế tự chủ, tự chịu trách nhiệm trước cơ quan quản lý cấp trên trực tiếp và trước pháp luật.</w:t>
      </w:r>
    </w:p>
    <w:p w:rsidR="009C108E" w:rsidRPr="009C108E" w:rsidRDefault="009C108E" w:rsidP="00F039E4">
      <w:pPr>
        <w:widowControl w:val="0"/>
        <w:pBdr>
          <w:top w:val="nil"/>
          <w:left w:val="nil"/>
          <w:bottom w:val="nil"/>
          <w:right w:val="nil"/>
          <w:between w:val="nil"/>
        </w:pBdr>
        <w:spacing w:after="100"/>
        <w:rPr>
          <w:sz w:val="28"/>
          <w:szCs w:val="28"/>
        </w:rPr>
      </w:pPr>
      <w:r w:rsidRPr="009C108E">
        <w:rPr>
          <w:rFonts w:eastAsia="Arial"/>
          <w:sz w:val="28"/>
          <w:szCs w:val="28"/>
        </w:rPr>
        <w:t>3.3. Nội dung và mức thu, chi bảo đảm đúng chế độ, định mức theo quy định của Nhà nước và HĐND tỉnh. Các hoạt động thu, chi ngoài nhiệm vụ được giao, được xây dựng phù hợp với tình hình thực tế trên nguyên tắc lấy thu bù chi phí và có tích luỹ.</w:t>
      </w:r>
    </w:p>
    <w:p w:rsidR="009C108E" w:rsidRPr="009C108E" w:rsidRDefault="009C108E" w:rsidP="00F039E4">
      <w:pPr>
        <w:widowControl w:val="0"/>
        <w:pBdr>
          <w:top w:val="nil"/>
          <w:left w:val="nil"/>
          <w:bottom w:val="nil"/>
          <w:right w:val="nil"/>
          <w:between w:val="nil"/>
        </w:pBdr>
        <w:spacing w:after="100"/>
        <w:rPr>
          <w:b/>
          <w:sz w:val="28"/>
          <w:szCs w:val="28"/>
        </w:rPr>
      </w:pPr>
      <w:r w:rsidRPr="007B1492">
        <w:rPr>
          <w:b/>
          <w:sz w:val="28"/>
          <w:szCs w:val="28"/>
          <w:u w:val="single"/>
        </w:rPr>
        <w:t>Điều 4:</w:t>
      </w:r>
      <w:r w:rsidRPr="009C108E">
        <w:rPr>
          <w:b/>
          <w:sz w:val="28"/>
          <w:szCs w:val="28"/>
        </w:rPr>
        <w:t xml:space="preserve"> Phạm vi áp dụng và đối tượng điều chỉnh</w:t>
      </w:r>
    </w:p>
    <w:p w:rsidR="00DB15AC" w:rsidRDefault="009C108E" w:rsidP="00F039E4">
      <w:pPr>
        <w:widowControl w:val="0"/>
        <w:pBdr>
          <w:top w:val="nil"/>
          <w:left w:val="nil"/>
          <w:bottom w:val="nil"/>
          <w:right w:val="nil"/>
          <w:between w:val="nil"/>
        </w:pBdr>
        <w:spacing w:after="100"/>
        <w:rPr>
          <w:rFonts w:eastAsia="Arial"/>
          <w:sz w:val="28"/>
          <w:szCs w:val="28"/>
        </w:rPr>
      </w:pPr>
      <w:r w:rsidRPr="009C108E">
        <w:rPr>
          <w:rFonts w:eastAsia="Arial"/>
          <w:sz w:val="28"/>
          <w:szCs w:val="28"/>
        </w:rPr>
        <w:t>4.1. Phạm vi áp dụng</w:t>
      </w:r>
      <w:r w:rsidR="00DB15AC">
        <w:rPr>
          <w:rFonts w:eastAsia="Arial"/>
          <w:sz w:val="28"/>
          <w:szCs w:val="28"/>
        </w:rPr>
        <w:t xml:space="preserve">: </w:t>
      </w:r>
    </w:p>
    <w:p w:rsidR="00DB15AC" w:rsidRDefault="009C108E" w:rsidP="00F039E4">
      <w:pPr>
        <w:widowControl w:val="0"/>
        <w:pBdr>
          <w:top w:val="nil"/>
          <w:left w:val="nil"/>
          <w:bottom w:val="nil"/>
          <w:right w:val="nil"/>
          <w:between w:val="nil"/>
        </w:pBdr>
        <w:spacing w:after="100"/>
        <w:rPr>
          <w:rFonts w:eastAsia="Arial"/>
          <w:sz w:val="28"/>
          <w:szCs w:val="28"/>
        </w:rPr>
      </w:pPr>
      <w:r w:rsidRPr="009C108E">
        <w:rPr>
          <w:rFonts w:eastAsia="Arial"/>
          <w:sz w:val="28"/>
          <w:szCs w:val="28"/>
        </w:rPr>
        <w:t xml:space="preserve">Quy chế này quy định quản lý về nguồn thu, nội dung chi, trích lập và sử dụng các quỹ, quản lý mua sắm, xây dựng, sửa chữa, sử dụng tài sản trong đơn vị . </w:t>
      </w:r>
    </w:p>
    <w:p w:rsidR="009C108E" w:rsidRPr="009C108E" w:rsidRDefault="009C108E" w:rsidP="00F039E4">
      <w:pPr>
        <w:widowControl w:val="0"/>
        <w:pBdr>
          <w:top w:val="nil"/>
          <w:left w:val="nil"/>
          <w:bottom w:val="nil"/>
          <w:right w:val="nil"/>
          <w:between w:val="nil"/>
        </w:pBdr>
        <w:spacing w:after="100"/>
        <w:rPr>
          <w:sz w:val="28"/>
          <w:szCs w:val="28"/>
        </w:rPr>
      </w:pPr>
      <w:r w:rsidRPr="009C108E">
        <w:rPr>
          <w:rFonts w:eastAsia="Arial"/>
          <w:sz w:val="28"/>
          <w:szCs w:val="28"/>
        </w:rPr>
        <w:t>4.2. Đối tượng điều chỉnh</w:t>
      </w:r>
    </w:p>
    <w:p w:rsidR="009C108E" w:rsidRPr="009C108E" w:rsidRDefault="009C108E" w:rsidP="00F039E4">
      <w:pPr>
        <w:widowControl w:val="0"/>
        <w:pBdr>
          <w:top w:val="nil"/>
          <w:left w:val="nil"/>
          <w:bottom w:val="nil"/>
          <w:right w:val="nil"/>
          <w:between w:val="nil"/>
        </w:pBdr>
        <w:spacing w:after="100"/>
        <w:rPr>
          <w:sz w:val="28"/>
          <w:szCs w:val="28"/>
        </w:rPr>
      </w:pPr>
      <w:r w:rsidRPr="009C108E">
        <w:rPr>
          <w:rFonts w:eastAsia="Arial"/>
          <w:sz w:val="28"/>
          <w:szCs w:val="28"/>
        </w:rPr>
        <w:t>- Các tổ, khối, và bộ phận thuộc đơn vị;</w:t>
      </w:r>
    </w:p>
    <w:p w:rsidR="009C108E" w:rsidRPr="009C108E" w:rsidRDefault="009C108E" w:rsidP="00F039E4">
      <w:pPr>
        <w:widowControl w:val="0"/>
        <w:pBdr>
          <w:top w:val="nil"/>
          <w:left w:val="nil"/>
          <w:bottom w:val="nil"/>
          <w:right w:val="nil"/>
          <w:between w:val="nil"/>
        </w:pBdr>
        <w:spacing w:after="100"/>
        <w:rPr>
          <w:sz w:val="28"/>
          <w:szCs w:val="28"/>
        </w:rPr>
      </w:pPr>
      <w:r w:rsidRPr="009C108E">
        <w:rPr>
          <w:rFonts w:eastAsia="Arial"/>
          <w:sz w:val="28"/>
          <w:szCs w:val="28"/>
        </w:rPr>
        <w:t xml:space="preserve">- </w:t>
      </w:r>
      <w:r w:rsidRPr="0060360C">
        <w:rPr>
          <w:rFonts w:eastAsia="Arial"/>
          <w:b/>
          <w:i/>
          <w:sz w:val="28"/>
          <w:szCs w:val="28"/>
        </w:rPr>
        <w:t>Viên chức, lao động hợp đồng</w:t>
      </w:r>
      <w:r w:rsidR="0060360C">
        <w:rPr>
          <w:rFonts w:eastAsia="Arial"/>
          <w:b/>
          <w:i/>
          <w:sz w:val="28"/>
          <w:szCs w:val="28"/>
        </w:rPr>
        <w:t xml:space="preserve"> văn thư</w:t>
      </w:r>
      <w:r w:rsidRPr="0060360C">
        <w:rPr>
          <w:rFonts w:eastAsia="Arial"/>
          <w:b/>
          <w:i/>
          <w:sz w:val="28"/>
          <w:szCs w:val="28"/>
        </w:rPr>
        <w:t xml:space="preserve"> của đơn vị</w:t>
      </w:r>
      <w:r w:rsidRPr="009C108E">
        <w:rPr>
          <w:rFonts w:eastAsia="Arial"/>
          <w:sz w:val="28"/>
          <w:szCs w:val="28"/>
        </w:rPr>
        <w:t xml:space="preserve"> </w:t>
      </w:r>
      <w:r w:rsidRPr="0060360C">
        <w:rPr>
          <w:rFonts w:eastAsia="Arial"/>
          <w:b/>
          <w:sz w:val="28"/>
          <w:szCs w:val="28"/>
        </w:rPr>
        <w:t>(sau đây gọi tắt là người lao động</w:t>
      </w:r>
      <w:r w:rsidRPr="009C108E">
        <w:rPr>
          <w:rFonts w:eastAsia="Arial"/>
          <w:sz w:val="28"/>
          <w:szCs w:val="28"/>
        </w:rPr>
        <w:t>) và các đối tượng khác liên quan + đến hoạt động thu, chỉ của đơn vị.</w:t>
      </w:r>
    </w:p>
    <w:p w:rsidR="009C108E" w:rsidRPr="009C108E" w:rsidRDefault="009C108E" w:rsidP="00F039E4">
      <w:pPr>
        <w:widowControl w:val="0"/>
        <w:pBdr>
          <w:top w:val="nil"/>
          <w:left w:val="nil"/>
          <w:bottom w:val="nil"/>
          <w:right w:val="nil"/>
          <w:between w:val="nil"/>
        </w:pBdr>
        <w:spacing w:after="100"/>
        <w:rPr>
          <w:b/>
          <w:sz w:val="28"/>
          <w:szCs w:val="28"/>
        </w:rPr>
      </w:pPr>
      <w:r w:rsidRPr="007B1492">
        <w:rPr>
          <w:b/>
          <w:sz w:val="28"/>
          <w:szCs w:val="28"/>
          <w:u w:val="single"/>
        </w:rPr>
        <w:t>Điều 5:</w:t>
      </w:r>
      <w:r w:rsidRPr="009C108E">
        <w:rPr>
          <w:b/>
          <w:sz w:val="28"/>
          <w:szCs w:val="28"/>
        </w:rPr>
        <w:t xml:space="preserve"> Cơ sở pháp lý để xây dựng Quy chế chi tiêu nội bộ</w:t>
      </w:r>
    </w:p>
    <w:p w:rsidR="009C108E" w:rsidRPr="004C4E28" w:rsidRDefault="004C4E28" w:rsidP="00F039E4">
      <w:pPr>
        <w:widowControl w:val="0"/>
        <w:pBdr>
          <w:top w:val="nil"/>
          <w:left w:val="nil"/>
          <w:bottom w:val="nil"/>
          <w:right w:val="nil"/>
          <w:between w:val="nil"/>
        </w:pBdr>
        <w:spacing w:after="100"/>
        <w:rPr>
          <w:sz w:val="28"/>
          <w:szCs w:val="28"/>
        </w:rPr>
      </w:pPr>
      <w:r>
        <w:rPr>
          <w:sz w:val="28"/>
          <w:szCs w:val="28"/>
        </w:rPr>
        <w:t xml:space="preserve">1. </w:t>
      </w:r>
      <w:r w:rsidR="009C108E" w:rsidRPr="004C4E28">
        <w:rPr>
          <w:sz w:val="28"/>
          <w:szCs w:val="28"/>
        </w:rPr>
        <w:t>Nghị định số 151/2017/NĐ-CP ngày 26/12/2017 của Chính phủ qui định chi tiết một số điều của Luật Quản lý, sử dụng tài sản cộng</w:t>
      </w:r>
      <w:r w:rsidR="00BE1693" w:rsidRPr="004C4E28">
        <w:rPr>
          <w:sz w:val="28"/>
          <w:szCs w:val="28"/>
        </w:rPr>
        <w:t>;</w:t>
      </w:r>
    </w:p>
    <w:p w:rsidR="00BE1693" w:rsidRPr="00BE1693" w:rsidRDefault="00BE1693" w:rsidP="00F039E4">
      <w:pPr>
        <w:tabs>
          <w:tab w:val="left" w:pos="1040"/>
        </w:tabs>
        <w:spacing w:line="288" w:lineRule="auto"/>
        <w:jc w:val="both"/>
        <w:rPr>
          <w:sz w:val="28"/>
          <w:szCs w:val="28"/>
          <w:lang w:val="fr-FR"/>
        </w:rPr>
      </w:pPr>
      <w:r>
        <w:rPr>
          <w:sz w:val="28"/>
          <w:szCs w:val="28"/>
          <w:lang w:val="fr-FR"/>
        </w:rPr>
        <w:t>2.</w:t>
      </w:r>
      <w:r w:rsidRPr="00BE1693">
        <w:rPr>
          <w:sz w:val="28"/>
          <w:szCs w:val="28"/>
          <w:lang w:val="fr-FR"/>
        </w:rPr>
        <w:t xml:space="preserve"> Nghị định số 98/2023/NĐ-Cp ngày 31/12/2023 quy định chi tiết thi hành một số điều của Luật Thi đua, khen thưởng.</w:t>
      </w:r>
    </w:p>
    <w:p w:rsidR="004C4E28" w:rsidRDefault="004C4E28" w:rsidP="00F039E4">
      <w:pPr>
        <w:rPr>
          <w:sz w:val="28"/>
          <w:szCs w:val="28"/>
        </w:rPr>
      </w:pPr>
      <w:r>
        <w:rPr>
          <w:sz w:val="28"/>
          <w:szCs w:val="28"/>
        </w:rPr>
        <w:t>3</w:t>
      </w:r>
      <w:r w:rsidR="00BE1693">
        <w:rPr>
          <w:sz w:val="28"/>
          <w:szCs w:val="28"/>
        </w:rPr>
        <w:t>.</w:t>
      </w:r>
      <w:r w:rsidR="00BE1693" w:rsidRPr="00BE1693">
        <w:rPr>
          <w:sz w:val="28"/>
          <w:szCs w:val="28"/>
        </w:rPr>
        <w:t xml:space="preserve"> Căn cứ nghị định 24/2024/NĐ-CP ngày 27 tháng 02 năm 2024 Quy định chi tiết một số điều và biện pháp thi hành Luật Đấu thầu về lựa chọn nhà thầu;</w:t>
      </w:r>
    </w:p>
    <w:p w:rsidR="00007E40" w:rsidRDefault="004C4E28" w:rsidP="00F039E4">
      <w:pPr>
        <w:rPr>
          <w:sz w:val="28"/>
          <w:szCs w:val="28"/>
        </w:rPr>
      </w:pPr>
      <w:r>
        <w:rPr>
          <w:sz w:val="28"/>
          <w:szCs w:val="28"/>
        </w:rPr>
        <w:lastRenderedPageBreak/>
        <w:t>4</w:t>
      </w:r>
      <w:r w:rsidR="009C108E" w:rsidRPr="009C108E">
        <w:rPr>
          <w:sz w:val="28"/>
          <w:szCs w:val="28"/>
        </w:rPr>
        <w:t>. Nghị định số 60/2021/NĐ-CP ngày 21/6/2021 của Chính phủ quy định cơ chế tự chủ tài chính đố</w:t>
      </w:r>
      <w:r w:rsidR="00BE1693">
        <w:rPr>
          <w:sz w:val="28"/>
          <w:szCs w:val="28"/>
        </w:rPr>
        <w:t>i với đơn vị sự nghiệp công lập;</w:t>
      </w:r>
    </w:p>
    <w:p w:rsidR="00BE1693" w:rsidRDefault="004C4E28" w:rsidP="00F039E4">
      <w:pPr>
        <w:tabs>
          <w:tab w:val="left" w:pos="1040"/>
        </w:tabs>
        <w:spacing w:line="288" w:lineRule="auto"/>
        <w:jc w:val="both"/>
        <w:rPr>
          <w:sz w:val="28"/>
          <w:szCs w:val="28"/>
          <w:lang w:val="fr-FR"/>
        </w:rPr>
      </w:pPr>
      <w:r>
        <w:rPr>
          <w:sz w:val="28"/>
          <w:szCs w:val="28"/>
          <w:lang w:val="fr-FR"/>
        </w:rPr>
        <w:t>5</w:t>
      </w:r>
      <w:r w:rsidR="00BE1693">
        <w:rPr>
          <w:sz w:val="28"/>
          <w:szCs w:val="28"/>
          <w:lang w:val="fr-FR"/>
        </w:rPr>
        <w:t>. Căn cứ Nghị định số 111/2023/NĐ-CP ngày 30/12/2022 về hợp đồng đối với một số loại công việc trong cơ quan hành chính và đơn vị sự nghiệp công lập ;</w:t>
      </w:r>
    </w:p>
    <w:p w:rsidR="00100655" w:rsidRPr="00D900B1" w:rsidRDefault="004C4E28" w:rsidP="00F039E4">
      <w:pPr>
        <w:jc w:val="both"/>
        <w:rPr>
          <w:sz w:val="28"/>
          <w:szCs w:val="28"/>
        </w:rPr>
      </w:pPr>
      <w:r>
        <w:rPr>
          <w:sz w:val="28"/>
          <w:szCs w:val="28"/>
        </w:rPr>
        <w:t>6.</w:t>
      </w:r>
      <w:r w:rsidR="00100655" w:rsidRPr="00D900B1">
        <w:rPr>
          <w:sz w:val="28"/>
          <w:szCs w:val="28"/>
        </w:rPr>
        <w:t xml:space="preserve"> Căn cứ thông tư 01/2024/TT-BKHĐT ngày 15 tháng 02 năm 2024 hướng dẫn việc cung cấp, đăng tải thông tin về lựa chọn nhà thầu và mẫu hồ sơ đấu thầu trên h</w:t>
      </w:r>
      <w:r w:rsidR="00D900B1">
        <w:rPr>
          <w:sz w:val="28"/>
          <w:szCs w:val="28"/>
        </w:rPr>
        <w:t>ệ thống mang đấu thầu Quốc Gia;</w:t>
      </w:r>
    </w:p>
    <w:p w:rsidR="00C74C36" w:rsidRPr="00D57B54" w:rsidRDefault="004C4E28" w:rsidP="00F039E4">
      <w:pPr>
        <w:pStyle w:val="Dieu"/>
        <w:spacing w:before="0" w:after="0" w:line="288" w:lineRule="auto"/>
        <w:rPr>
          <w:b w:val="0"/>
          <w:u w:val="none"/>
        </w:rPr>
      </w:pPr>
      <w:r>
        <w:rPr>
          <w:b w:val="0"/>
          <w:u w:val="none"/>
        </w:rPr>
        <w:t>7</w:t>
      </w:r>
      <w:r w:rsidR="00D57B54" w:rsidRPr="0064218C">
        <w:rPr>
          <w:b w:val="0"/>
          <w:u w:val="none"/>
        </w:rPr>
        <w:t>.</w:t>
      </w:r>
      <w:r w:rsidR="00D57B54">
        <w:rPr>
          <w:u w:val="none"/>
        </w:rPr>
        <w:t xml:space="preserve"> </w:t>
      </w:r>
      <w:r w:rsidR="00D57B54">
        <w:rPr>
          <w:b w:val="0"/>
          <w:u w:val="none"/>
        </w:rPr>
        <w:t xml:space="preserve">Thông tư số 71/2018/TT-BTC ngày 10/8/2018 qui định chế độ tiếp khách nước ngoài vào làm việc Việt Nam, chế độ chi tổ chức hội nghị, hội thảo quốc tế tại Việt Nam </w:t>
      </w:r>
      <w:r w:rsidR="009F51BA">
        <w:rPr>
          <w:b w:val="0"/>
          <w:u w:val="none"/>
        </w:rPr>
        <w:t>và chế độ tiếp khách trong nước;</w:t>
      </w:r>
    </w:p>
    <w:p w:rsidR="00824A02" w:rsidRDefault="004C4E28" w:rsidP="00F039E4">
      <w:pPr>
        <w:pStyle w:val="NormalWeb"/>
        <w:spacing w:before="0" w:beforeAutospacing="0" w:after="0" w:afterAutospacing="0" w:line="288" w:lineRule="auto"/>
        <w:jc w:val="both"/>
        <w:rPr>
          <w:sz w:val="28"/>
          <w:szCs w:val="28"/>
        </w:rPr>
      </w:pPr>
      <w:r>
        <w:rPr>
          <w:sz w:val="28"/>
          <w:szCs w:val="28"/>
        </w:rPr>
        <w:t>8</w:t>
      </w:r>
      <w:r w:rsidR="0064218C">
        <w:rPr>
          <w:sz w:val="28"/>
          <w:szCs w:val="28"/>
        </w:rPr>
        <w:t xml:space="preserve">. </w:t>
      </w:r>
      <w:r w:rsidR="00824A02" w:rsidRPr="00C66068">
        <w:rPr>
          <w:sz w:val="28"/>
          <w:szCs w:val="28"/>
        </w:rPr>
        <w:t>Thông tư số 40</w:t>
      </w:r>
      <w:r w:rsidR="00824A02">
        <w:rPr>
          <w:sz w:val="28"/>
          <w:szCs w:val="28"/>
        </w:rPr>
        <w:t>/2017</w:t>
      </w:r>
      <w:r w:rsidR="00824A02" w:rsidRPr="00C66068">
        <w:rPr>
          <w:sz w:val="28"/>
          <w:szCs w:val="28"/>
        </w:rPr>
        <w:t>/TT – BTC ngày 28/4/2017 qui định chế độ cô</w:t>
      </w:r>
      <w:r w:rsidR="009F51BA">
        <w:rPr>
          <w:sz w:val="28"/>
          <w:szCs w:val="28"/>
        </w:rPr>
        <w:t>ng tác phí, chế độ chi hội nghị;</w:t>
      </w:r>
    </w:p>
    <w:p w:rsidR="00BE1693" w:rsidRPr="00C66068" w:rsidRDefault="004C4E28" w:rsidP="00F039E4">
      <w:pPr>
        <w:tabs>
          <w:tab w:val="left" w:pos="1040"/>
        </w:tabs>
        <w:spacing w:line="288" w:lineRule="auto"/>
        <w:jc w:val="both"/>
        <w:rPr>
          <w:bCs/>
          <w:sz w:val="28"/>
          <w:szCs w:val="28"/>
          <w:lang w:val="fr-FR"/>
        </w:rPr>
      </w:pPr>
      <w:r>
        <w:rPr>
          <w:sz w:val="28"/>
          <w:szCs w:val="28"/>
          <w:lang w:val="fr-FR"/>
        </w:rPr>
        <w:t>9</w:t>
      </w:r>
      <w:r w:rsidR="00BE1693" w:rsidRPr="00C66068">
        <w:rPr>
          <w:sz w:val="28"/>
          <w:szCs w:val="28"/>
          <w:lang w:val="fr-FR"/>
        </w:rPr>
        <w:t xml:space="preserve">. Thông tư </w:t>
      </w:r>
      <w:r w:rsidR="00BE1693" w:rsidRPr="00C66068">
        <w:rPr>
          <w:bCs/>
          <w:sz w:val="28"/>
          <w:szCs w:val="28"/>
          <w:lang w:val="fr-FR"/>
        </w:rPr>
        <w:t>số 48/TT- BGDĐT ngày 25/10/2011 của Bộ Giáo dục và Đào tạo quy định về chế độ làm</w:t>
      </w:r>
      <w:r w:rsidR="00BE1693">
        <w:rPr>
          <w:bCs/>
          <w:sz w:val="28"/>
          <w:szCs w:val="28"/>
          <w:lang w:val="fr-FR"/>
        </w:rPr>
        <w:t xml:space="preserve"> việc đối với giáo viên Mầm non;</w:t>
      </w:r>
    </w:p>
    <w:p w:rsidR="00BE1693" w:rsidRDefault="00BE1693" w:rsidP="00F039E4">
      <w:pPr>
        <w:pStyle w:val="NormalWeb"/>
        <w:spacing w:before="0" w:beforeAutospacing="0" w:after="0" w:afterAutospacing="0" w:line="288" w:lineRule="auto"/>
        <w:jc w:val="both"/>
        <w:rPr>
          <w:sz w:val="28"/>
          <w:szCs w:val="28"/>
        </w:rPr>
      </w:pPr>
      <w:r>
        <w:rPr>
          <w:sz w:val="28"/>
          <w:szCs w:val="28"/>
          <w:lang w:val="fr-FR"/>
        </w:rPr>
        <w:t>1</w:t>
      </w:r>
      <w:r w:rsidR="004C4E28">
        <w:rPr>
          <w:sz w:val="28"/>
          <w:szCs w:val="28"/>
          <w:lang w:val="fr-FR"/>
        </w:rPr>
        <w:t>0</w:t>
      </w:r>
      <w:r>
        <w:rPr>
          <w:sz w:val="28"/>
          <w:szCs w:val="28"/>
          <w:lang w:val="fr-FR"/>
        </w:rPr>
        <w:t xml:space="preserve">. </w:t>
      </w:r>
      <w:r w:rsidRPr="00C66068">
        <w:rPr>
          <w:sz w:val="28"/>
          <w:szCs w:val="28"/>
          <w:lang w:val="fr-FR"/>
        </w:rPr>
        <w:t>Thông tư liên tịch</w:t>
      </w:r>
      <w:r>
        <w:rPr>
          <w:sz w:val="28"/>
          <w:szCs w:val="28"/>
          <w:lang w:val="fr-FR"/>
        </w:rPr>
        <w:t xml:space="preserve"> </w:t>
      </w:r>
      <w:r w:rsidRPr="0028466B">
        <w:rPr>
          <w:sz w:val="28"/>
          <w:szCs w:val="28"/>
          <w:lang w:val="fr-FR"/>
        </w:rPr>
        <w:t>111/2009</w:t>
      </w:r>
      <w:r w:rsidRPr="00C66068">
        <w:rPr>
          <w:sz w:val="28"/>
          <w:szCs w:val="28"/>
          <w:lang w:val="fr-FR"/>
        </w:rPr>
        <w:t xml:space="preserve"> </w:t>
      </w:r>
      <w:r w:rsidRPr="0028466B">
        <w:rPr>
          <w:sz w:val="28"/>
          <w:szCs w:val="28"/>
          <w:lang w:val="fr-FR"/>
        </w:rPr>
        <w:t>/TTLT/BTC-BCT</w:t>
      </w:r>
      <w:r w:rsidRPr="00C66068">
        <w:rPr>
          <w:sz w:val="28"/>
          <w:szCs w:val="28"/>
          <w:lang w:val="fr-FR"/>
        </w:rPr>
        <w:t xml:space="preserve"> ngày 01/6/2009 hướng dẫn thực hiện tiết kiệm điện trong các cơ quan Nhà nước</w:t>
      </w:r>
      <w:r>
        <w:rPr>
          <w:sz w:val="28"/>
          <w:szCs w:val="28"/>
          <w:lang w:val="fr-FR"/>
        </w:rPr>
        <w:t>;</w:t>
      </w:r>
    </w:p>
    <w:p w:rsidR="00824A02" w:rsidRPr="00C74796" w:rsidRDefault="004C4E28" w:rsidP="00F039E4">
      <w:pPr>
        <w:pStyle w:val="NormalWeb"/>
        <w:spacing w:before="0" w:beforeAutospacing="0" w:after="0" w:afterAutospacing="0" w:line="288" w:lineRule="auto"/>
        <w:jc w:val="both"/>
        <w:rPr>
          <w:sz w:val="28"/>
          <w:szCs w:val="28"/>
          <w:lang w:val="fr-FR"/>
        </w:rPr>
      </w:pPr>
      <w:r>
        <w:rPr>
          <w:sz w:val="28"/>
          <w:szCs w:val="28"/>
          <w:lang w:val="fr-FR"/>
        </w:rPr>
        <w:t>11</w:t>
      </w:r>
      <w:r w:rsidR="00824A02" w:rsidRPr="00C74796">
        <w:rPr>
          <w:sz w:val="28"/>
          <w:szCs w:val="28"/>
          <w:lang w:val="fr-FR"/>
        </w:rPr>
        <w:t>. Nghị quyết số 04/2019/NQ – HĐND ngày 11 tháng 7 năm 2019 của Hội đồng nhân dân tỉnh Hải Dương khóa VXI, kỳ họp thứ 10 ban hành quy định chế độ tiếp khách nước ngoài, chế độ chi tổ chức hội nghị, hội thảo Quốc tế và  chi tiếp khách trong nước trên địa bàn tỉnh Hải dương</w:t>
      </w:r>
      <w:r w:rsidR="009F51BA">
        <w:rPr>
          <w:sz w:val="28"/>
          <w:szCs w:val="28"/>
          <w:lang w:val="fr-FR"/>
        </w:rPr>
        <w:t>;</w:t>
      </w:r>
    </w:p>
    <w:p w:rsidR="00824A02" w:rsidRDefault="004C4E28" w:rsidP="00F039E4">
      <w:pPr>
        <w:pStyle w:val="NormalWeb"/>
        <w:spacing w:before="0" w:beforeAutospacing="0" w:after="0" w:afterAutospacing="0" w:line="288" w:lineRule="auto"/>
        <w:jc w:val="both"/>
        <w:rPr>
          <w:spacing w:val="-2"/>
          <w:sz w:val="28"/>
        </w:rPr>
      </w:pPr>
      <w:r>
        <w:rPr>
          <w:sz w:val="28"/>
          <w:szCs w:val="28"/>
        </w:rPr>
        <w:t>12</w:t>
      </w:r>
      <w:r w:rsidR="00824A02" w:rsidRPr="00C74796">
        <w:rPr>
          <w:sz w:val="28"/>
          <w:szCs w:val="28"/>
        </w:rPr>
        <w:t>. Ngh</w:t>
      </w:r>
      <w:r w:rsidR="00A419D9">
        <w:rPr>
          <w:sz w:val="28"/>
          <w:szCs w:val="28"/>
        </w:rPr>
        <w:t>ị</w:t>
      </w:r>
      <w:r w:rsidR="00824A02" w:rsidRPr="00C74796">
        <w:rPr>
          <w:sz w:val="28"/>
          <w:szCs w:val="28"/>
        </w:rPr>
        <w:t xml:space="preserve"> quyết số  </w:t>
      </w:r>
      <w:r w:rsidR="00824A02" w:rsidRPr="00C74796">
        <w:rPr>
          <w:position w:val="1"/>
          <w:sz w:val="27"/>
        </w:rPr>
        <w:t>08/2022/NQ-</w:t>
      </w:r>
      <w:r w:rsidR="00824A02" w:rsidRPr="00C74796">
        <w:rPr>
          <w:spacing w:val="-4"/>
          <w:position w:val="1"/>
          <w:sz w:val="27"/>
        </w:rPr>
        <w:t xml:space="preserve">HĐND </w:t>
      </w:r>
      <w:r w:rsidR="00824A02" w:rsidRPr="00C74796">
        <w:rPr>
          <w:sz w:val="28"/>
        </w:rPr>
        <w:t>ngày</w:t>
      </w:r>
      <w:r w:rsidR="00824A02" w:rsidRPr="00C74796">
        <w:rPr>
          <w:spacing w:val="-1"/>
          <w:sz w:val="28"/>
        </w:rPr>
        <w:t xml:space="preserve"> </w:t>
      </w:r>
      <w:r w:rsidR="00824A02" w:rsidRPr="00C74796">
        <w:rPr>
          <w:sz w:val="28"/>
        </w:rPr>
        <w:t>08</w:t>
      </w:r>
      <w:r w:rsidR="00824A02" w:rsidRPr="00C74796">
        <w:rPr>
          <w:spacing w:val="69"/>
          <w:sz w:val="28"/>
        </w:rPr>
        <w:t xml:space="preserve"> </w:t>
      </w:r>
      <w:r w:rsidR="00824A02" w:rsidRPr="00C74796">
        <w:rPr>
          <w:sz w:val="28"/>
        </w:rPr>
        <w:t>tháng 12</w:t>
      </w:r>
      <w:r w:rsidR="00824A02" w:rsidRPr="00C74796">
        <w:rPr>
          <w:spacing w:val="-1"/>
          <w:sz w:val="28"/>
        </w:rPr>
        <w:t xml:space="preserve"> </w:t>
      </w:r>
      <w:r w:rsidR="00824A02" w:rsidRPr="00C74796">
        <w:rPr>
          <w:sz w:val="28"/>
        </w:rPr>
        <w:t xml:space="preserve">năm </w:t>
      </w:r>
      <w:r w:rsidR="00824A02" w:rsidRPr="00C74796">
        <w:rPr>
          <w:spacing w:val="-4"/>
          <w:sz w:val="28"/>
        </w:rPr>
        <w:t>2022</w:t>
      </w:r>
      <w:r w:rsidR="00824A02" w:rsidRPr="00C74796">
        <w:rPr>
          <w:sz w:val="28"/>
        </w:rPr>
        <w:t xml:space="preserve"> của </w:t>
      </w:r>
      <w:r w:rsidR="00824A02" w:rsidRPr="00C74796">
        <w:rPr>
          <w:sz w:val="28"/>
          <w:szCs w:val="28"/>
          <w:lang w:val="fr-FR"/>
        </w:rPr>
        <w:t xml:space="preserve">Hội đồng nhân dân tỉnh Hải Dương </w:t>
      </w:r>
      <w:r w:rsidR="00824A02" w:rsidRPr="00C74796">
        <w:rPr>
          <w:sz w:val="28"/>
        </w:rPr>
        <w:t>Quy định mức thu học phí và danh</w:t>
      </w:r>
      <w:r w:rsidR="00824A02" w:rsidRPr="00C74796">
        <w:rPr>
          <w:spacing w:val="-5"/>
          <w:sz w:val="28"/>
        </w:rPr>
        <w:t xml:space="preserve"> </w:t>
      </w:r>
      <w:r w:rsidR="00824A02" w:rsidRPr="00C74796">
        <w:rPr>
          <w:sz w:val="28"/>
        </w:rPr>
        <w:t>mục</w:t>
      </w:r>
      <w:r w:rsidR="00824A02" w:rsidRPr="00C74796">
        <w:rPr>
          <w:spacing w:val="-5"/>
          <w:sz w:val="28"/>
        </w:rPr>
        <w:t xml:space="preserve"> </w:t>
      </w:r>
      <w:r w:rsidR="00824A02" w:rsidRPr="00C74796">
        <w:rPr>
          <w:sz w:val="28"/>
        </w:rPr>
        <w:t>các</w:t>
      </w:r>
      <w:r w:rsidR="00824A02" w:rsidRPr="00C74796">
        <w:rPr>
          <w:spacing w:val="-6"/>
          <w:sz w:val="28"/>
        </w:rPr>
        <w:t xml:space="preserve"> </w:t>
      </w:r>
      <w:r w:rsidR="00824A02" w:rsidRPr="00C74796">
        <w:rPr>
          <w:sz w:val="28"/>
        </w:rPr>
        <w:t>khoản</w:t>
      </w:r>
      <w:r w:rsidR="00824A02" w:rsidRPr="00C74796">
        <w:rPr>
          <w:spacing w:val="-5"/>
          <w:sz w:val="28"/>
        </w:rPr>
        <w:t xml:space="preserve"> </w:t>
      </w:r>
      <w:r w:rsidR="00824A02" w:rsidRPr="00C74796">
        <w:rPr>
          <w:sz w:val="28"/>
        </w:rPr>
        <w:t>thu,</w:t>
      </w:r>
      <w:r w:rsidR="00824A02" w:rsidRPr="00C74796">
        <w:rPr>
          <w:spacing w:val="-5"/>
          <w:sz w:val="28"/>
        </w:rPr>
        <w:t xml:space="preserve"> </w:t>
      </w:r>
      <w:r w:rsidR="00824A02" w:rsidRPr="00C74796">
        <w:rPr>
          <w:sz w:val="28"/>
        </w:rPr>
        <w:t>mức</w:t>
      </w:r>
      <w:r w:rsidR="00824A02" w:rsidRPr="00C74796">
        <w:rPr>
          <w:spacing w:val="-6"/>
          <w:sz w:val="28"/>
        </w:rPr>
        <w:t xml:space="preserve"> </w:t>
      </w:r>
      <w:r w:rsidR="00824A02" w:rsidRPr="00C74796">
        <w:rPr>
          <w:sz w:val="28"/>
        </w:rPr>
        <w:t>thu,</w:t>
      </w:r>
      <w:r w:rsidR="00824A02" w:rsidRPr="00C74796">
        <w:rPr>
          <w:spacing w:val="-6"/>
          <w:sz w:val="28"/>
        </w:rPr>
        <w:t xml:space="preserve"> </w:t>
      </w:r>
      <w:r w:rsidR="00824A02" w:rsidRPr="00C74796">
        <w:rPr>
          <w:sz w:val="28"/>
        </w:rPr>
        <w:t>cơ</w:t>
      </w:r>
      <w:r w:rsidR="00824A02" w:rsidRPr="00C74796">
        <w:rPr>
          <w:spacing w:val="-6"/>
          <w:sz w:val="28"/>
        </w:rPr>
        <w:t xml:space="preserve"> </w:t>
      </w:r>
      <w:r w:rsidR="00824A02" w:rsidRPr="00C74796">
        <w:rPr>
          <w:sz w:val="28"/>
        </w:rPr>
        <w:t>chế quản</w:t>
      </w:r>
      <w:r w:rsidR="00824A02" w:rsidRPr="00C74796">
        <w:rPr>
          <w:spacing w:val="-17"/>
          <w:sz w:val="28"/>
        </w:rPr>
        <w:t xml:space="preserve"> </w:t>
      </w:r>
      <w:r w:rsidR="00824A02" w:rsidRPr="00C74796">
        <w:rPr>
          <w:sz w:val="28"/>
        </w:rPr>
        <w:t>lý</w:t>
      </w:r>
      <w:r w:rsidR="00824A02" w:rsidRPr="00C74796">
        <w:rPr>
          <w:spacing w:val="-17"/>
          <w:sz w:val="28"/>
        </w:rPr>
        <w:t xml:space="preserve"> </w:t>
      </w:r>
      <w:r w:rsidR="00824A02" w:rsidRPr="00C74796">
        <w:rPr>
          <w:sz w:val="28"/>
        </w:rPr>
        <w:t>thu,</w:t>
      </w:r>
      <w:r w:rsidR="00824A02" w:rsidRPr="00C74796">
        <w:rPr>
          <w:spacing w:val="-17"/>
          <w:sz w:val="28"/>
        </w:rPr>
        <w:t xml:space="preserve"> </w:t>
      </w:r>
      <w:r w:rsidR="00824A02" w:rsidRPr="00C74796">
        <w:rPr>
          <w:sz w:val="28"/>
        </w:rPr>
        <w:t>chi</w:t>
      </w:r>
      <w:r w:rsidR="00824A02" w:rsidRPr="00C74796">
        <w:rPr>
          <w:spacing w:val="-18"/>
          <w:sz w:val="28"/>
        </w:rPr>
        <w:t xml:space="preserve"> </w:t>
      </w:r>
      <w:r w:rsidR="00824A02" w:rsidRPr="00C74796">
        <w:rPr>
          <w:sz w:val="28"/>
        </w:rPr>
        <w:t>đối</w:t>
      </w:r>
      <w:r w:rsidR="00824A02" w:rsidRPr="00C74796">
        <w:rPr>
          <w:spacing w:val="-17"/>
          <w:sz w:val="28"/>
        </w:rPr>
        <w:t xml:space="preserve"> </w:t>
      </w:r>
      <w:r w:rsidR="00824A02" w:rsidRPr="00C74796">
        <w:rPr>
          <w:sz w:val="28"/>
        </w:rPr>
        <w:t>với</w:t>
      </w:r>
      <w:r w:rsidR="00824A02" w:rsidRPr="00C74796">
        <w:rPr>
          <w:spacing w:val="-17"/>
          <w:sz w:val="28"/>
        </w:rPr>
        <w:t xml:space="preserve"> </w:t>
      </w:r>
      <w:r w:rsidR="00824A02" w:rsidRPr="00C74796">
        <w:rPr>
          <w:sz w:val="28"/>
        </w:rPr>
        <w:t>các</w:t>
      </w:r>
      <w:r w:rsidR="00824A02" w:rsidRPr="00C74796">
        <w:rPr>
          <w:spacing w:val="-18"/>
          <w:sz w:val="28"/>
        </w:rPr>
        <w:t xml:space="preserve"> </w:t>
      </w:r>
      <w:r w:rsidR="00824A02" w:rsidRPr="00C74796">
        <w:rPr>
          <w:sz w:val="28"/>
        </w:rPr>
        <w:t>dịch</w:t>
      </w:r>
      <w:r w:rsidR="00824A02" w:rsidRPr="00C74796">
        <w:rPr>
          <w:spacing w:val="-16"/>
          <w:sz w:val="28"/>
        </w:rPr>
        <w:t xml:space="preserve"> </w:t>
      </w:r>
      <w:r w:rsidR="00824A02" w:rsidRPr="00C74796">
        <w:rPr>
          <w:sz w:val="28"/>
        </w:rPr>
        <w:t>vụ</w:t>
      </w:r>
      <w:r w:rsidR="00824A02" w:rsidRPr="00C74796">
        <w:rPr>
          <w:spacing w:val="-17"/>
          <w:sz w:val="28"/>
        </w:rPr>
        <w:t xml:space="preserve"> </w:t>
      </w:r>
      <w:r w:rsidR="00824A02" w:rsidRPr="00C74796">
        <w:rPr>
          <w:sz w:val="28"/>
        </w:rPr>
        <w:t>phục</w:t>
      </w:r>
      <w:r w:rsidR="00824A02" w:rsidRPr="00C74796">
        <w:rPr>
          <w:spacing w:val="-18"/>
          <w:sz w:val="28"/>
        </w:rPr>
        <w:t xml:space="preserve"> </w:t>
      </w:r>
      <w:r w:rsidR="00824A02" w:rsidRPr="00C74796">
        <w:rPr>
          <w:sz w:val="28"/>
        </w:rPr>
        <w:t>vụ,</w:t>
      </w:r>
      <w:r w:rsidR="00824A02" w:rsidRPr="00C74796">
        <w:rPr>
          <w:spacing w:val="-16"/>
          <w:sz w:val="28"/>
        </w:rPr>
        <w:t xml:space="preserve"> </w:t>
      </w:r>
      <w:r w:rsidR="00824A02" w:rsidRPr="00C74796">
        <w:rPr>
          <w:sz w:val="28"/>
        </w:rPr>
        <w:t>hỗ</w:t>
      </w:r>
      <w:r w:rsidR="00824A02" w:rsidRPr="00C74796">
        <w:rPr>
          <w:spacing w:val="-18"/>
          <w:sz w:val="28"/>
        </w:rPr>
        <w:t xml:space="preserve"> </w:t>
      </w:r>
      <w:r w:rsidR="00824A02" w:rsidRPr="00C74796">
        <w:rPr>
          <w:sz w:val="28"/>
        </w:rPr>
        <w:t>trợ</w:t>
      </w:r>
      <w:r w:rsidR="00824A02" w:rsidRPr="00C74796">
        <w:rPr>
          <w:spacing w:val="-16"/>
          <w:sz w:val="28"/>
        </w:rPr>
        <w:t xml:space="preserve"> </w:t>
      </w:r>
      <w:r w:rsidR="00824A02" w:rsidRPr="00C74796">
        <w:rPr>
          <w:sz w:val="28"/>
        </w:rPr>
        <w:t>hoạt</w:t>
      </w:r>
      <w:r w:rsidR="00824A02" w:rsidRPr="00C74796">
        <w:rPr>
          <w:spacing w:val="-18"/>
          <w:sz w:val="28"/>
        </w:rPr>
        <w:t xml:space="preserve"> </w:t>
      </w:r>
      <w:r w:rsidR="00824A02" w:rsidRPr="00C74796">
        <w:rPr>
          <w:sz w:val="28"/>
        </w:rPr>
        <w:t>động</w:t>
      </w:r>
      <w:r w:rsidR="00824A02" w:rsidRPr="00C74796">
        <w:rPr>
          <w:spacing w:val="-17"/>
          <w:sz w:val="28"/>
        </w:rPr>
        <w:t xml:space="preserve"> </w:t>
      </w:r>
      <w:r w:rsidR="00824A02" w:rsidRPr="00C74796">
        <w:rPr>
          <w:sz w:val="28"/>
        </w:rPr>
        <w:t>giáo</w:t>
      </w:r>
      <w:r w:rsidR="00824A02" w:rsidRPr="00C74796">
        <w:rPr>
          <w:spacing w:val="-17"/>
          <w:sz w:val="28"/>
        </w:rPr>
        <w:t xml:space="preserve"> </w:t>
      </w:r>
      <w:r w:rsidR="00824A02" w:rsidRPr="00C74796">
        <w:rPr>
          <w:sz w:val="28"/>
        </w:rPr>
        <w:t>dục</w:t>
      </w:r>
      <w:r w:rsidR="00824A02" w:rsidRPr="00C74796">
        <w:rPr>
          <w:spacing w:val="-17"/>
          <w:sz w:val="28"/>
        </w:rPr>
        <w:t xml:space="preserve"> </w:t>
      </w:r>
      <w:r w:rsidR="00824A02" w:rsidRPr="00C74796">
        <w:rPr>
          <w:sz w:val="28"/>
        </w:rPr>
        <w:t>tại</w:t>
      </w:r>
      <w:r w:rsidR="00824A02" w:rsidRPr="00C74796">
        <w:rPr>
          <w:spacing w:val="-18"/>
          <w:sz w:val="28"/>
        </w:rPr>
        <w:t xml:space="preserve"> </w:t>
      </w:r>
      <w:r w:rsidR="00824A02" w:rsidRPr="00C74796">
        <w:rPr>
          <w:sz w:val="28"/>
        </w:rPr>
        <w:t>các trường</w:t>
      </w:r>
      <w:r w:rsidR="00824A02" w:rsidRPr="00C74796">
        <w:rPr>
          <w:spacing w:val="-9"/>
          <w:sz w:val="28"/>
        </w:rPr>
        <w:t xml:space="preserve"> </w:t>
      </w:r>
      <w:r w:rsidR="00824A02" w:rsidRPr="00C74796">
        <w:rPr>
          <w:sz w:val="28"/>
        </w:rPr>
        <w:t>mầm</w:t>
      </w:r>
      <w:r w:rsidR="00824A02" w:rsidRPr="00C74796">
        <w:rPr>
          <w:spacing w:val="-9"/>
          <w:sz w:val="28"/>
        </w:rPr>
        <w:t xml:space="preserve"> </w:t>
      </w:r>
      <w:r w:rsidR="00824A02" w:rsidRPr="00C74796">
        <w:rPr>
          <w:sz w:val="28"/>
        </w:rPr>
        <w:t>non,</w:t>
      </w:r>
      <w:r w:rsidR="00824A02" w:rsidRPr="00C74796">
        <w:rPr>
          <w:spacing w:val="-10"/>
          <w:sz w:val="28"/>
        </w:rPr>
        <w:t xml:space="preserve"> </w:t>
      </w:r>
      <w:r w:rsidR="00824A02" w:rsidRPr="00C74796">
        <w:rPr>
          <w:sz w:val="28"/>
        </w:rPr>
        <w:t>giáo</w:t>
      </w:r>
      <w:r w:rsidR="00824A02" w:rsidRPr="00C74796">
        <w:rPr>
          <w:spacing w:val="-9"/>
          <w:sz w:val="28"/>
        </w:rPr>
        <w:t xml:space="preserve"> </w:t>
      </w:r>
      <w:r w:rsidR="00824A02" w:rsidRPr="00C74796">
        <w:rPr>
          <w:sz w:val="28"/>
        </w:rPr>
        <w:t>dục</w:t>
      </w:r>
      <w:r w:rsidR="00824A02" w:rsidRPr="00C74796">
        <w:rPr>
          <w:spacing w:val="-10"/>
          <w:sz w:val="28"/>
        </w:rPr>
        <w:t xml:space="preserve"> </w:t>
      </w:r>
      <w:r w:rsidR="00824A02" w:rsidRPr="00C74796">
        <w:rPr>
          <w:sz w:val="28"/>
        </w:rPr>
        <w:t>phổ</w:t>
      </w:r>
      <w:r w:rsidR="00824A02" w:rsidRPr="00C74796">
        <w:rPr>
          <w:spacing w:val="-10"/>
          <w:sz w:val="28"/>
        </w:rPr>
        <w:t xml:space="preserve"> </w:t>
      </w:r>
      <w:r w:rsidR="00824A02" w:rsidRPr="00C74796">
        <w:rPr>
          <w:sz w:val="28"/>
        </w:rPr>
        <w:t>thông</w:t>
      </w:r>
      <w:r w:rsidR="00824A02" w:rsidRPr="00C74796">
        <w:rPr>
          <w:spacing w:val="-9"/>
          <w:sz w:val="28"/>
        </w:rPr>
        <w:t xml:space="preserve"> </w:t>
      </w:r>
      <w:r w:rsidR="00824A02" w:rsidRPr="00C74796">
        <w:rPr>
          <w:sz w:val="28"/>
        </w:rPr>
        <w:t>và</w:t>
      </w:r>
      <w:r w:rsidR="00824A02" w:rsidRPr="00C74796">
        <w:rPr>
          <w:spacing w:val="-9"/>
          <w:sz w:val="28"/>
        </w:rPr>
        <w:t xml:space="preserve"> </w:t>
      </w:r>
      <w:r w:rsidR="00824A02" w:rsidRPr="00C74796">
        <w:rPr>
          <w:sz w:val="28"/>
        </w:rPr>
        <w:t>các</w:t>
      </w:r>
      <w:r w:rsidR="00824A02" w:rsidRPr="00C74796">
        <w:rPr>
          <w:spacing w:val="-10"/>
          <w:sz w:val="28"/>
        </w:rPr>
        <w:t xml:space="preserve"> </w:t>
      </w:r>
      <w:r w:rsidR="00824A02" w:rsidRPr="00C74796">
        <w:rPr>
          <w:sz w:val="28"/>
        </w:rPr>
        <w:t>cơ</w:t>
      </w:r>
      <w:r w:rsidR="00824A02" w:rsidRPr="00C74796">
        <w:rPr>
          <w:spacing w:val="-10"/>
          <w:sz w:val="28"/>
        </w:rPr>
        <w:t xml:space="preserve"> </w:t>
      </w:r>
      <w:r w:rsidR="00824A02" w:rsidRPr="00C74796">
        <w:rPr>
          <w:sz w:val="28"/>
        </w:rPr>
        <w:t>sở</w:t>
      </w:r>
      <w:r w:rsidR="00824A02" w:rsidRPr="00C74796">
        <w:rPr>
          <w:spacing w:val="-10"/>
          <w:sz w:val="28"/>
        </w:rPr>
        <w:t xml:space="preserve"> </w:t>
      </w:r>
      <w:r w:rsidR="00824A02" w:rsidRPr="00C74796">
        <w:rPr>
          <w:sz w:val="28"/>
        </w:rPr>
        <w:t>giáo</w:t>
      </w:r>
      <w:r w:rsidR="00824A02" w:rsidRPr="00C74796">
        <w:rPr>
          <w:spacing w:val="-9"/>
          <w:sz w:val="28"/>
        </w:rPr>
        <w:t xml:space="preserve"> </w:t>
      </w:r>
      <w:r w:rsidR="00824A02" w:rsidRPr="00C74796">
        <w:rPr>
          <w:sz w:val="28"/>
        </w:rPr>
        <w:t>dục</w:t>
      </w:r>
      <w:r w:rsidR="00824A02" w:rsidRPr="00C74796">
        <w:rPr>
          <w:spacing w:val="-9"/>
          <w:sz w:val="28"/>
        </w:rPr>
        <w:t xml:space="preserve"> </w:t>
      </w:r>
      <w:r w:rsidR="00824A02" w:rsidRPr="00C74796">
        <w:rPr>
          <w:sz w:val="28"/>
        </w:rPr>
        <w:t>đào</w:t>
      </w:r>
      <w:r w:rsidR="00824A02" w:rsidRPr="00C74796">
        <w:rPr>
          <w:spacing w:val="-9"/>
          <w:sz w:val="28"/>
        </w:rPr>
        <w:t xml:space="preserve"> </w:t>
      </w:r>
      <w:r w:rsidR="00824A02" w:rsidRPr="00C74796">
        <w:rPr>
          <w:sz w:val="28"/>
        </w:rPr>
        <w:t>tạo</w:t>
      </w:r>
      <w:r w:rsidR="00824A02" w:rsidRPr="00C74796">
        <w:rPr>
          <w:spacing w:val="-10"/>
          <w:sz w:val="28"/>
        </w:rPr>
        <w:t xml:space="preserve"> </w:t>
      </w:r>
      <w:r w:rsidR="00824A02" w:rsidRPr="00C74796">
        <w:rPr>
          <w:sz w:val="28"/>
        </w:rPr>
        <w:t>công</w:t>
      </w:r>
      <w:r w:rsidR="00824A02" w:rsidRPr="00C74796">
        <w:rPr>
          <w:spacing w:val="-10"/>
          <w:sz w:val="28"/>
        </w:rPr>
        <w:t xml:space="preserve"> </w:t>
      </w:r>
      <w:r w:rsidR="00824A02" w:rsidRPr="00C74796">
        <w:rPr>
          <w:sz w:val="28"/>
        </w:rPr>
        <w:t xml:space="preserve">lập </w:t>
      </w:r>
      <w:r w:rsidR="00824A02" w:rsidRPr="00C74796">
        <w:rPr>
          <w:spacing w:val="-2"/>
          <w:sz w:val="28"/>
        </w:rPr>
        <w:t>khác</w:t>
      </w:r>
      <w:r w:rsidR="00824A02" w:rsidRPr="00C74796">
        <w:rPr>
          <w:spacing w:val="-13"/>
          <w:sz w:val="28"/>
        </w:rPr>
        <w:t xml:space="preserve"> </w:t>
      </w:r>
      <w:r w:rsidR="00824A02" w:rsidRPr="00C74796">
        <w:rPr>
          <w:spacing w:val="-2"/>
          <w:sz w:val="28"/>
        </w:rPr>
        <w:t>thực</w:t>
      </w:r>
      <w:r w:rsidR="00824A02" w:rsidRPr="00C74796">
        <w:rPr>
          <w:spacing w:val="-14"/>
          <w:sz w:val="28"/>
        </w:rPr>
        <w:t xml:space="preserve"> </w:t>
      </w:r>
      <w:r w:rsidR="00824A02" w:rsidRPr="00C74796">
        <w:rPr>
          <w:spacing w:val="-2"/>
          <w:sz w:val="28"/>
        </w:rPr>
        <w:t>hiện</w:t>
      </w:r>
      <w:r w:rsidR="00824A02" w:rsidRPr="00C74796">
        <w:rPr>
          <w:spacing w:val="-13"/>
          <w:sz w:val="28"/>
        </w:rPr>
        <w:t xml:space="preserve"> </w:t>
      </w:r>
      <w:r w:rsidR="00824A02" w:rsidRPr="00C74796">
        <w:rPr>
          <w:spacing w:val="-2"/>
          <w:sz w:val="28"/>
        </w:rPr>
        <w:t>chương</w:t>
      </w:r>
      <w:r w:rsidR="00824A02" w:rsidRPr="00C74796">
        <w:rPr>
          <w:spacing w:val="-13"/>
          <w:sz w:val="28"/>
        </w:rPr>
        <w:t xml:space="preserve"> </w:t>
      </w:r>
      <w:r w:rsidR="00824A02" w:rsidRPr="00C74796">
        <w:rPr>
          <w:spacing w:val="-2"/>
          <w:sz w:val="28"/>
        </w:rPr>
        <w:t>trình</w:t>
      </w:r>
      <w:r w:rsidR="00824A02" w:rsidRPr="00C74796">
        <w:rPr>
          <w:spacing w:val="-14"/>
          <w:sz w:val="28"/>
        </w:rPr>
        <w:t xml:space="preserve"> </w:t>
      </w:r>
      <w:r w:rsidR="00824A02" w:rsidRPr="00C74796">
        <w:rPr>
          <w:spacing w:val="-2"/>
          <w:sz w:val="28"/>
        </w:rPr>
        <w:t>giáo</w:t>
      </w:r>
      <w:r w:rsidR="00824A02" w:rsidRPr="00C74796">
        <w:rPr>
          <w:spacing w:val="-13"/>
          <w:sz w:val="28"/>
        </w:rPr>
        <w:t xml:space="preserve"> </w:t>
      </w:r>
      <w:r w:rsidR="00824A02" w:rsidRPr="00C74796">
        <w:rPr>
          <w:spacing w:val="-2"/>
          <w:sz w:val="28"/>
        </w:rPr>
        <w:t>dục</w:t>
      </w:r>
      <w:r w:rsidR="00824A02" w:rsidRPr="00C74796">
        <w:rPr>
          <w:spacing w:val="-13"/>
          <w:sz w:val="28"/>
        </w:rPr>
        <w:t xml:space="preserve"> </w:t>
      </w:r>
      <w:r w:rsidR="00824A02" w:rsidRPr="00C74796">
        <w:rPr>
          <w:spacing w:val="-2"/>
          <w:sz w:val="28"/>
        </w:rPr>
        <w:t>phổ</w:t>
      </w:r>
      <w:r w:rsidR="00824A02" w:rsidRPr="00C74796">
        <w:rPr>
          <w:spacing w:val="-13"/>
          <w:sz w:val="28"/>
        </w:rPr>
        <w:t xml:space="preserve"> </w:t>
      </w:r>
      <w:r w:rsidR="00824A02" w:rsidRPr="00C74796">
        <w:rPr>
          <w:spacing w:val="-2"/>
          <w:sz w:val="28"/>
        </w:rPr>
        <w:t>thông</w:t>
      </w:r>
      <w:r w:rsidR="00824A02" w:rsidRPr="00C74796">
        <w:rPr>
          <w:spacing w:val="-14"/>
          <w:sz w:val="28"/>
        </w:rPr>
        <w:t xml:space="preserve"> </w:t>
      </w:r>
      <w:r w:rsidR="00824A02" w:rsidRPr="00C74796">
        <w:rPr>
          <w:spacing w:val="-2"/>
          <w:sz w:val="28"/>
        </w:rPr>
        <w:t>trên</w:t>
      </w:r>
      <w:r w:rsidR="00824A02" w:rsidRPr="00C74796">
        <w:rPr>
          <w:spacing w:val="-13"/>
          <w:sz w:val="28"/>
        </w:rPr>
        <w:t xml:space="preserve"> </w:t>
      </w:r>
      <w:r w:rsidR="00824A02" w:rsidRPr="00C74796">
        <w:rPr>
          <w:spacing w:val="-2"/>
          <w:sz w:val="28"/>
        </w:rPr>
        <w:t>địa</w:t>
      </w:r>
      <w:r w:rsidR="00824A02" w:rsidRPr="00C74796">
        <w:rPr>
          <w:spacing w:val="-13"/>
          <w:sz w:val="28"/>
        </w:rPr>
        <w:t xml:space="preserve"> </w:t>
      </w:r>
      <w:r w:rsidR="00824A02" w:rsidRPr="00C74796">
        <w:rPr>
          <w:spacing w:val="-2"/>
          <w:sz w:val="28"/>
        </w:rPr>
        <w:t>bàn</w:t>
      </w:r>
      <w:r w:rsidR="00824A02" w:rsidRPr="00C74796">
        <w:rPr>
          <w:spacing w:val="-13"/>
          <w:sz w:val="28"/>
        </w:rPr>
        <w:t xml:space="preserve"> </w:t>
      </w:r>
      <w:r w:rsidR="00824A02" w:rsidRPr="00C74796">
        <w:rPr>
          <w:spacing w:val="-2"/>
          <w:sz w:val="28"/>
        </w:rPr>
        <w:t>tỉnh</w:t>
      </w:r>
      <w:r w:rsidR="00824A02" w:rsidRPr="00C74796">
        <w:rPr>
          <w:spacing w:val="-14"/>
          <w:sz w:val="28"/>
        </w:rPr>
        <w:t xml:space="preserve"> </w:t>
      </w:r>
      <w:r w:rsidR="00824A02" w:rsidRPr="00C74796">
        <w:rPr>
          <w:spacing w:val="-2"/>
          <w:sz w:val="28"/>
        </w:rPr>
        <w:t>Hải</w:t>
      </w:r>
      <w:r w:rsidR="00824A02" w:rsidRPr="00C74796">
        <w:rPr>
          <w:spacing w:val="-14"/>
          <w:sz w:val="28"/>
        </w:rPr>
        <w:t xml:space="preserve"> </w:t>
      </w:r>
      <w:r w:rsidR="00824A02" w:rsidRPr="00C74796">
        <w:rPr>
          <w:spacing w:val="-2"/>
          <w:sz w:val="28"/>
        </w:rPr>
        <w:t>Dương;</w:t>
      </w:r>
    </w:p>
    <w:p w:rsidR="009F51BA" w:rsidRDefault="004C4E28" w:rsidP="00F039E4">
      <w:pPr>
        <w:pStyle w:val="NormalWeb"/>
        <w:spacing w:before="0" w:beforeAutospacing="0" w:after="0" w:afterAutospacing="0" w:line="288" w:lineRule="auto"/>
        <w:jc w:val="both"/>
        <w:rPr>
          <w:spacing w:val="-2"/>
          <w:sz w:val="28"/>
        </w:rPr>
      </w:pPr>
      <w:r>
        <w:rPr>
          <w:spacing w:val="-2"/>
          <w:sz w:val="28"/>
        </w:rPr>
        <w:t>13</w:t>
      </w:r>
      <w:r w:rsidR="00A17FF5">
        <w:rPr>
          <w:spacing w:val="-2"/>
          <w:sz w:val="28"/>
        </w:rPr>
        <w:t>. Căn cứ Nghị quyết số 24/2023</w:t>
      </w:r>
      <w:r w:rsidR="004C1E28">
        <w:rPr>
          <w:spacing w:val="-2"/>
          <w:sz w:val="28"/>
        </w:rPr>
        <w:t>/NQ-HĐND ngày 08/12/2023 của Hội đồng nhân dân tỉnh;</w:t>
      </w:r>
    </w:p>
    <w:p w:rsidR="00395C94" w:rsidRDefault="00824A02" w:rsidP="00F039E4">
      <w:pPr>
        <w:pStyle w:val="NormalWeb"/>
        <w:spacing w:before="0" w:beforeAutospacing="0" w:after="0" w:afterAutospacing="0" w:line="288" w:lineRule="auto"/>
        <w:jc w:val="both"/>
        <w:rPr>
          <w:sz w:val="28"/>
          <w:szCs w:val="28"/>
        </w:rPr>
      </w:pPr>
      <w:r>
        <w:rPr>
          <w:sz w:val="28"/>
          <w:szCs w:val="28"/>
        </w:rPr>
        <w:t>1</w:t>
      </w:r>
      <w:r w:rsidR="004C4E28">
        <w:rPr>
          <w:sz w:val="28"/>
          <w:szCs w:val="28"/>
        </w:rPr>
        <w:t>4</w:t>
      </w:r>
      <w:r w:rsidRPr="00904EED">
        <w:rPr>
          <w:sz w:val="28"/>
          <w:szCs w:val="28"/>
        </w:rPr>
        <w:t xml:space="preserve">. Nghị quyết số 09/2021/NQ-HĐND tỉnh ngày 08 /12/2021 về định mức phân bổ chi thường </w:t>
      </w:r>
      <w:r w:rsidR="00A17FF5">
        <w:rPr>
          <w:sz w:val="28"/>
          <w:szCs w:val="28"/>
        </w:rPr>
        <w:t>xuyên ngân sách tỉnh Hải Dương;</w:t>
      </w:r>
    </w:p>
    <w:p w:rsidR="00BE1693" w:rsidRPr="00C74796" w:rsidRDefault="004C4E28" w:rsidP="00F039E4">
      <w:pPr>
        <w:tabs>
          <w:tab w:val="left" w:pos="1040"/>
        </w:tabs>
        <w:spacing w:line="288" w:lineRule="auto"/>
        <w:jc w:val="both"/>
        <w:rPr>
          <w:sz w:val="28"/>
          <w:szCs w:val="28"/>
          <w:lang w:val="fr-FR"/>
        </w:rPr>
      </w:pPr>
      <w:r>
        <w:rPr>
          <w:sz w:val="28"/>
          <w:szCs w:val="28"/>
          <w:lang w:val="fr-FR"/>
        </w:rPr>
        <w:t>15</w:t>
      </w:r>
      <w:r w:rsidR="00BE1693" w:rsidRPr="00C74796">
        <w:rPr>
          <w:sz w:val="28"/>
          <w:szCs w:val="28"/>
          <w:lang w:val="fr-FR"/>
        </w:rPr>
        <w:t xml:space="preserve">. Quyết </w:t>
      </w:r>
      <w:r w:rsidR="00BE1693">
        <w:rPr>
          <w:sz w:val="28"/>
          <w:szCs w:val="28"/>
          <w:lang w:val="fr-FR"/>
        </w:rPr>
        <w:t>định số 32/2017/QĐ – UBND ngày 19 tháng 12</w:t>
      </w:r>
      <w:r w:rsidR="00BE1693" w:rsidRPr="00C74796">
        <w:rPr>
          <w:sz w:val="28"/>
          <w:szCs w:val="28"/>
          <w:lang w:val="fr-FR"/>
        </w:rPr>
        <w:t xml:space="preserve"> năm 2017 của UBND tỉnh Hải Dương về việc quy định chế độ công tác phí, chế độ chi tổ chức Hội nghị của cơ quan nhà nước, đơn vị sự nghiệp công lập, tổ chức chính trị, tổ chức chính trị xã hội, các tổ chức hội sử dụng kinh phí do ngân sách nhà nước hỗ </w:t>
      </w:r>
      <w:r w:rsidR="00BE1693">
        <w:rPr>
          <w:sz w:val="28"/>
          <w:szCs w:val="28"/>
          <w:lang w:val="fr-FR"/>
        </w:rPr>
        <w:t>trợ trên địa bàn tỉnh Hải Dương;</w:t>
      </w:r>
    </w:p>
    <w:p w:rsidR="00BE1693" w:rsidRDefault="00BE1693" w:rsidP="00F039E4">
      <w:pPr>
        <w:pStyle w:val="NormalWeb"/>
        <w:spacing w:before="0" w:beforeAutospacing="0" w:after="0" w:afterAutospacing="0" w:line="288" w:lineRule="auto"/>
        <w:jc w:val="both"/>
        <w:rPr>
          <w:sz w:val="28"/>
          <w:szCs w:val="28"/>
        </w:rPr>
      </w:pPr>
    </w:p>
    <w:p w:rsidR="00824A02" w:rsidRPr="00395C94" w:rsidRDefault="00824A02" w:rsidP="00F039E4">
      <w:pPr>
        <w:pStyle w:val="NormalWeb"/>
        <w:spacing w:before="0" w:beforeAutospacing="0" w:after="0" w:afterAutospacing="0" w:line="288" w:lineRule="auto"/>
        <w:jc w:val="both"/>
        <w:rPr>
          <w:sz w:val="28"/>
          <w:szCs w:val="28"/>
        </w:rPr>
      </w:pPr>
      <w:r>
        <w:rPr>
          <w:bCs/>
          <w:sz w:val="28"/>
          <w:szCs w:val="28"/>
          <w:lang w:val="nl-NL"/>
        </w:rPr>
        <w:lastRenderedPageBreak/>
        <w:t>1</w:t>
      </w:r>
      <w:r w:rsidR="004C4E28">
        <w:rPr>
          <w:bCs/>
          <w:sz w:val="28"/>
          <w:szCs w:val="28"/>
          <w:lang w:val="nl-NL"/>
        </w:rPr>
        <w:t>6</w:t>
      </w:r>
      <w:r w:rsidRPr="00C74796">
        <w:rPr>
          <w:bCs/>
          <w:sz w:val="28"/>
          <w:szCs w:val="28"/>
          <w:lang w:val="nl-NL"/>
        </w:rPr>
        <w:t>.</w:t>
      </w:r>
      <w:r w:rsidRPr="007A6516">
        <w:rPr>
          <w:bCs/>
          <w:sz w:val="28"/>
          <w:szCs w:val="28"/>
          <w:lang w:val="nl-NL"/>
        </w:rPr>
        <w:t xml:space="preserve">Quyết định </w:t>
      </w:r>
      <w:r w:rsidRPr="009A7F24">
        <w:rPr>
          <w:bCs/>
          <w:sz w:val="28"/>
          <w:szCs w:val="28"/>
          <w:lang w:val="nl-NL"/>
        </w:rPr>
        <w:t xml:space="preserve">số </w:t>
      </w:r>
      <w:r w:rsidR="009A7F24" w:rsidRPr="009A7F24">
        <w:rPr>
          <w:bCs/>
          <w:sz w:val="28"/>
          <w:szCs w:val="28"/>
          <w:lang w:val="nl-NL"/>
        </w:rPr>
        <w:t>2538</w:t>
      </w:r>
      <w:r w:rsidRPr="009A7F24">
        <w:rPr>
          <w:bCs/>
          <w:sz w:val="28"/>
          <w:szCs w:val="28"/>
          <w:lang w:val="nl-NL"/>
        </w:rPr>
        <w:t>/QĐ-UBND ngày 20/12/20</w:t>
      </w:r>
      <w:r w:rsidR="007A6516" w:rsidRPr="009A7F24">
        <w:rPr>
          <w:bCs/>
          <w:sz w:val="28"/>
          <w:szCs w:val="28"/>
          <w:lang w:val="nl-NL"/>
        </w:rPr>
        <w:t>23</w:t>
      </w:r>
      <w:r w:rsidRPr="009A7F24">
        <w:rPr>
          <w:bCs/>
          <w:sz w:val="28"/>
          <w:szCs w:val="28"/>
          <w:lang w:val="nl-NL"/>
        </w:rPr>
        <w:t xml:space="preserve"> của UBND huyện Kim Thành “Về việc giao chỉ tiêu kế hoạch phát triển kinh tế xã hội và dự </w:t>
      </w:r>
      <w:r w:rsidR="007A6516" w:rsidRPr="009A7F24">
        <w:rPr>
          <w:bCs/>
          <w:sz w:val="28"/>
          <w:szCs w:val="28"/>
          <w:lang w:val="nl-NL"/>
        </w:rPr>
        <w:t>toán ngân sách Nhà nước năm 2024</w:t>
      </w:r>
      <w:r w:rsidRPr="009A7F24">
        <w:rPr>
          <w:bCs/>
          <w:sz w:val="28"/>
          <w:szCs w:val="28"/>
          <w:lang w:val="nl-NL"/>
        </w:rPr>
        <w:t>”</w:t>
      </w:r>
    </w:p>
    <w:p w:rsidR="003A70BC" w:rsidRPr="00D20143" w:rsidRDefault="00824A02" w:rsidP="00F039E4">
      <w:pPr>
        <w:tabs>
          <w:tab w:val="left" w:pos="1040"/>
        </w:tabs>
        <w:spacing w:line="288" w:lineRule="auto"/>
        <w:jc w:val="both"/>
        <w:rPr>
          <w:b/>
          <w:sz w:val="28"/>
          <w:szCs w:val="28"/>
          <w:lang w:val="fr-FR"/>
        </w:rPr>
      </w:pPr>
      <w:r w:rsidRPr="00D20143">
        <w:rPr>
          <w:sz w:val="28"/>
          <w:szCs w:val="28"/>
          <w:lang w:val="fr-FR"/>
        </w:rPr>
        <w:t>1</w:t>
      </w:r>
      <w:r w:rsidR="004C4E28">
        <w:rPr>
          <w:sz w:val="28"/>
          <w:szCs w:val="28"/>
          <w:lang w:val="fr-FR"/>
        </w:rPr>
        <w:t>7</w:t>
      </w:r>
      <w:r w:rsidRPr="00D20143">
        <w:rPr>
          <w:sz w:val="28"/>
          <w:szCs w:val="28"/>
          <w:lang w:val="fr-FR"/>
        </w:rPr>
        <w:t xml:space="preserve">. Quyết định số  2099/QĐ –UBND ngày 20/09/2022 về việc giao quyền tự chủ, chịu trách </w:t>
      </w:r>
      <w:r w:rsidR="00BE1693">
        <w:rPr>
          <w:sz w:val="28"/>
          <w:szCs w:val="28"/>
          <w:lang w:val="fr-FR"/>
        </w:rPr>
        <w:t>nhiệm về tài chính cho đơn vị</w:t>
      </w:r>
      <w:r w:rsidRPr="00D20143">
        <w:rPr>
          <w:b/>
          <w:sz w:val="28"/>
          <w:szCs w:val="28"/>
          <w:lang w:val="fr-FR"/>
        </w:rPr>
        <w:t>.</w:t>
      </w:r>
    </w:p>
    <w:p w:rsidR="0064218C" w:rsidRPr="00C60259" w:rsidRDefault="00112D25" w:rsidP="00F039E4">
      <w:pPr>
        <w:tabs>
          <w:tab w:val="left" w:pos="1040"/>
        </w:tabs>
        <w:spacing w:line="288" w:lineRule="auto"/>
        <w:jc w:val="both"/>
        <w:rPr>
          <w:sz w:val="28"/>
          <w:szCs w:val="28"/>
          <w:lang w:val="fr-FR"/>
        </w:rPr>
      </w:pPr>
      <w:r>
        <w:rPr>
          <w:sz w:val="28"/>
          <w:szCs w:val="28"/>
          <w:lang w:val="fr-FR"/>
        </w:rPr>
        <w:t>18</w:t>
      </w:r>
      <w:r w:rsidR="0064218C">
        <w:rPr>
          <w:sz w:val="28"/>
          <w:szCs w:val="28"/>
          <w:lang w:val="fr-FR"/>
        </w:rPr>
        <w:t>. Căn cứ số 3008/QĐ-UBND ngày 29/12/2023 về việc giao số lượng người làm việc và lao động hợp đồng ngoài bên chế theo NĐ số 111/2023/NĐ-CP ngày 30/12/202</w:t>
      </w:r>
      <w:r w:rsidR="009742B5">
        <w:rPr>
          <w:sz w:val="28"/>
          <w:szCs w:val="28"/>
          <w:lang w:val="fr-FR"/>
        </w:rPr>
        <w:t>2</w:t>
      </w:r>
      <w:r w:rsidR="0064218C">
        <w:rPr>
          <w:sz w:val="28"/>
          <w:szCs w:val="28"/>
          <w:lang w:val="fr-FR"/>
        </w:rPr>
        <w:t xml:space="preserve"> của Chính phủ trong các trường mầm non thuộc huyện Kim Thành năm 2024 ;</w:t>
      </w:r>
    </w:p>
    <w:p w:rsidR="00824A02" w:rsidRPr="00C66068" w:rsidRDefault="00112D25" w:rsidP="00F039E4">
      <w:pPr>
        <w:tabs>
          <w:tab w:val="left" w:pos="1040"/>
        </w:tabs>
        <w:spacing w:line="288" w:lineRule="auto"/>
        <w:jc w:val="both"/>
        <w:rPr>
          <w:sz w:val="28"/>
          <w:szCs w:val="28"/>
          <w:lang w:val="fr-FR"/>
        </w:rPr>
      </w:pPr>
      <w:r>
        <w:rPr>
          <w:sz w:val="28"/>
          <w:szCs w:val="28"/>
          <w:lang w:val="fr-FR"/>
        </w:rPr>
        <w:t>19</w:t>
      </w:r>
      <w:r w:rsidR="003A70BC">
        <w:rPr>
          <w:sz w:val="28"/>
          <w:szCs w:val="28"/>
          <w:lang w:val="fr-FR"/>
        </w:rPr>
        <w:t>.</w:t>
      </w:r>
      <w:r w:rsidR="00824A02" w:rsidRPr="00904EED">
        <w:rPr>
          <w:sz w:val="28"/>
          <w:szCs w:val="28"/>
          <w:lang w:val="fr-FR"/>
        </w:rPr>
        <w:t xml:space="preserve"> Các văn bản quy phạm pháp luật khác của Nhà nước có liên quan.</w:t>
      </w:r>
      <w:r w:rsidR="00395C94">
        <w:rPr>
          <w:sz w:val="28"/>
          <w:szCs w:val="28"/>
        </w:rPr>
        <w:br/>
      </w:r>
      <w:r w:rsidR="002C3BED">
        <w:rPr>
          <w:sz w:val="28"/>
          <w:szCs w:val="28"/>
        </w:rPr>
        <w:t>2</w:t>
      </w:r>
      <w:r>
        <w:rPr>
          <w:sz w:val="28"/>
          <w:szCs w:val="28"/>
        </w:rPr>
        <w:t>0</w:t>
      </w:r>
      <w:r w:rsidR="00824A02" w:rsidRPr="00904EED">
        <w:rPr>
          <w:sz w:val="28"/>
          <w:szCs w:val="28"/>
        </w:rPr>
        <w:t xml:space="preserve">. Căn cứ vào quyết nghị của Hội  nghị CB - CC của  trường mầm non Kim Đính, tổ chức ngày </w:t>
      </w:r>
      <w:r w:rsidR="00824A02" w:rsidRPr="00EE63B8">
        <w:rPr>
          <w:sz w:val="28"/>
          <w:szCs w:val="28"/>
        </w:rPr>
        <w:t>24 tháng 09 năm 202</w:t>
      </w:r>
      <w:r w:rsidR="00395C94" w:rsidRPr="00EE63B8">
        <w:rPr>
          <w:sz w:val="28"/>
          <w:szCs w:val="28"/>
        </w:rPr>
        <w:t>3</w:t>
      </w:r>
      <w:r w:rsidR="00824A02" w:rsidRPr="00EE63B8">
        <w:rPr>
          <w:sz w:val="28"/>
          <w:szCs w:val="28"/>
        </w:rPr>
        <w:t>" Về việc xây dựng quy chế chi tiêu nội bộ (QCCTNB) và quy chế quản</w:t>
      </w:r>
      <w:r w:rsidR="00824A02" w:rsidRPr="00904EED">
        <w:rPr>
          <w:sz w:val="28"/>
          <w:szCs w:val="28"/>
        </w:rPr>
        <w:t xml:space="preserve"> lý v</w:t>
      </w:r>
      <w:r w:rsidR="00824A02">
        <w:rPr>
          <w:sz w:val="28"/>
          <w:szCs w:val="28"/>
        </w:rPr>
        <w:t>à sử dụng tài sản  năm 202</w:t>
      </w:r>
      <w:r w:rsidR="00395C94">
        <w:rPr>
          <w:sz w:val="28"/>
          <w:szCs w:val="28"/>
        </w:rPr>
        <w:t>4”</w:t>
      </w:r>
      <w:r w:rsidR="00395C94">
        <w:rPr>
          <w:sz w:val="28"/>
          <w:szCs w:val="28"/>
        </w:rPr>
        <w:br/>
      </w:r>
      <w:r w:rsidR="002C3095">
        <w:rPr>
          <w:sz w:val="28"/>
          <w:szCs w:val="28"/>
        </w:rPr>
        <w:t>2</w:t>
      </w:r>
      <w:r>
        <w:rPr>
          <w:sz w:val="28"/>
          <w:szCs w:val="28"/>
        </w:rPr>
        <w:t>1</w:t>
      </w:r>
      <w:r w:rsidR="00824A02" w:rsidRPr="00904EED">
        <w:rPr>
          <w:sz w:val="28"/>
          <w:szCs w:val="28"/>
        </w:rPr>
        <w:t xml:space="preserve">. Căn cứ vào Kế hoạch thu - chi tiền trực trưa, cô nuôi ( </w:t>
      </w:r>
      <w:r w:rsidR="00824A02">
        <w:rPr>
          <w:i/>
          <w:sz w:val="28"/>
          <w:szCs w:val="28"/>
        </w:rPr>
        <w:t>ăn bán trú</w:t>
      </w:r>
      <w:r w:rsidR="00824A02" w:rsidRPr="00904EED">
        <w:rPr>
          <w:i/>
          <w:sz w:val="28"/>
          <w:szCs w:val="28"/>
        </w:rPr>
        <w:t xml:space="preserve">, đồ dùng phục vụ </w:t>
      </w:r>
      <w:r w:rsidR="00824A02" w:rsidRPr="004F3EB4">
        <w:rPr>
          <w:i/>
          <w:sz w:val="28"/>
          <w:szCs w:val="28"/>
        </w:rPr>
        <w:t>bán trú</w:t>
      </w:r>
      <w:r w:rsidR="00824A02">
        <w:rPr>
          <w:sz w:val="28"/>
          <w:szCs w:val="28"/>
        </w:rPr>
        <w:t>…</w:t>
      </w:r>
      <w:r w:rsidR="00824A02" w:rsidRPr="00C66068">
        <w:rPr>
          <w:sz w:val="28"/>
          <w:szCs w:val="28"/>
        </w:rPr>
        <w:t xml:space="preserve">), Bảo việt, làm hè của Trường Mầm non </w:t>
      </w:r>
      <w:r w:rsidR="00824A02">
        <w:rPr>
          <w:sz w:val="28"/>
          <w:szCs w:val="28"/>
        </w:rPr>
        <w:t>Kim Đính</w:t>
      </w:r>
      <w:r w:rsidR="00824A02" w:rsidRPr="00C66068">
        <w:rPr>
          <w:sz w:val="28"/>
          <w:szCs w:val="28"/>
        </w:rPr>
        <w:t>.</w:t>
      </w:r>
    </w:p>
    <w:p w:rsidR="00824A02" w:rsidRPr="00C66068" w:rsidRDefault="00A17FF5" w:rsidP="00F039E4">
      <w:pPr>
        <w:spacing w:line="288" w:lineRule="auto"/>
        <w:jc w:val="both"/>
        <w:rPr>
          <w:sz w:val="28"/>
          <w:szCs w:val="28"/>
        </w:rPr>
      </w:pPr>
      <w:r>
        <w:rPr>
          <w:sz w:val="28"/>
          <w:szCs w:val="28"/>
        </w:rPr>
        <w:t>2</w:t>
      </w:r>
      <w:r w:rsidR="00112D25">
        <w:rPr>
          <w:sz w:val="28"/>
          <w:szCs w:val="28"/>
        </w:rPr>
        <w:t>2</w:t>
      </w:r>
      <w:r w:rsidR="00824A02" w:rsidRPr="00C66068">
        <w:rPr>
          <w:sz w:val="28"/>
          <w:szCs w:val="28"/>
        </w:rPr>
        <w:t>. Theo đề nghị của BCH công đoàn cơ sở, ban thanh tra nhân dân, cán bộ phụ trách công tác kế toán tại đơn vị.  </w:t>
      </w:r>
    </w:p>
    <w:p w:rsidR="00824A02" w:rsidRDefault="00A17FF5" w:rsidP="00F039E4">
      <w:pPr>
        <w:spacing w:line="288" w:lineRule="auto"/>
        <w:jc w:val="both"/>
        <w:rPr>
          <w:sz w:val="28"/>
          <w:szCs w:val="28"/>
        </w:rPr>
      </w:pPr>
      <w:r>
        <w:rPr>
          <w:sz w:val="28"/>
          <w:szCs w:val="28"/>
          <w:lang w:val="fr-FR"/>
        </w:rPr>
        <w:t>2</w:t>
      </w:r>
      <w:r w:rsidR="00112D25">
        <w:rPr>
          <w:sz w:val="28"/>
          <w:szCs w:val="28"/>
          <w:lang w:val="fr-FR"/>
        </w:rPr>
        <w:t>3</w:t>
      </w:r>
      <w:r w:rsidR="00824A02" w:rsidRPr="00C66068">
        <w:rPr>
          <w:sz w:val="28"/>
          <w:szCs w:val="28"/>
          <w:lang w:val="fr-FR"/>
        </w:rPr>
        <w:t>. Căn cứ tình hình thực tế tại đơn vị.</w:t>
      </w:r>
      <w:r w:rsidR="00824A02" w:rsidRPr="00C66068">
        <w:rPr>
          <w:sz w:val="28"/>
          <w:szCs w:val="28"/>
        </w:rPr>
        <w:t>              </w:t>
      </w:r>
    </w:p>
    <w:p w:rsidR="00391D1E" w:rsidRDefault="00391D1E" w:rsidP="00F039E4">
      <w:pPr>
        <w:spacing w:line="288" w:lineRule="auto"/>
        <w:jc w:val="both"/>
        <w:rPr>
          <w:sz w:val="28"/>
          <w:szCs w:val="28"/>
        </w:rPr>
      </w:pPr>
    </w:p>
    <w:p w:rsidR="00391D1E" w:rsidRPr="00CB33CC" w:rsidRDefault="00391D1E" w:rsidP="00F039E4">
      <w:pPr>
        <w:widowControl w:val="0"/>
        <w:pBdr>
          <w:top w:val="nil"/>
          <w:left w:val="nil"/>
          <w:bottom w:val="nil"/>
          <w:right w:val="nil"/>
          <w:between w:val="nil"/>
        </w:pBdr>
        <w:spacing w:after="100"/>
        <w:jc w:val="center"/>
        <w:rPr>
          <w:b/>
          <w:color w:val="0F0600"/>
          <w:sz w:val="32"/>
          <w:szCs w:val="32"/>
        </w:rPr>
      </w:pPr>
      <w:r w:rsidRPr="00CB33CC">
        <w:rPr>
          <w:b/>
          <w:color w:val="0F0600"/>
          <w:sz w:val="32"/>
          <w:szCs w:val="32"/>
        </w:rPr>
        <w:t xml:space="preserve">CHƯƠNG II: NHỮNG QUY ĐỊNH CỤ THỂ </w:t>
      </w:r>
    </w:p>
    <w:p w:rsidR="00391D1E" w:rsidRDefault="00391D1E" w:rsidP="00F039E4">
      <w:pPr>
        <w:widowControl w:val="0"/>
        <w:pBdr>
          <w:top w:val="nil"/>
          <w:left w:val="nil"/>
          <w:bottom w:val="nil"/>
          <w:right w:val="nil"/>
          <w:between w:val="nil"/>
        </w:pBdr>
        <w:spacing w:after="100"/>
        <w:jc w:val="center"/>
        <w:rPr>
          <w:b/>
          <w:color w:val="0F0600"/>
          <w:sz w:val="32"/>
          <w:szCs w:val="32"/>
        </w:rPr>
      </w:pPr>
      <w:r w:rsidRPr="00CB33CC">
        <w:rPr>
          <w:b/>
          <w:color w:val="0F0600"/>
          <w:sz w:val="32"/>
          <w:szCs w:val="32"/>
        </w:rPr>
        <w:t>NGUỒN THU VÀ QUẢN LÝ NỘI DUNG THU</w:t>
      </w:r>
    </w:p>
    <w:p w:rsidR="00AA41A5" w:rsidRPr="00CB33CC" w:rsidRDefault="00AA41A5" w:rsidP="00F039E4">
      <w:pPr>
        <w:widowControl w:val="0"/>
        <w:pBdr>
          <w:top w:val="nil"/>
          <w:left w:val="nil"/>
          <w:bottom w:val="nil"/>
          <w:right w:val="nil"/>
          <w:between w:val="nil"/>
        </w:pBdr>
        <w:spacing w:after="100"/>
        <w:jc w:val="center"/>
        <w:rPr>
          <w:b/>
          <w:color w:val="0F0600"/>
          <w:sz w:val="32"/>
          <w:szCs w:val="32"/>
        </w:rPr>
      </w:pPr>
    </w:p>
    <w:p w:rsidR="00815B0D" w:rsidRDefault="00391D1E" w:rsidP="00F039E4">
      <w:pPr>
        <w:widowControl w:val="0"/>
        <w:pBdr>
          <w:top w:val="nil"/>
          <w:left w:val="nil"/>
          <w:bottom w:val="nil"/>
          <w:right w:val="nil"/>
          <w:between w:val="nil"/>
        </w:pBdr>
        <w:spacing w:line="312" w:lineRule="auto"/>
        <w:rPr>
          <w:b/>
          <w:sz w:val="28"/>
          <w:szCs w:val="28"/>
        </w:rPr>
      </w:pPr>
      <w:r w:rsidRPr="007B1492">
        <w:rPr>
          <w:b/>
          <w:sz w:val="28"/>
          <w:szCs w:val="28"/>
          <w:u w:val="single"/>
        </w:rPr>
        <w:t>Điều 6:</w:t>
      </w:r>
      <w:r w:rsidRPr="00DD4844">
        <w:rPr>
          <w:b/>
          <w:sz w:val="28"/>
          <w:szCs w:val="28"/>
        </w:rPr>
        <w:t xml:space="preserve"> Nguồn tài chính của đơn vị và yêu cầu quản lý</w:t>
      </w:r>
    </w:p>
    <w:p w:rsidR="00815B0D" w:rsidRDefault="00391D1E" w:rsidP="00F039E4">
      <w:pPr>
        <w:widowControl w:val="0"/>
        <w:pBdr>
          <w:top w:val="nil"/>
          <w:left w:val="nil"/>
          <w:bottom w:val="nil"/>
          <w:right w:val="nil"/>
          <w:between w:val="nil"/>
        </w:pBdr>
        <w:spacing w:line="312" w:lineRule="auto"/>
        <w:rPr>
          <w:b/>
          <w:sz w:val="28"/>
          <w:szCs w:val="28"/>
        </w:rPr>
      </w:pPr>
      <w:r w:rsidRPr="00DD4844">
        <w:rPr>
          <w:b/>
          <w:sz w:val="28"/>
          <w:szCs w:val="28"/>
        </w:rPr>
        <w:t xml:space="preserve"> 6.1. Nguồn kinh phí NSNN cấp (nhóm 4)</w:t>
      </w:r>
    </w:p>
    <w:p w:rsidR="00391D1E" w:rsidRPr="00DD4844" w:rsidRDefault="00391D1E" w:rsidP="00F039E4">
      <w:pPr>
        <w:widowControl w:val="0"/>
        <w:pBdr>
          <w:top w:val="nil"/>
          <w:left w:val="nil"/>
          <w:bottom w:val="nil"/>
          <w:right w:val="nil"/>
          <w:between w:val="nil"/>
        </w:pBdr>
        <w:spacing w:line="312" w:lineRule="auto"/>
        <w:rPr>
          <w:b/>
          <w:sz w:val="28"/>
          <w:szCs w:val="28"/>
        </w:rPr>
      </w:pPr>
      <w:r w:rsidRPr="00DD4844">
        <w:rPr>
          <w:b/>
          <w:sz w:val="28"/>
          <w:szCs w:val="28"/>
        </w:rPr>
        <w:t xml:space="preserve"> 6.1.1 Kinh phí hỗ trợ hoạt động thường xuyên giao tự chủ;</w:t>
      </w:r>
    </w:p>
    <w:p w:rsidR="00815B0D" w:rsidRDefault="00391D1E" w:rsidP="00F039E4">
      <w:pPr>
        <w:widowControl w:val="0"/>
        <w:pBdr>
          <w:top w:val="nil"/>
          <w:left w:val="nil"/>
          <w:bottom w:val="nil"/>
          <w:right w:val="nil"/>
          <w:between w:val="nil"/>
        </w:pBdr>
        <w:spacing w:line="312" w:lineRule="auto"/>
        <w:rPr>
          <w:i/>
          <w:sz w:val="28"/>
          <w:szCs w:val="28"/>
        </w:rPr>
      </w:pPr>
      <w:r w:rsidRPr="00DD4844">
        <w:rPr>
          <w:i/>
          <w:sz w:val="28"/>
          <w:szCs w:val="28"/>
        </w:rPr>
        <w:t>6.1.2. Kinh phí hỗ trợ hoạt động thường xuyên không giao tự chủ.</w:t>
      </w:r>
    </w:p>
    <w:p w:rsidR="00391D1E" w:rsidRPr="00DD4844" w:rsidRDefault="00391D1E" w:rsidP="00F039E4">
      <w:pPr>
        <w:widowControl w:val="0"/>
        <w:pBdr>
          <w:top w:val="nil"/>
          <w:left w:val="nil"/>
          <w:bottom w:val="nil"/>
          <w:right w:val="nil"/>
          <w:between w:val="nil"/>
        </w:pBdr>
        <w:spacing w:line="312" w:lineRule="auto"/>
        <w:rPr>
          <w:i/>
          <w:sz w:val="28"/>
          <w:szCs w:val="28"/>
        </w:rPr>
      </w:pPr>
      <w:r w:rsidRPr="00DD4844">
        <w:rPr>
          <w:i/>
          <w:sz w:val="28"/>
          <w:szCs w:val="28"/>
        </w:rPr>
        <w:t xml:space="preserve"> - Kinh phí hỗ trợ tăng cường cơ sở vật chất;</w:t>
      </w:r>
    </w:p>
    <w:p w:rsidR="00DD4844" w:rsidRPr="00DD4844" w:rsidRDefault="00DD4844" w:rsidP="00F039E4">
      <w:pPr>
        <w:widowControl w:val="0"/>
        <w:pBdr>
          <w:top w:val="nil"/>
          <w:left w:val="nil"/>
          <w:bottom w:val="nil"/>
          <w:right w:val="nil"/>
          <w:between w:val="nil"/>
        </w:pBdr>
        <w:spacing w:line="312" w:lineRule="auto"/>
        <w:rPr>
          <w:sz w:val="28"/>
          <w:szCs w:val="28"/>
        </w:rPr>
      </w:pPr>
      <w:r w:rsidRPr="00DD4844">
        <w:rPr>
          <w:rFonts w:eastAsia="Arial"/>
          <w:sz w:val="28"/>
          <w:szCs w:val="28"/>
        </w:rPr>
        <w:t>- Kinh phí cấp bù miễn, giảm học phí và hỗ trợ chi phí học tập cho người học thuộc đối tượng chính sách;</w:t>
      </w:r>
    </w:p>
    <w:p w:rsidR="00815B0D" w:rsidRDefault="00DD4844" w:rsidP="00F039E4">
      <w:pPr>
        <w:widowControl w:val="0"/>
        <w:pBdr>
          <w:top w:val="nil"/>
          <w:left w:val="nil"/>
          <w:bottom w:val="nil"/>
          <w:right w:val="nil"/>
          <w:between w:val="nil"/>
        </w:pBdr>
        <w:spacing w:line="312" w:lineRule="auto"/>
        <w:rPr>
          <w:rFonts w:eastAsia="Arial"/>
          <w:sz w:val="28"/>
          <w:szCs w:val="28"/>
        </w:rPr>
      </w:pPr>
      <w:r w:rsidRPr="00DD4844">
        <w:rPr>
          <w:rFonts w:eastAsia="Arial"/>
          <w:sz w:val="28"/>
          <w:szCs w:val="28"/>
        </w:rPr>
        <w:t xml:space="preserve">Kinh phí thực hiện nhiệm vụ đột xuất được cơ quan có thẩm quyền giao; </w:t>
      </w:r>
    </w:p>
    <w:p w:rsidR="00DD4844" w:rsidRPr="00DD4844" w:rsidRDefault="00DD4844" w:rsidP="00F039E4">
      <w:pPr>
        <w:widowControl w:val="0"/>
        <w:pBdr>
          <w:top w:val="nil"/>
          <w:left w:val="nil"/>
          <w:bottom w:val="nil"/>
          <w:right w:val="nil"/>
          <w:between w:val="nil"/>
        </w:pBdr>
        <w:spacing w:line="312" w:lineRule="auto"/>
        <w:rPr>
          <w:sz w:val="28"/>
          <w:szCs w:val="28"/>
        </w:rPr>
      </w:pPr>
      <w:r w:rsidRPr="00DD4844">
        <w:rPr>
          <w:rFonts w:eastAsia="Arial"/>
          <w:sz w:val="28"/>
          <w:szCs w:val="28"/>
        </w:rPr>
        <w:t>Kinh phí thực hiện các nhiệm vụ không thường xuyên khác.</w:t>
      </w:r>
    </w:p>
    <w:p w:rsidR="00DD4844" w:rsidRDefault="00DD4844" w:rsidP="00F039E4">
      <w:pPr>
        <w:widowControl w:val="0"/>
        <w:pBdr>
          <w:top w:val="nil"/>
          <w:left w:val="nil"/>
          <w:bottom w:val="nil"/>
          <w:right w:val="nil"/>
          <w:between w:val="nil"/>
        </w:pBdr>
        <w:spacing w:line="312" w:lineRule="auto"/>
        <w:rPr>
          <w:b/>
          <w:sz w:val="28"/>
          <w:szCs w:val="28"/>
        </w:rPr>
      </w:pPr>
      <w:r w:rsidRPr="00DD4844">
        <w:rPr>
          <w:b/>
          <w:sz w:val="28"/>
          <w:szCs w:val="28"/>
        </w:rPr>
        <w:t>6.2. Nguồn thu từ hoạt động sự nghiệp của đơn vị</w:t>
      </w:r>
    </w:p>
    <w:p w:rsidR="00A419D9" w:rsidRDefault="00A419D9" w:rsidP="00F039E4">
      <w:pPr>
        <w:pStyle w:val="NormalWeb"/>
        <w:spacing w:before="0" w:beforeAutospacing="0" w:after="0" w:afterAutospacing="0" w:line="312" w:lineRule="auto"/>
        <w:jc w:val="both"/>
        <w:rPr>
          <w:spacing w:val="-2"/>
          <w:sz w:val="28"/>
        </w:rPr>
      </w:pPr>
      <w:r w:rsidRPr="00C74796">
        <w:rPr>
          <w:sz w:val="28"/>
          <w:szCs w:val="28"/>
        </w:rPr>
        <w:t>Ngh</w:t>
      </w:r>
      <w:r>
        <w:rPr>
          <w:sz w:val="28"/>
          <w:szCs w:val="28"/>
        </w:rPr>
        <w:t>ị</w:t>
      </w:r>
      <w:r w:rsidRPr="00C74796">
        <w:rPr>
          <w:sz w:val="28"/>
          <w:szCs w:val="28"/>
        </w:rPr>
        <w:t xml:space="preserve"> quyết số  </w:t>
      </w:r>
      <w:r w:rsidRPr="00C74796">
        <w:rPr>
          <w:position w:val="1"/>
          <w:sz w:val="27"/>
        </w:rPr>
        <w:t>08/2022/NQ-</w:t>
      </w:r>
      <w:r w:rsidRPr="00C74796">
        <w:rPr>
          <w:spacing w:val="-4"/>
          <w:position w:val="1"/>
          <w:sz w:val="27"/>
        </w:rPr>
        <w:t xml:space="preserve">HĐND </w:t>
      </w:r>
      <w:r w:rsidRPr="00C74796">
        <w:rPr>
          <w:sz w:val="28"/>
        </w:rPr>
        <w:t>ngày</w:t>
      </w:r>
      <w:r w:rsidRPr="00C74796">
        <w:rPr>
          <w:spacing w:val="-1"/>
          <w:sz w:val="28"/>
        </w:rPr>
        <w:t xml:space="preserve"> </w:t>
      </w:r>
      <w:r w:rsidRPr="00C74796">
        <w:rPr>
          <w:sz w:val="28"/>
        </w:rPr>
        <w:t>08</w:t>
      </w:r>
      <w:r w:rsidRPr="00C74796">
        <w:rPr>
          <w:spacing w:val="69"/>
          <w:sz w:val="28"/>
        </w:rPr>
        <w:t xml:space="preserve"> </w:t>
      </w:r>
      <w:r w:rsidRPr="00C74796">
        <w:rPr>
          <w:sz w:val="28"/>
        </w:rPr>
        <w:t>tháng 12</w:t>
      </w:r>
      <w:r w:rsidRPr="00C74796">
        <w:rPr>
          <w:spacing w:val="-1"/>
          <w:sz w:val="28"/>
        </w:rPr>
        <w:t xml:space="preserve"> </w:t>
      </w:r>
      <w:r w:rsidRPr="00C74796">
        <w:rPr>
          <w:sz w:val="28"/>
        </w:rPr>
        <w:t xml:space="preserve">năm </w:t>
      </w:r>
      <w:r w:rsidRPr="00C74796">
        <w:rPr>
          <w:spacing w:val="-4"/>
          <w:sz w:val="28"/>
        </w:rPr>
        <w:t>2022</w:t>
      </w:r>
      <w:r w:rsidRPr="00C74796">
        <w:rPr>
          <w:sz w:val="28"/>
        </w:rPr>
        <w:t xml:space="preserve"> của </w:t>
      </w:r>
      <w:r w:rsidRPr="00C74796">
        <w:rPr>
          <w:sz w:val="28"/>
          <w:szCs w:val="28"/>
          <w:lang w:val="fr-FR"/>
        </w:rPr>
        <w:t xml:space="preserve">Hội đồng nhân dân tỉnh Hải Dương </w:t>
      </w:r>
      <w:r w:rsidRPr="00C74796">
        <w:rPr>
          <w:sz w:val="28"/>
        </w:rPr>
        <w:t>Quy định mức thu học phí và danh</w:t>
      </w:r>
      <w:r w:rsidRPr="00C74796">
        <w:rPr>
          <w:spacing w:val="-5"/>
          <w:sz w:val="28"/>
        </w:rPr>
        <w:t xml:space="preserve"> </w:t>
      </w:r>
      <w:r w:rsidRPr="00C74796">
        <w:rPr>
          <w:sz w:val="28"/>
        </w:rPr>
        <w:t>mục</w:t>
      </w:r>
      <w:r w:rsidRPr="00C74796">
        <w:rPr>
          <w:spacing w:val="-5"/>
          <w:sz w:val="28"/>
        </w:rPr>
        <w:t xml:space="preserve"> </w:t>
      </w:r>
      <w:r w:rsidRPr="00C74796">
        <w:rPr>
          <w:sz w:val="28"/>
        </w:rPr>
        <w:t>các</w:t>
      </w:r>
      <w:r w:rsidRPr="00C74796">
        <w:rPr>
          <w:spacing w:val="-6"/>
          <w:sz w:val="28"/>
        </w:rPr>
        <w:t xml:space="preserve"> </w:t>
      </w:r>
      <w:r w:rsidRPr="00C74796">
        <w:rPr>
          <w:sz w:val="28"/>
        </w:rPr>
        <w:t>khoản</w:t>
      </w:r>
      <w:r w:rsidRPr="00C74796">
        <w:rPr>
          <w:spacing w:val="-5"/>
          <w:sz w:val="28"/>
        </w:rPr>
        <w:t xml:space="preserve"> </w:t>
      </w:r>
      <w:r w:rsidRPr="00C74796">
        <w:rPr>
          <w:sz w:val="28"/>
        </w:rPr>
        <w:t>thu,</w:t>
      </w:r>
      <w:r w:rsidRPr="00C74796">
        <w:rPr>
          <w:spacing w:val="-5"/>
          <w:sz w:val="28"/>
        </w:rPr>
        <w:t xml:space="preserve"> </w:t>
      </w:r>
      <w:r w:rsidRPr="00C74796">
        <w:rPr>
          <w:sz w:val="28"/>
        </w:rPr>
        <w:t>mức</w:t>
      </w:r>
      <w:r w:rsidRPr="00C74796">
        <w:rPr>
          <w:spacing w:val="-6"/>
          <w:sz w:val="28"/>
        </w:rPr>
        <w:t xml:space="preserve"> </w:t>
      </w:r>
      <w:r w:rsidRPr="00C74796">
        <w:rPr>
          <w:sz w:val="28"/>
        </w:rPr>
        <w:t>thu,</w:t>
      </w:r>
      <w:r w:rsidRPr="00C74796">
        <w:rPr>
          <w:spacing w:val="-6"/>
          <w:sz w:val="28"/>
        </w:rPr>
        <w:t xml:space="preserve"> </w:t>
      </w:r>
      <w:r w:rsidRPr="00C74796">
        <w:rPr>
          <w:sz w:val="28"/>
        </w:rPr>
        <w:t>cơ</w:t>
      </w:r>
      <w:r w:rsidRPr="00C74796">
        <w:rPr>
          <w:spacing w:val="-6"/>
          <w:sz w:val="28"/>
        </w:rPr>
        <w:t xml:space="preserve"> </w:t>
      </w:r>
      <w:r w:rsidRPr="00C74796">
        <w:rPr>
          <w:sz w:val="28"/>
        </w:rPr>
        <w:t>chế quản</w:t>
      </w:r>
      <w:r w:rsidRPr="00C74796">
        <w:rPr>
          <w:spacing w:val="-17"/>
          <w:sz w:val="28"/>
        </w:rPr>
        <w:t xml:space="preserve"> </w:t>
      </w:r>
      <w:r w:rsidRPr="00C74796">
        <w:rPr>
          <w:sz w:val="28"/>
        </w:rPr>
        <w:t>lý</w:t>
      </w:r>
      <w:r w:rsidRPr="00C74796">
        <w:rPr>
          <w:spacing w:val="-17"/>
          <w:sz w:val="28"/>
        </w:rPr>
        <w:t xml:space="preserve"> </w:t>
      </w:r>
      <w:r w:rsidRPr="00C74796">
        <w:rPr>
          <w:sz w:val="28"/>
        </w:rPr>
        <w:t>thu,</w:t>
      </w:r>
      <w:r w:rsidRPr="00C74796">
        <w:rPr>
          <w:spacing w:val="-17"/>
          <w:sz w:val="28"/>
        </w:rPr>
        <w:t xml:space="preserve"> </w:t>
      </w:r>
      <w:r w:rsidRPr="00C74796">
        <w:rPr>
          <w:sz w:val="28"/>
        </w:rPr>
        <w:t>chi</w:t>
      </w:r>
      <w:r w:rsidRPr="00C74796">
        <w:rPr>
          <w:spacing w:val="-18"/>
          <w:sz w:val="28"/>
        </w:rPr>
        <w:t xml:space="preserve"> </w:t>
      </w:r>
      <w:r w:rsidRPr="00C74796">
        <w:rPr>
          <w:sz w:val="28"/>
        </w:rPr>
        <w:t>đối</w:t>
      </w:r>
      <w:r w:rsidRPr="00C74796">
        <w:rPr>
          <w:spacing w:val="-17"/>
          <w:sz w:val="28"/>
        </w:rPr>
        <w:t xml:space="preserve"> </w:t>
      </w:r>
      <w:r w:rsidRPr="00C74796">
        <w:rPr>
          <w:sz w:val="28"/>
        </w:rPr>
        <w:t>với</w:t>
      </w:r>
      <w:r w:rsidRPr="00C74796">
        <w:rPr>
          <w:spacing w:val="-17"/>
          <w:sz w:val="28"/>
        </w:rPr>
        <w:t xml:space="preserve"> </w:t>
      </w:r>
      <w:r w:rsidRPr="00C74796">
        <w:rPr>
          <w:sz w:val="28"/>
        </w:rPr>
        <w:t>các</w:t>
      </w:r>
      <w:r w:rsidRPr="00C74796">
        <w:rPr>
          <w:spacing w:val="-18"/>
          <w:sz w:val="28"/>
        </w:rPr>
        <w:t xml:space="preserve"> </w:t>
      </w:r>
      <w:r w:rsidRPr="00C74796">
        <w:rPr>
          <w:sz w:val="28"/>
        </w:rPr>
        <w:t>dịch</w:t>
      </w:r>
      <w:r w:rsidRPr="00C74796">
        <w:rPr>
          <w:spacing w:val="-16"/>
          <w:sz w:val="28"/>
        </w:rPr>
        <w:t xml:space="preserve"> </w:t>
      </w:r>
      <w:r w:rsidRPr="00C74796">
        <w:rPr>
          <w:sz w:val="28"/>
        </w:rPr>
        <w:t>vụ</w:t>
      </w:r>
      <w:r w:rsidRPr="00C74796">
        <w:rPr>
          <w:spacing w:val="-17"/>
          <w:sz w:val="28"/>
        </w:rPr>
        <w:t xml:space="preserve"> </w:t>
      </w:r>
      <w:r w:rsidRPr="00C74796">
        <w:rPr>
          <w:sz w:val="28"/>
        </w:rPr>
        <w:t>phục</w:t>
      </w:r>
      <w:r w:rsidRPr="00C74796">
        <w:rPr>
          <w:spacing w:val="-18"/>
          <w:sz w:val="28"/>
        </w:rPr>
        <w:t xml:space="preserve"> </w:t>
      </w:r>
      <w:r w:rsidRPr="00C74796">
        <w:rPr>
          <w:sz w:val="28"/>
        </w:rPr>
        <w:t>vụ,</w:t>
      </w:r>
      <w:r w:rsidRPr="00C74796">
        <w:rPr>
          <w:spacing w:val="-16"/>
          <w:sz w:val="28"/>
        </w:rPr>
        <w:t xml:space="preserve"> </w:t>
      </w:r>
      <w:r w:rsidRPr="00C74796">
        <w:rPr>
          <w:sz w:val="28"/>
        </w:rPr>
        <w:t>hỗ</w:t>
      </w:r>
      <w:r w:rsidRPr="00C74796">
        <w:rPr>
          <w:spacing w:val="-18"/>
          <w:sz w:val="28"/>
        </w:rPr>
        <w:t xml:space="preserve"> </w:t>
      </w:r>
      <w:r w:rsidRPr="00C74796">
        <w:rPr>
          <w:sz w:val="28"/>
        </w:rPr>
        <w:t>trợ</w:t>
      </w:r>
      <w:r w:rsidRPr="00C74796">
        <w:rPr>
          <w:spacing w:val="-16"/>
          <w:sz w:val="28"/>
        </w:rPr>
        <w:t xml:space="preserve"> </w:t>
      </w:r>
      <w:r w:rsidRPr="00C74796">
        <w:rPr>
          <w:sz w:val="28"/>
        </w:rPr>
        <w:t>hoạt</w:t>
      </w:r>
      <w:r w:rsidRPr="00C74796">
        <w:rPr>
          <w:spacing w:val="-18"/>
          <w:sz w:val="28"/>
        </w:rPr>
        <w:t xml:space="preserve"> </w:t>
      </w:r>
      <w:r w:rsidRPr="00C74796">
        <w:rPr>
          <w:sz w:val="28"/>
        </w:rPr>
        <w:t>động</w:t>
      </w:r>
      <w:r w:rsidRPr="00C74796">
        <w:rPr>
          <w:spacing w:val="-17"/>
          <w:sz w:val="28"/>
        </w:rPr>
        <w:t xml:space="preserve"> </w:t>
      </w:r>
      <w:r w:rsidRPr="00C74796">
        <w:rPr>
          <w:sz w:val="28"/>
        </w:rPr>
        <w:t>giáo</w:t>
      </w:r>
      <w:r w:rsidRPr="00C74796">
        <w:rPr>
          <w:spacing w:val="-17"/>
          <w:sz w:val="28"/>
        </w:rPr>
        <w:t xml:space="preserve"> </w:t>
      </w:r>
      <w:r w:rsidRPr="00C74796">
        <w:rPr>
          <w:sz w:val="28"/>
        </w:rPr>
        <w:t>dục</w:t>
      </w:r>
      <w:r w:rsidRPr="00C74796">
        <w:rPr>
          <w:spacing w:val="-17"/>
          <w:sz w:val="28"/>
        </w:rPr>
        <w:t xml:space="preserve"> </w:t>
      </w:r>
      <w:r w:rsidRPr="00C74796">
        <w:rPr>
          <w:sz w:val="28"/>
        </w:rPr>
        <w:t>tại</w:t>
      </w:r>
      <w:r w:rsidRPr="00C74796">
        <w:rPr>
          <w:spacing w:val="-18"/>
          <w:sz w:val="28"/>
        </w:rPr>
        <w:t xml:space="preserve"> </w:t>
      </w:r>
      <w:r w:rsidRPr="00C74796">
        <w:rPr>
          <w:sz w:val="28"/>
        </w:rPr>
        <w:t xml:space="preserve">các </w:t>
      </w:r>
      <w:r w:rsidRPr="00C74796">
        <w:rPr>
          <w:sz w:val="28"/>
        </w:rPr>
        <w:lastRenderedPageBreak/>
        <w:t>trường</w:t>
      </w:r>
      <w:r w:rsidRPr="00C74796">
        <w:rPr>
          <w:spacing w:val="-9"/>
          <w:sz w:val="28"/>
        </w:rPr>
        <w:t xml:space="preserve"> </w:t>
      </w:r>
      <w:r w:rsidRPr="00C74796">
        <w:rPr>
          <w:sz w:val="28"/>
        </w:rPr>
        <w:t>mầm</w:t>
      </w:r>
      <w:r w:rsidRPr="00C74796">
        <w:rPr>
          <w:spacing w:val="-9"/>
          <w:sz w:val="28"/>
        </w:rPr>
        <w:t xml:space="preserve"> </w:t>
      </w:r>
      <w:r w:rsidRPr="00C74796">
        <w:rPr>
          <w:sz w:val="28"/>
        </w:rPr>
        <w:t>non,</w:t>
      </w:r>
      <w:r w:rsidRPr="00C74796">
        <w:rPr>
          <w:spacing w:val="-10"/>
          <w:sz w:val="28"/>
        </w:rPr>
        <w:t xml:space="preserve"> </w:t>
      </w:r>
      <w:r w:rsidRPr="00C74796">
        <w:rPr>
          <w:sz w:val="28"/>
        </w:rPr>
        <w:t>giáo</w:t>
      </w:r>
      <w:r w:rsidRPr="00C74796">
        <w:rPr>
          <w:spacing w:val="-9"/>
          <w:sz w:val="28"/>
        </w:rPr>
        <w:t xml:space="preserve"> </w:t>
      </w:r>
      <w:r w:rsidRPr="00C74796">
        <w:rPr>
          <w:sz w:val="28"/>
        </w:rPr>
        <w:t>dục</w:t>
      </w:r>
      <w:r w:rsidRPr="00C74796">
        <w:rPr>
          <w:spacing w:val="-10"/>
          <w:sz w:val="28"/>
        </w:rPr>
        <w:t xml:space="preserve"> </w:t>
      </w:r>
      <w:r w:rsidRPr="00C74796">
        <w:rPr>
          <w:sz w:val="28"/>
        </w:rPr>
        <w:t>phổ</w:t>
      </w:r>
      <w:r w:rsidRPr="00C74796">
        <w:rPr>
          <w:spacing w:val="-10"/>
          <w:sz w:val="28"/>
        </w:rPr>
        <w:t xml:space="preserve"> </w:t>
      </w:r>
      <w:r w:rsidRPr="00C74796">
        <w:rPr>
          <w:sz w:val="28"/>
        </w:rPr>
        <w:t>thông</w:t>
      </w:r>
      <w:r w:rsidRPr="00C74796">
        <w:rPr>
          <w:spacing w:val="-9"/>
          <w:sz w:val="28"/>
        </w:rPr>
        <w:t xml:space="preserve"> </w:t>
      </w:r>
      <w:r w:rsidRPr="00C74796">
        <w:rPr>
          <w:sz w:val="28"/>
        </w:rPr>
        <w:t>và</w:t>
      </w:r>
      <w:r w:rsidRPr="00C74796">
        <w:rPr>
          <w:spacing w:val="-9"/>
          <w:sz w:val="28"/>
        </w:rPr>
        <w:t xml:space="preserve"> </w:t>
      </w:r>
      <w:r w:rsidRPr="00C74796">
        <w:rPr>
          <w:sz w:val="28"/>
        </w:rPr>
        <w:t>các</w:t>
      </w:r>
      <w:r w:rsidRPr="00C74796">
        <w:rPr>
          <w:spacing w:val="-10"/>
          <w:sz w:val="28"/>
        </w:rPr>
        <w:t xml:space="preserve"> </w:t>
      </w:r>
      <w:r w:rsidRPr="00C74796">
        <w:rPr>
          <w:sz w:val="28"/>
        </w:rPr>
        <w:t>cơ</w:t>
      </w:r>
      <w:r w:rsidRPr="00C74796">
        <w:rPr>
          <w:spacing w:val="-10"/>
          <w:sz w:val="28"/>
        </w:rPr>
        <w:t xml:space="preserve"> </w:t>
      </w:r>
      <w:r w:rsidRPr="00C74796">
        <w:rPr>
          <w:sz w:val="28"/>
        </w:rPr>
        <w:t>sở</w:t>
      </w:r>
      <w:r w:rsidRPr="00C74796">
        <w:rPr>
          <w:spacing w:val="-10"/>
          <w:sz w:val="28"/>
        </w:rPr>
        <w:t xml:space="preserve"> </w:t>
      </w:r>
      <w:r w:rsidRPr="00C74796">
        <w:rPr>
          <w:sz w:val="28"/>
        </w:rPr>
        <w:t>giáo</w:t>
      </w:r>
      <w:r w:rsidRPr="00C74796">
        <w:rPr>
          <w:spacing w:val="-9"/>
          <w:sz w:val="28"/>
        </w:rPr>
        <w:t xml:space="preserve"> </w:t>
      </w:r>
      <w:r w:rsidRPr="00C74796">
        <w:rPr>
          <w:sz w:val="28"/>
        </w:rPr>
        <w:t>dục</w:t>
      </w:r>
      <w:r w:rsidRPr="00C74796">
        <w:rPr>
          <w:spacing w:val="-9"/>
          <w:sz w:val="28"/>
        </w:rPr>
        <w:t xml:space="preserve"> </w:t>
      </w:r>
      <w:r w:rsidRPr="00C74796">
        <w:rPr>
          <w:sz w:val="28"/>
        </w:rPr>
        <w:t>đào</w:t>
      </w:r>
      <w:r w:rsidRPr="00C74796">
        <w:rPr>
          <w:spacing w:val="-9"/>
          <w:sz w:val="28"/>
        </w:rPr>
        <w:t xml:space="preserve"> </w:t>
      </w:r>
      <w:r w:rsidRPr="00C74796">
        <w:rPr>
          <w:sz w:val="28"/>
        </w:rPr>
        <w:t>tạo</w:t>
      </w:r>
      <w:r w:rsidRPr="00C74796">
        <w:rPr>
          <w:spacing w:val="-10"/>
          <w:sz w:val="28"/>
        </w:rPr>
        <w:t xml:space="preserve"> </w:t>
      </w:r>
      <w:r w:rsidRPr="00C74796">
        <w:rPr>
          <w:sz w:val="28"/>
        </w:rPr>
        <w:t>công</w:t>
      </w:r>
      <w:r w:rsidRPr="00C74796">
        <w:rPr>
          <w:spacing w:val="-10"/>
          <w:sz w:val="28"/>
        </w:rPr>
        <w:t xml:space="preserve"> </w:t>
      </w:r>
      <w:r w:rsidRPr="00C74796">
        <w:rPr>
          <w:sz w:val="28"/>
        </w:rPr>
        <w:t xml:space="preserve">lập </w:t>
      </w:r>
      <w:r w:rsidRPr="00C74796">
        <w:rPr>
          <w:spacing w:val="-2"/>
          <w:sz w:val="28"/>
        </w:rPr>
        <w:t>khác</w:t>
      </w:r>
      <w:r w:rsidRPr="00C74796">
        <w:rPr>
          <w:spacing w:val="-13"/>
          <w:sz w:val="28"/>
        </w:rPr>
        <w:t xml:space="preserve"> </w:t>
      </w:r>
      <w:r w:rsidRPr="00C74796">
        <w:rPr>
          <w:spacing w:val="-2"/>
          <w:sz w:val="28"/>
        </w:rPr>
        <w:t>thực</w:t>
      </w:r>
      <w:r w:rsidRPr="00C74796">
        <w:rPr>
          <w:spacing w:val="-14"/>
          <w:sz w:val="28"/>
        </w:rPr>
        <w:t xml:space="preserve"> </w:t>
      </w:r>
      <w:r w:rsidRPr="00C74796">
        <w:rPr>
          <w:spacing w:val="-2"/>
          <w:sz w:val="28"/>
        </w:rPr>
        <w:t>hiện</w:t>
      </w:r>
      <w:r w:rsidRPr="00C74796">
        <w:rPr>
          <w:spacing w:val="-13"/>
          <w:sz w:val="28"/>
        </w:rPr>
        <w:t xml:space="preserve"> </w:t>
      </w:r>
      <w:r w:rsidRPr="00C74796">
        <w:rPr>
          <w:spacing w:val="-2"/>
          <w:sz w:val="28"/>
        </w:rPr>
        <w:t>chương</w:t>
      </w:r>
      <w:r w:rsidRPr="00C74796">
        <w:rPr>
          <w:spacing w:val="-13"/>
          <w:sz w:val="28"/>
        </w:rPr>
        <w:t xml:space="preserve"> </w:t>
      </w:r>
      <w:r w:rsidRPr="00C74796">
        <w:rPr>
          <w:spacing w:val="-2"/>
          <w:sz w:val="28"/>
        </w:rPr>
        <w:t>trình</w:t>
      </w:r>
      <w:r w:rsidRPr="00C74796">
        <w:rPr>
          <w:spacing w:val="-14"/>
          <w:sz w:val="28"/>
        </w:rPr>
        <w:t xml:space="preserve"> </w:t>
      </w:r>
      <w:r w:rsidRPr="00C74796">
        <w:rPr>
          <w:spacing w:val="-2"/>
          <w:sz w:val="28"/>
        </w:rPr>
        <w:t>giáo</w:t>
      </w:r>
      <w:r w:rsidRPr="00C74796">
        <w:rPr>
          <w:spacing w:val="-13"/>
          <w:sz w:val="28"/>
        </w:rPr>
        <w:t xml:space="preserve"> </w:t>
      </w:r>
      <w:r w:rsidRPr="00C74796">
        <w:rPr>
          <w:spacing w:val="-2"/>
          <w:sz w:val="28"/>
        </w:rPr>
        <w:t>dục</w:t>
      </w:r>
      <w:r w:rsidRPr="00C74796">
        <w:rPr>
          <w:spacing w:val="-13"/>
          <w:sz w:val="28"/>
        </w:rPr>
        <w:t xml:space="preserve"> </w:t>
      </w:r>
      <w:r w:rsidRPr="00C74796">
        <w:rPr>
          <w:spacing w:val="-2"/>
          <w:sz w:val="28"/>
        </w:rPr>
        <w:t>phổ</w:t>
      </w:r>
      <w:r w:rsidRPr="00C74796">
        <w:rPr>
          <w:spacing w:val="-13"/>
          <w:sz w:val="28"/>
        </w:rPr>
        <w:t xml:space="preserve"> </w:t>
      </w:r>
      <w:r w:rsidRPr="00C74796">
        <w:rPr>
          <w:spacing w:val="-2"/>
          <w:sz w:val="28"/>
        </w:rPr>
        <w:t>thông</w:t>
      </w:r>
      <w:r w:rsidRPr="00C74796">
        <w:rPr>
          <w:spacing w:val="-14"/>
          <w:sz w:val="28"/>
        </w:rPr>
        <w:t xml:space="preserve"> </w:t>
      </w:r>
      <w:r w:rsidRPr="00C74796">
        <w:rPr>
          <w:spacing w:val="-2"/>
          <w:sz w:val="28"/>
        </w:rPr>
        <w:t>trên</w:t>
      </w:r>
      <w:r w:rsidRPr="00C74796">
        <w:rPr>
          <w:spacing w:val="-13"/>
          <w:sz w:val="28"/>
        </w:rPr>
        <w:t xml:space="preserve"> </w:t>
      </w:r>
      <w:r w:rsidRPr="00C74796">
        <w:rPr>
          <w:spacing w:val="-2"/>
          <w:sz w:val="28"/>
        </w:rPr>
        <w:t>địa</w:t>
      </w:r>
      <w:r w:rsidRPr="00C74796">
        <w:rPr>
          <w:spacing w:val="-13"/>
          <w:sz w:val="28"/>
        </w:rPr>
        <w:t xml:space="preserve"> </w:t>
      </w:r>
      <w:r w:rsidRPr="00C74796">
        <w:rPr>
          <w:spacing w:val="-2"/>
          <w:sz w:val="28"/>
        </w:rPr>
        <w:t>bàn</w:t>
      </w:r>
      <w:r w:rsidRPr="00C74796">
        <w:rPr>
          <w:spacing w:val="-13"/>
          <w:sz w:val="28"/>
        </w:rPr>
        <w:t xml:space="preserve"> </w:t>
      </w:r>
      <w:r w:rsidRPr="00C74796">
        <w:rPr>
          <w:spacing w:val="-2"/>
          <w:sz w:val="28"/>
        </w:rPr>
        <w:t>tỉnh</w:t>
      </w:r>
      <w:r w:rsidRPr="00C74796">
        <w:rPr>
          <w:spacing w:val="-14"/>
          <w:sz w:val="28"/>
        </w:rPr>
        <w:t xml:space="preserve"> </w:t>
      </w:r>
      <w:r w:rsidRPr="00C74796">
        <w:rPr>
          <w:spacing w:val="-2"/>
          <w:sz w:val="28"/>
        </w:rPr>
        <w:t>Hải</w:t>
      </w:r>
      <w:r w:rsidRPr="00C74796">
        <w:rPr>
          <w:spacing w:val="-14"/>
          <w:sz w:val="28"/>
        </w:rPr>
        <w:t xml:space="preserve"> </w:t>
      </w:r>
      <w:r w:rsidRPr="00C74796">
        <w:rPr>
          <w:spacing w:val="-2"/>
          <w:sz w:val="28"/>
        </w:rPr>
        <w:t>Dương;</w:t>
      </w:r>
    </w:p>
    <w:p w:rsidR="00DD4844" w:rsidRDefault="00DD4844" w:rsidP="00F039E4">
      <w:pPr>
        <w:widowControl w:val="0"/>
        <w:pBdr>
          <w:top w:val="nil"/>
          <w:left w:val="nil"/>
          <w:bottom w:val="nil"/>
          <w:right w:val="nil"/>
          <w:between w:val="nil"/>
        </w:pBdr>
        <w:spacing w:after="100"/>
        <w:rPr>
          <w:i/>
          <w:sz w:val="28"/>
          <w:szCs w:val="28"/>
        </w:rPr>
      </w:pPr>
      <w:r w:rsidRPr="00DD4844">
        <w:rPr>
          <w:rFonts w:eastAsia="Arial"/>
          <w:sz w:val="28"/>
          <w:szCs w:val="28"/>
        </w:rPr>
        <w:t>-</w:t>
      </w:r>
      <w:r w:rsidR="00C2016A">
        <w:rPr>
          <w:rFonts w:eastAsia="Arial"/>
          <w:sz w:val="28"/>
          <w:szCs w:val="28"/>
        </w:rPr>
        <w:t xml:space="preserve"> </w:t>
      </w:r>
      <w:r w:rsidRPr="00DD4844">
        <w:rPr>
          <w:rFonts w:eastAsia="Arial"/>
          <w:i/>
          <w:sz w:val="28"/>
          <w:szCs w:val="28"/>
        </w:rPr>
        <w:t>Thu từ hoạt động dịch vụ sự nghiệp công và các dịch vụ khác do nhà nước</w:t>
      </w:r>
      <w:r w:rsidR="00C2016A">
        <w:rPr>
          <w:rFonts w:eastAsia="Arial"/>
          <w:i/>
          <w:sz w:val="28"/>
          <w:szCs w:val="28"/>
        </w:rPr>
        <w:t xml:space="preserve"> </w:t>
      </w:r>
      <w:r w:rsidRPr="00DD4844">
        <w:rPr>
          <w:i/>
          <w:sz w:val="28"/>
          <w:szCs w:val="28"/>
        </w:rPr>
        <w:t>định giá:</w:t>
      </w:r>
    </w:p>
    <w:p w:rsidR="00DD4844" w:rsidRPr="00DD4844" w:rsidRDefault="00DD4844" w:rsidP="00F039E4">
      <w:pPr>
        <w:widowControl w:val="0"/>
        <w:pBdr>
          <w:top w:val="nil"/>
          <w:left w:val="nil"/>
          <w:bottom w:val="nil"/>
          <w:right w:val="nil"/>
          <w:between w:val="nil"/>
        </w:pBdr>
        <w:spacing w:after="100"/>
        <w:rPr>
          <w:sz w:val="28"/>
          <w:szCs w:val="28"/>
        </w:rPr>
      </w:pPr>
      <w:r w:rsidRPr="00DD4844">
        <w:rPr>
          <w:rFonts w:eastAsia="Arial"/>
          <w:sz w:val="28"/>
          <w:szCs w:val="28"/>
        </w:rPr>
        <w:t>+ Học phí</w:t>
      </w:r>
      <w:r w:rsidR="00C50F5A">
        <w:rPr>
          <w:rFonts w:eastAsia="Arial"/>
          <w:sz w:val="28"/>
          <w:szCs w:val="28"/>
        </w:rPr>
        <w:t>, Ngày hè, Ngày thứ</w:t>
      </w:r>
      <w:r w:rsidR="00E63A38">
        <w:rPr>
          <w:rFonts w:eastAsia="Arial"/>
          <w:sz w:val="28"/>
          <w:szCs w:val="28"/>
        </w:rPr>
        <w:t>c 7, đó</w:t>
      </w:r>
      <w:r w:rsidR="00C50F5A">
        <w:rPr>
          <w:rFonts w:eastAsia="Arial"/>
          <w:sz w:val="28"/>
          <w:szCs w:val="28"/>
        </w:rPr>
        <w:t>n sớm trả muộn.</w:t>
      </w:r>
    </w:p>
    <w:p w:rsidR="00DD4844" w:rsidRPr="00DD4844" w:rsidRDefault="00DD4844" w:rsidP="00F039E4">
      <w:pPr>
        <w:widowControl w:val="0"/>
        <w:pBdr>
          <w:top w:val="nil"/>
          <w:left w:val="nil"/>
          <w:bottom w:val="nil"/>
          <w:right w:val="nil"/>
          <w:between w:val="nil"/>
        </w:pBdr>
        <w:spacing w:after="100"/>
        <w:rPr>
          <w:i/>
          <w:sz w:val="28"/>
          <w:szCs w:val="28"/>
        </w:rPr>
      </w:pPr>
      <w:r w:rsidRPr="00DD4844">
        <w:rPr>
          <w:i/>
          <w:sz w:val="28"/>
          <w:szCs w:val="28"/>
        </w:rPr>
        <w:t>Thu từ các hoạt động dịch vụ phục vụ, hỗ trợ hoạt động giáo dục thực hiện theo Nghị quyết HĐND tỉnh:</w:t>
      </w:r>
    </w:p>
    <w:p w:rsidR="00DD4844" w:rsidRPr="00DD4844" w:rsidRDefault="00DD4844" w:rsidP="00F039E4">
      <w:pPr>
        <w:widowControl w:val="0"/>
        <w:pBdr>
          <w:top w:val="nil"/>
          <w:left w:val="nil"/>
          <w:bottom w:val="nil"/>
          <w:right w:val="nil"/>
          <w:between w:val="nil"/>
        </w:pBdr>
        <w:spacing w:after="100"/>
        <w:rPr>
          <w:sz w:val="28"/>
          <w:szCs w:val="28"/>
        </w:rPr>
      </w:pPr>
      <w:r w:rsidRPr="00DD4844">
        <w:rPr>
          <w:rFonts w:eastAsia="Arial"/>
          <w:sz w:val="28"/>
          <w:szCs w:val="28"/>
        </w:rPr>
        <w:t xml:space="preserve">+ Thu phục vụ hoạt động bán trú: </w:t>
      </w:r>
      <w:r w:rsidR="00A419D9">
        <w:rPr>
          <w:rFonts w:eastAsia="Arial"/>
          <w:sz w:val="28"/>
          <w:szCs w:val="28"/>
        </w:rPr>
        <w:t>Tiền ăn bán trú, Chăm sóc nuôi dưỡng )Trực trưa, cô nuôi), Phụ phí (Điện, nước sạch, nước nấu, chất đốt (gas)</w:t>
      </w:r>
      <w:r w:rsidR="00431EFE">
        <w:rPr>
          <w:rFonts w:eastAsia="Arial"/>
          <w:sz w:val="28"/>
          <w:szCs w:val="28"/>
        </w:rPr>
        <w:t>, nước tẩy rửa)</w:t>
      </w:r>
      <w:r w:rsidRPr="00DD4844">
        <w:rPr>
          <w:rFonts w:eastAsia="Arial"/>
          <w:sz w:val="28"/>
          <w:szCs w:val="28"/>
        </w:rPr>
        <w:t>.</w:t>
      </w:r>
    </w:p>
    <w:p w:rsidR="00DD4844" w:rsidRPr="00DD4844" w:rsidRDefault="00DD4844" w:rsidP="00F039E4">
      <w:pPr>
        <w:widowControl w:val="0"/>
        <w:pBdr>
          <w:top w:val="nil"/>
          <w:left w:val="nil"/>
          <w:bottom w:val="nil"/>
          <w:right w:val="nil"/>
          <w:between w:val="nil"/>
        </w:pBdr>
        <w:spacing w:after="100"/>
        <w:rPr>
          <w:sz w:val="28"/>
          <w:szCs w:val="28"/>
        </w:rPr>
      </w:pPr>
      <w:r w:rsidRPr="00DD4844">
        <w:rPr>
          <w:rFonts w:eastAsia="Arial"/>
          <w:sz w:val="28"/>
          <w:szCs w:val="28"/>
        </w:rPr>
        <w:t xml:space="preserve">+ Thu phục vụ hoạt động giáo dục: làm quen với ngoại ngữ; nước uống, vệ sinh trường </w:t>
      </w:r>
      <w:r w:rsidR="00452164">
        <w:rPr>
          <w:rFonts w:eastAsia="Arial"/>
          <w:sz w:val="28"/>
          <w:szCs w:val="28"/>
        </w:rPr>
        <w:t>lớp – nhà vệ sinh</w:t>
      </w:r>
      <w:r w:rsidR="00431EFE">
        <w:rPr>
          <w:rFonts w:eastAsia="Arial"/>
          <w:sz w:val="28"/>
          <w:szCs w:val="28"/>
        </w:rPr>
        <w:t xml:space="preserve">, </w:t>
      </w:r>
      <w:r w:rsidR="00452164">
        <w:rPr>
          <w:rFonts w:eastAsia="Arial"/>
          <w:sz w:val="28"/>
          <w:szCs w:val="28"/>
        </w:rPr>
        <w:t xml:space="preserve">dụng cụ- đồ dùng phục vụ nấu ăn và đồ dùng cá nhân cho học sinh, đồ dùng đồ chơi và học liệu, </w:t>
      </w:r>
    </w:p>
    <w:p w:rsidR="00DD4844" w:rsidRPr="00DD4844" w:rsidRDefault="00DD4844" w:rsidP="00F039E4">
      <w:pPr>
        <w:widowControl w:val="0"/>
        <w:pBdr>
          <w:top w:val="nil"/>
          <w:left w:val="nil"/>
          <w:bottom w:val="nil"/>
          <w:right w:val="nil"/>
          <w:between w:val="nil"/>
        </w:pBdr>
        <w:spacing w:after="100"/>
        <w:rPr>
          <w:b/>
          <w:i/>
          <w:sz w:val="28"/>
          <w:szCs w:val="28"/>
        </w:rPr>
      </w:pPr>
      <w:r w:rsidRPr="00DD4844">
        <w:rPr>
          <w:rFonts w:eastAsia="Arial"/>
          <w:b/>
          <w:i/>
          <w:sz w:val="28"/>
          <w:szCs w:val="28"/>
        </w:rPr>
        <w:t>- Thu sự nghiệp khác:</w:t>
      </w:r>
    </w:p>
    <w:p w:rsidR="00DD4844" w:rsidRPr="00DD4844" w:rsidRDefault="00DD4844" w:rsidP="00F039E4">
      <w:pPr>
        <w:widowControl w:val="0"/>
        <w:pBdr>
          <w:top w:val="nil"/>
          <w:left w:val="nil"/>
          <w:bottom w:val="nil"/>
          <w:right w:val="nil"/>
          <w:between w:val="nil"/>
        </w:pBdr>
        <w:spacing w:after="100"/>
        <w:rPr>
          <w:sz w:val="28"/>
          <w:szCs w:val="28"/>
        </w:rPr>
      </w:pPr>
      <w:r w:rsidRPr="00DD4844">
        <w:rPr>
          <w:rFonts w:eastAsia="Arial"/>
          <w:sz w:val="28"/>
          <w:szCs w:val="28"/>
        </w:rPr>
        <w:t>+ Thu khác được pháp luật cho phép.</w:t>
      </w:r>
    </w:p>
    <w:p w:rsidR="00DD4844" w:rsidRPr="00DD4844" w:rsidRDefault="00DD4844" w:rsidP="00F039E4">
      <w:pPr>
        <w:widowControl w:val="0"/>
        <w:pBdr>
          <w:top w:val="nil"/>
          <w:left w:val="nil"/>
          <w:bottom w:val="nil"/>
          <w:right w:val="nil"/>
          <w:between w:val="nil"/>
        </w:pBdr>
        <w:spacing w:after="100"/>
        <w:rPr>
          <w:b/>
          <w:sz w:val="28"/>
          <w:szCs w:val="28"/>
        </w:rPr>
      </w:pPr>
      <w:r w:rsidRPr="00DD4844">
        <w:rPr>
          <w:rFonts w:eastAsia="Arial"/>
          <w:b/>
          <w:sz w:val="28"/>
          <w:szCs w:val="28"/>
        </w:rPr>
        <w:t>6.3. Yêu cầu về quản lý nguồn thu</w:t>
      </w:r>
    </w:p>
    <w:p w:rsidR="00DD4844" w:rsidRPr="00DD4844" w:rsidRDefault="00DD4844" w:rsidP="00F039E4">
      <w:pPr>
        <w:widowControl w:val="0"/>
        <w:pBdr>
          <w:top w:val="nil"/>
          <w:left w:val="nil"/>
          <w:bottom w:val="nil"/>
          <w:right w:val="nil"/>
          <w:between w:val="nil"/>
        </w:pBdr>
        <w:spacing w:after="100"/>
        <w:rPr>
          <w:sz w:val="28"/>
          <w:szCs w:val="28"/>
        </w:rPr>
      </w:pPr>
      <w:r w:rsidRPr="00DD4844">
        <w:rPr>
          <w:rFonts w:eastAsia="Arial"/>
          <w:sz w:val="28"/>
          <w:szCs w:val="28"/>
        </w:rPr>
        <w:t>- Nguồn kinh phí do ngân sách nhà nước hỗ trợ được quản lý theo Luật Ngân sách nhà nước và các quy định hiện hành của nhà nước.</w:t>
      </w:r>
    </w:p>
    <w:p w:rsidR="00DD4844" w:rsidRPr="00DD4844" w:rsidRDefault="00DD4844" w:rsidP="00F039E4">
      <w:pPr>
        <w:widowControl w:val="0"/>
        <w:pBdr>
          <w:top w:val="nil"/>
          <w:left w:val="nil"/>
          <w:bottom w:val="nil"/>
          <w:right w:val="nil"/>
          <w:between w:val="nil"/>
        </w:pBdr>
        <w:spacing w:after="100"/>
        <w:rPr>
          <w:sz w:val="28"/>
          <w:szCs w:val="28"/>
        </w:rPr>
      </w:pPr>
      <w:r w:rsidRPr="00DD4844">
        <w:rPr>
          <w:rFonts w:eastAsia="Arial"/>
          <w:sz w:val="28"/>
          <w:szCs w:val="28"/>
        </w:rPr>
        <w:t>- Nguồn thu từ các hoạt động sự nghiệp của đơn vị và nguồn thu hợp pháp khác phải đảm bảo thu đúng, thu đủ, thu kịp thời theo qui định, theo hợp đồng hoặc kế hoạch của đơn vị và được quản lý tập trung, thống nhất. Các khoản thu phải được sử dụng hệ thống hóa đơn, chứng từ, do đơn vị chính thức phát hành, được theo dõi, hạch toán đầy đủ và quyết</w:t>
      </w:r>
      <w:r w:rsidR="00464318">
        <w:rPr>
          <w:rFonts w:eastAsia="Arial"/>
          <w:sz w:val="28"/>
          <w:szCs w:val="28"/>
        </w:rPr>
        <w:t xml:space="preserve"> </w:t>
      </w:r>
      <w:r w:rsidRPr="00DD4844">
        <w:rPr>
          <w:rFonts w:eastAsia="Arial"/>
          <w:sz w:val="28"/>
          <w:szCs w:val="28"/>
        </w:rPr>
        <w:t xml:space="preserve">toán theo các quy định hiện hành của Nhà nước và các quy định của đơn vị. Các bộ phận, cá nhân không được tự ý đặt ra các khoản thu, không được nhân danh tư cách pháp lý của đơn vị để tạo lập các khoản thu riêng. Tất cả các khoản thu đều phải thông qua sự kiểm soát </w:t>
      </w:r>
      <w:r w:rsidRPr="00AD2847">
        <w:rPr>
          <w:rFonts w:eastAsia="Arial"/>
          <w:sz w:val="28"/>
          <w:szCs w:val="28"/>
        </w:rPr>
        <w:t>của thủ trưởng đơn vị, thủ trưởng đơn vị phải chịu trách nhiệm về quyết định của mình. (Chi tiết tại mục 3 quy chế này)</w:t>
      </w:r>
    </w:p>
    <w:p w:rsidR="00DD4844" w:rsidRPr="00CB33CC" w:rsidRDefault="00DD4844" w:rsidP="00F039E4">
      <w:pPr>
        <w:widowControl w:val="0"/>
        <w:pBdr>
          <w:top w:val="nil"/>
          <w:left w:val="nil"/>
          <w:bottom w:val="nil"/>
          <w:right w:val="nil"/>
          <w:between w:val="nil"/>
        </w:pBdr>
        <w:spacing w:after="100"/>
        <w:jc w:val="center"/>
        <w:rPr>
          <w:b/>
          <w:sz w:val="32"/>
          <w:szCs w:val="32"/>
        </w:rPr>
      </w:pPr>
      <w:r w:rsidRPr="00CB33CC">
        <w:rPr>
          <w:b/>
          <w:sz w:val="32"/>
          <w:szCs w:val="32"/>
        </w:rPr>
        <w:t xml:space="preserve">CHƯƠNG </w:t>
      </w:r>
      <w:r w:rsidR="00FA2E81">
        <w:rPr>
          <w:b/>
          <w:sz w:val="32"/>
          <w:szCs w:val="32"/>
        </w:rPr>
        <w:t>III</w:t>
      </w:r>
      <w:r w:rsidRPr="00CB33CC">
        <w:rPr>
          <w:b/>
          <w:sz w:val="32"/>
          <w:szCs w:val="32"/>
        </w:rPr>
        <w:t>. NỘI DUNG CHI VÀ QUẢN LÝ CHI</w:t>
      </w:r>
    </w:p>
    <w:p w:rsidR="00DD4844" w:rsidRPr="00CB33CC" w:rsidRDefault="00DD4844" w:rsidP="00F039E4">
      <w:pPr>
        <w:widowControl w:val="0"/>
        <w:pBdr>
          <w:top w:val="nil"/>
          <w:left w:val="nil"/>
          <w:bottom w:val="nil"/>
          <w:right w:val="nil"/>
          <w:between w:val="nil"/>
        </w:pBdr>
        <w:spacing w:after="100"/>
        <w:jc w:val="center"/>
        <w:rPr>
          <w:b/>
          <w:sz w:val="32"/>
          <w:szCs w:val="32"/>
        </w:rPr>
      </w:pPr>
      <w:r w:rsidRPr="00CB33CC">
        <w:rPr>
          <w:b/>
          <w:sz w:val="32"/>
          <w:szCs w:val="32"/>
        </w:rPr>
        <w:t>MỤC 1</w:t>
      </w:r>
    </w:p>
    <w:p w:rsidR="00DD4844" w:rsidRPr="00CB33CC" w:rsidRDefault="00DD4844" w:rsidP="00F039E4">
      <w:pPr>
        <w:widowControl w:val="0"/>
        <w:pBdr>
          <w:top w:val="nil"/>
          <w:left w:val="nil"/>
          <w:bottom w:val="nil"/>
          <w:right w:val="nil"/>
          <w:between w:val="nil"/>
        </w:pBdr>
        <w:spacing w:after="100"/>
        <w:jc w:val="center"/>
        <w:rPr>
          <w:b/>
          <w:sz w:val="32"/>
          <w:szCs w:val="32"/>
        </w:rPr>
      </w:pPr>
      <w:r w:rsidRPr="00CB33CC">
        <w:rPr>
          <w:b/>
          <w:sz w:val="32"/>
          <w:szCs w:val="32"/>
        </w:rPr>
        <w:t>CÁC KHOẢN CHI THUỘC CHẾ ĐỘ CHÍNH SÁCH CHUNG CHO NGƯỜI LAO ĐỘNG</w:t>
      </w:r>
    </w:p>
    <w:p w:rsidR="008A703D" w:rsidRPr="007506AB" w:rsidRDefault="008A703D" w:rsidP="00F039E4">
      <w:pPr>
        <w:tabs>
          <w:tab w:val="left" w:pos="1040"/>
        </w:tabs>
        <w:jc w:val="both"/>
        <w:rPr>
          <w:sz w:val="28"/>
          <w:szCs w:val="28"/>
          <w:lang w:val="fr-FR"/>
        </w:rPr>
      </w:pPr>
      <w:r w:rsidRPr="007B1492">
        <w:rPr>
          <w:b/>
          <w:sz w:val="28"/>
          <w:szCs w:val="28"/>
          <w:u w:val="single"/>
        </w:rPr>
        <w:t>Điều 7:</w:t>
      </w:r>
      <w:r w:rsidRPr="007506AB">
        <w:rPr>
          <w:b/>
          <w:sz w:val="28"/>
          <w:szCs w:val="28"/>
        </w:rPr>
        <w:t xml:space="preserve"> </w:t>
      </w:r>
      <w:r w:rsidRPr="007506AB">
        <w:rPr>
          <w:b/>
          <w:sz w:val="28"/>
          <w:szCs w:val="28"/>
          <w:lang w:val="fr-FR"/>
        </w:rPr>
        <w:t>Chi lương, các khoản phụ cấp và các khoản đóng góp theo lương do nhà nước qui định; chi tiền công theo hợp đồng vụ việc nếu có</w:t>
      </w:r>
      <w:r w:rsidRPr="007506AB">
        <w:rPr>
          <w:sz w:val="28"/>
          <w:szCs w:val="28"/>
          <w:lang w:val="fr-FR"/>
        </w:rPr>
        <w:t>.</w:t>
      </w:r>
    </w:p>
    <w:p w:rsidR="008A703D" w:rsidRDefault="008A703D" w:rsidP="00F039E4">
      <w:pPr>
        <w:tabs>
          <w:tab w:val="left" w:pos="0"/>
        </w:tabs>
        <w:jc w:val="both"/>
        <w:rPr>
          <w:sz w:val="28"/>
          <w:szCs w:val="28"/>
          <w:lang w:val="fr-FR"/>
        </w:rPr>
      </w:pPr>
      <w:r>
        <w:rPr>
          <w:b/>
          <w:sz w:val="28"/>
          <w:szCs w:val="28"/>
          <w:lang w:val="fr-FR"/>
        </w:rPr>
        <w:t>7.</w:t>
      </w:r>
      <w:r w:rsidRPr="007506AB">
        <w:rPr>
          <w:b/>
          <w:sz w:val="28"/>
          <w:szCs w:val="28"/>
          <w:lang w:val="fr-FR"/>
        </w:rPr>
        <w:t>1. Lương cơ bản</w:t>
      </w:r>
      <w:r w:rsidRPr="007506AB">
        <w:rPr>
          <w:sz w:val="28"/>
          <w:szCs w:val="28"/>
          <w:lang w:val="fr-FR"/>
        </w:rPr>
        <w:t xml:space="preserve"> theo hệ số ngạch bậc của cán bộ viên chức trong biên chế và hợp đồng dài hạn được ĐV chi trả hàng tháng theo quy định trên cơ sở hệ số lương và mức lương cơ sở do nhà  nước quy định</w:t>
      </w:r>
    </w:p>
    <w:p w:rsidR="008A703D" w:rsidRDefault="008A703D" w:rsidP="00F039E4">
      <w:pPr>
        <w:tabs>
          <w:tab w:val="left" w:pos="0"/>
        </w:tabs>
        <w:jc w:val="both"/>
        <w:rPr>
          <w:b/>
          <w:sz w:val="28"/>
          <w:szCs w:val="28"/>
          <w:lang w:val="fr-FR"/>
        </w:rPr>
      </w:pPr>
      <w:r>
        <w:rPr>
          <w:b/>
          <w:sz w:val="28"/>
          <w:szCs w:val="28"/>
          <w:lang w:val="fr-FR"/>
        </w:rPr>
        <w:t>7.2</w:t>
      </w:r>
      <w:r w:rsidRPr="00667EB2">
        <w:rPr>
          <w:b/>
          <w:sz w:val="28"/>
          <w:szCs w:val="28"/>
          <w:lang w:val="fr-FR"/>
        </w:rPr>
        <w:t xml:space="preserve"> Các khoản phụ cấp có tính chất lương</w:t>
      </w:r>
    </w:p>
    <w:p w:rsidR="008A703D" w:rsidRPr="00667EB2" w:rsidRDefault="008A703D" w:rsidP="00F039E4">
      <w:pPr>
        <w:pStyle w:val="A6"/>
        <w:spacing w:before="0" w:after="0" w:line="240" w:lineRule="auto"/>
        <w:rPr>
          <w:sz w:val="28"/>
          <w:szCs w:val="28"/>
          <w:lang w:val="fr-FR"/>
        </w:rPr>
      </w:pPr>
      <w:bookmarkStart w:id="4" w:name="_Toc313349460"/>
      <w:r>
        <w:rPr>
          <w:sz w:val="28"/>
          <w:szCs w:val="28"/>
          <w:lang w:val="fr-FR"/>
        </w:rPr>
        <w:t>7.2</w:t>
      </w:r>
      <w:r w:rsidRPr="00667EB2">
        <w:rPr>
          <w:sz w:val="28"/>
          <w:szCs w:val="28"/>
          <w:lang w:val="fr-FR"/>
        </w:rPr>
        <w:t>.1. Phụ cấp chức vụ hưởng theo chức danh</w:t>
      </w:r>
      <w:bookmarkEnd w:id="4"/>
    </w:p>
    <w:p w:rsidR="008A703D" w:rsidRDefault="008A703D" w:rsidP="00F039E4">
      <w:pPr>
        <w:ind w:firstLine="567"/>
        <w:jc w:val="both"/>
        <w:rPr>
          <w:sz w:val="28"/>
          <w:szCs w:val="28"/>
          <w:lang w:val="fr-FR"/>
        </w:rPr>
      </w:pPr>
      <w:r w:rsidRPr="00667EB2">
        <w:rPr>
          <w:sz w:val="28"/>
          <w:szCs w:val="28"/>
          <w:lang w:val="fr-FR"/>
        </w:rPr>
        <w:lastRenderedPageBreak/>
        <w:t>Thực hiện theo Thông tư số 33/2005/TT-BGD&amp; ĐT ngày 08 tháng 12 năm 2005 của Bộ Giáo dục và Đào tạo về việc hướng dẫn tạm thời thực hiện chế độ phụ cấp lãnh đạo trong các cơ sở giáo dục công lập</w:t>
      </w:r>
      <w:r>
        <w:rPr>
          <w:sz w:val="28"/>
          <w:szCs w:val="28"/>
          <w:lang w:val="fr-FR"/>
        </w:rPr>
        <w:t>.</w:t>
      </w:r>
      <w:r w:rsidRPr="00667EB2">
        <w:rPr>
          <w:sz w:val="28"/>
          <w:szCs w:val="28"/>
          <w:lang w:val="fr-FR"/>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4244"/>
        <w:gridCol w:w="4230"/>
      </w:tblGrid>
      <w:tr w:rsidR="008A703D" w:rsidRPr="00573FC5" w:rsidTr="00E5502E">
        <w:tc>
          <w:tcPr>
            <w:tcW w:w="814" w:type="dxa"/>
            <w:tcBorders>
              <w:top w:val="single" w:sz="4" w:space="0" w:color="auto"/>
              <w:left w:val="single" w:sz="4" w:space="0" w:color="auto"/>
              <w:bottom w:val="single" w:sz="4" w:space="0" w:color="auto"/>
              <w:right w:val="single" w:sz="4" w:space="0" w:color="auto"/>
            </w:tcBorders>
            <w:vAlign w:val="center"/>
            <w:hideMark/>
          </w:tcPr>
          <w:p w:rsidR="008A703D" w:rsidRPr="005B7D62" w:rsidRDefault="008A703D" w:rsidP="00F039E4">
            <w:pPr>
              <w:tabs>
                <w:tab w:val="left" w:pos="1040"/>
              </w:tabs>
              <w:jc w:val="both"/>
              <w:rPr>
                <w:b/>
                <w:color w:val="000000" w:themeColor="text1"/>
                <w:sz w:val="26"/>
                <w:szCs w:val="26"/>
              </w:rPr>
            </w:pPr>
            <w:r w:rsidRPr="005B7D62">
              <w:rPr>
                <w:b/>
                <w:color w:val="000000" w:themeColor="text1"/>
                <w:sz w:val="26"/>
                <w:szCs w:val="26"/>
              </w:rPr>
              <w:t>STT</w:t>
            </w:r>
          </w:p>
        </w:tc>
        <w:tc>
          <w:tcPr>
            <w:tcW w:w="4244" w:type="dxa"/>
            <w:tcBorders>
              <w:top w:val="single" w:sz="4" w:space="0" w:color="auto"/>
              <w:left w:val="single" w:sz="4" w:space="0" w:color="auto"/>
              <w:bottom w:val="single" w:sz="4" w:space="0" w:color="auto"/>
              <w:right w:val="single" w:sz="4" w:space="0" w:color="auto"/>
            </w:tcBorders>
            <w:vAlign w:val="center"/>
            <w:hideMark/>
          </w:tcPr>
          <w:p w:rsidR="008A703D" w:rsidRPr="005B7D62" w:rsidRDefault="008A703D" w:rsidP="00F039E4">
            <w:pPr>
              <w:tabs>
                <w:tab w:val="left" w:pos="1040"/>
              </w:tabs>
              <w:ind w:right="-1211"/>
              <w:jc w:val="center"/>
              <w:rPr>
                <w:b/>
                <w:color w:val="000000" w:themeColor="text1"/>
                <w:sz w:val="26"/>
                <w:szCs w:val="26"/>
              </w:rPr>
            </w:pPr>
            <w:r w:rsidRPr="005B7D62">
              <w:rPr>
                <w:b/>
                <w:color w:val="000000" w:themeColor="text1"/>
                <w:sz w:val="26"/>
                <w:szCs w:val="26"/>
              </w:rPr>
              <w:t>Chức vụ lãnh đạo</w:t>
            </w:r>
          </w:p>
        </w:tc>
        <w:tc>
          <w:tcPr>
            <w:tcW w:w="4230" w:type="dxa"/>
            <w:tcBorders>
              <w:top w:val="single" w:sz="4" w:space="0" w:color="auto"/>
              <w:left w:val="single" w:sz="4" w:space="0" w:color="auto"/>
              <w:bottom w:val="single" w:sz="4" w:space="0" w:color="auto"/>
              <w:right w:val="single" w:sz="4" w:space="0" w:color="auto"/>
            </w:tcBorders>
            <w:vAlign w:val="center"/>
            <w:hideMark/>
          </w:tcPr>
          <w:p w:rsidR="008A703D" w:rsidRPr="005B7D62" w:rsidRDefault="008A703D" w:rsidP="00F039E4">
            <w:pPr>
              <w:tabs>
                <w:tab w:val="left" w:pos="1040"/>
              </w:tabs>
              <w:jc w:val="center"/>
              <w:rPr>
                <w:b/>
                <w:color w:val="000000" w:themeColor="text1"/>
                <w:sz w:val="26"/>
                <w:szCs w:val="26"/>
              </w:rPr>
            </w:pPr>
            <w:r w:rsidRPr="005B7D62">
              <w:rPr>
                <w:b/>
                <w:color w:val="000000" w:themeColor="text1"/>
                <w:sz w:val="26"/>
                <w:szCs w:val="26"/>
              </w:rPr>
              <w:t>Hệ số phụ cấp chức vụ tính trên lương cơ bản có tính BH</w:t>
            </w:r>
          </w:p>
        </w:tc>
      </w:tr>
      <w:tr w:rsidR="008A703D" w:rsidRPr="00573FC5" w:rsidTr="00E5502E">
        <w:tc>
          <w:tcPr>
            <w:tcW w:w="814" w:type="dxa"/>
            <w:tcBorders>
              <w:top w:val="single" w:sz="4" w:space="0" w:color="auto"/>
              <w:left w:val="single" w:sz="4" w:space="0" w:color="auto"/>
              <w:bottom w:val="single" w:sz="4" w:space="0" w:color="auto"/>
              <w:right w:val="single" w:sz="4" w:space="0" w:color="auto"/>
            </w:tcBorders>
            <w:hideMark/>
          </w:tcPr>
          <w:p w:rsidR="008A703D" w:rsidRPr="005B7D62" w:rsidRDefault="008A703D" w:rsidP="00F039E4">
            <w:pPr>
              <w:tabs>
                <w:tab w:val="left" w:pos="1040"/>
              </w:tabs>
              <w:jc w:val="center"/>
              <w:rPr>
                <w:color w:val="000000" w:themeColor="text1"/>
                <w:sz w:val="26"/>
                <w:szCs w:val="26"/>
              </w:rPr>
            </w:pPr>
            <w:r w:rsidRPr="005B7D62">
              <w:rPr>
                <w:color w:val="000000" w:themeColor="text1"/>
                <w:sz w:val="26"/>
                <w:szCs w:val="26"/>
              </w:rPr>
              <w:t>1</w:t>
            </w:r>
          </w:p>
        </w:tc>
        <w:tc>
          <w:tcPr>
            <w:tcW w:w="4244" w:type="dxa"/>
            <w:tcBorders>
              <w:top w:val="single" w:sz="4" w:space="0" w:color="auto"/>
              <w:left w:val="single" w:sz="4" w:space="0" w:color="auto"/>
              <w:bottom w:val="single" w:sz="4" w:space="0" w:color="auto"/>
              <w:right w:val="single" w:sz="4" w:space="0" w:color="auto"/>
            </w:tcBorders>
            <w:hideMark/>
          </w:tcPr>
          <w:p w:rsidR="008A703D" w:rsidRPr="005B7D62" w:rsidRDefault="008A703D" w:rsidP="00F039E4">
            <w:pPr>
              <w:tabs>
                <w:tab w:val="left" w:pos="1040"/>
              </w:tabs>
              <w:jc w:val="both"/>
              <w:rPr>
                <w:color w:val="000000" w:themeColor="text1"/>
                <w:sz w:val="26"/>
                <w:szCs w:val="26"/>
              </w:rPr>
            </w:pPr>
            <w:r w:rsidRPr="005B7D62">
              <w:rPr>
                <w:color w:val="000000" w:themeColor="text1"/>
                <w:sz w:val="26"/>
                <w:szCs w:val="26"/>
              </w:rPr>
              <w:t xml:space="preserve">Hiệu trưởng </w:t>
            </w:r>
          </w:p>
        </w:tc>
        <w:tc>
          <w:tcPr>
            <w:tcW w:w="4230" w:type="dxa"/>
            <w:tcBorders>
              <w:top w:val="single" w:sz="4" w:space="0" w:color="auto"/>
              <w:left w:val="single" w:sz="4" w:space="0" w:color="auto"/>
              <w:bottom w:val="single" w:sz="4" w:space="0" w:color="auto"/>
              <w:right w:val="single" w:sz="4" w:space="0" w:color="auto"/>
            </w:tcBorders>
            <w:hideMark/>
          </w:tcPr>
          <w:p w:rsidR="008A703D" w:rsidRPr="005B7D62" w:rsidRDefault="008A703D" w:rsidP="00F039E4">
            <w:pPr>
              <w:tabs>
                <w:tab w:val="left" w:pos="1040"/>
              </w:tabs>
              <w:jc w:val="center"/>
              <w:rPr>
                <w:color w:val="000000" w:themeColor="text1"/>
                <w:sz w:val="26"/>
                <w:szCs w:val="26"/>
              </w:rPr>
            </w:pPr>
            <w:r w:rsidRPr="005B7D62">
              <w:rPr>
                <w:color w:val="000000" w:themeColor="text1"/>
                <w:sz w:val="26"/>
                <w:szCs w:val="26"/>
              </w:rPr>
              <w:t>0.5</w:t>
            </w:r>
          </w:p>
        </w:tc>
      </w:tr>
      <w:tr w:rsidR="008A703D" w:rsidRPr="00573FC5" w:rsidTr="00E5502E">
        <w:tc>
          <w:tcPr>
            <w:tcW w:w="814" w:type="dxa"/>
            <w:tcBorders>
              <w:top w:val="single" w:sz="4" w:space="0" w:color="auto"/>
              <w:left w:val="single" w:sz="4" w:space="0" w:color="auto"/>
              <w:bottom w:val="single" w:sz="4" w:space="0" w:color="auto"/>
              <w:right w:val="single" w:sz="4" w:space="0" w:color="auto"/>
            </w:tcBorders>
            <w:hideMark/>
          </w:tcPr>
          <w:p w:rsidR="008A703D" w:rsidRPr="005B7D62" w:rsidRDefault="008A703D" w:rsidP="00F039E4">
            <w:pPr>
              <w:tabs>
                <w:tab w:val="left" w:pos="1040"/>
              </w:tabs>
              <w:jc w:val="center"/>
              <w:rPr>
                <w:color w:val="000000" w:themeColor="text1"/>
                <w:sz w:val="26"/>
                <w:szCs w:val="26"/>
              </w:rPr>
            </w:pPr>
            <w:r w:rsidRPr="005B7D62">
              <w:rPr>
                <w:color w:val="000000" w:themeColor="text1"/>
                <w:sz w:val="26"/>
                <w:szCs w:val="26"/>
              </w:rPr>
              <w:t>2</w:t>
            </w:r>
          </w:p>
        </w:tc>
        <w:tc>
          <w:tcPr>
            <w:tcW w:w="4244" w:type="dxa"/>
            <w:tcBorders>
              <w:top w:val="single" w:sz="4" w:space="0" w:color="auto"/>
              <w:left w:val="single" w:sz="4" w:space="0" w:color="auto"/>
              <w:bottom w:val="single" w:sz="4" w:space="0" w:color="auto"/>
              <w:right w:val="single" w:sz="4" w:space="0" w:color="auto"/>
            </w:tcBorders>
            <w:hideMark/>
          </w:tcPr>
          <w:p w:rsidR="008A703D" w:rsidRPr="005B7D62" w:rsidRDefault="008A703D" w:rsidP="00F039E4">
            <w:pPr>
              <w:tabs>
                <w:tab w:val="left" w:pos="1040"/>
              </w:tabs>
              <w:jc w:val="both"/>
              <w:rPr>
                <w:color w:val="000000" w:themeColor="text1"/>
                <w:sz w:val="26"/>
                <w:szCs w:val="26"/>
              </w:rPr>
            </w:pPr>
            <w:r w:rsidRPr="005B7D62">
              <w:rPr>
                <w:color w:val="000000" w:themeColor="text1"/>
                <w:sz w:val="26"/>
                <w:szCs w:val="26"/>
              </w:rPr>
              <w:t xml:space="preserve">Hiệu phó </w:t>
            </w:r>
          </w:p>
        </w:tc>
        <w:tc>
          <w:tcPr>
            <w:tcW w:w="4230" w:type="dxa"/>
            <w:tcBorders>
              <w:top w:val="single" w:sz="4" w:space="0" w:color="auto"/>
              <w:left w:val="single" w:sz="4" w:space="0" w:color="auto"/>
              <w:bottom w:val="single" w:sz="4" w:space="0" w:color="auto"/>
              <w:right w:val="single" w:sz="4" w:space="0" w:color="auto"/>
            </w:tcBorders>
            <w:hideMark/>
          </w:tcPr>
          <w:p w:rsidR="008A703D" w:rsidRPr="005B7D62" w:rsidRDefault="008A703D" w:rsidP="00F039E4">
            <w:pPr>
              <w:tabs>
                <w:tab w:val="left" w:pos="1040"/>
              </w:tabs>
              <w:jc w:val="center"/>
              <w:rPr>
                <w:color w:val="000000" w:themeColor="text1"/>
                <w:sz w:val="26"/>
                <w:szCs w:val="26"/>
              </w:rPr>
            </w:pPr>
            <w:r w:rsidRPr="005B7D62">
              <w:rPr>
                <w:color w:val="000000" w:themeColor="text1"/>
                <w:sz w:val="26"/>
                <w:szCs w:val="26"/>
              </w:rPr>
              <w:t>0.35</w:t>
            </w:r>
          </w:p>
        </w:tc>
      </w:tr>
      <w:tr w:rsidR="008A703D" w:rsidRPr="00573FC5" w:rsidTr="00E5502E">
        <w:tc>
          <w:tcPr>
            <w:tcW w:w="814" w:type="dxa"/>
            <w:tcBorders>
              <w:top w:val="single" w:sz="4" w:space="0" w:color="auto"/>
              <w:left w:val="single" w:sz="4" w:space="0" w:color="auto"/>
              <w:bottom w:val="single" w:sz="4" w:space="0" w:color="auto"/>
              <w:right w:val="single" w:sz="4" w:space="0" w:color="auto"/>
            </w:tcBorders>
            <w:vAlign w:val="center"/>
          </w:tcPr>
          <w:p w:rsidR="008A703D" w:rsidRPr="005B7D62" w:rsidRDefault="008A703D" w:rsidP="00F039E4">
            <w:pPr>
              <w:tabs>
                <w:tab w:val="left" w:pos="1040"/>
              </w:tabs>
              <w:jc w:val="center"/>
              <w:rPr>
                <w:sz w:val="26"/>
                <w:szCs w:val="26"/>
              </w:rPr>
            </w:pPr>
            <w:r w:rsidRPr="005B7D62">
              <w:rPr>
                <w:sz w:val="26"/>
                <w:szCs w:val="26"/>
              </w:rPr>
              <w:t>3</w:t>
            </w:r>
          </w:p>
        </w:tc>
        <w:tc>
          <w:tcPr>
            <w:tcW w:w="4244" w:type="dxa"/>
            <w:tcBorders>
              <w:top w:val="single" w:sz="4" w:space="0" w:color="auto"/>
              <w:left w:val="single" w:sz="4" w:space="0" w:color="auto"/>
              <w:bottom w:val="single" w:sz="4" w:space="0" w:color="auto"/>
              <w:right w:val="single" w:sz="4" w:space="0" w:color="auto"/>
            </w:tcBorders>
            <w:vAlign w:val="center"/>
          </w:tcPr>
          <w:p w:rsidR="008A703D" w:rsidRPr="005B7D62" w:rsidRDefault="008A703D" w:rsidP="00F039E4">
            <w:pPr>
              <w:tabs>
                <w:tab w:val="left" w:pos="1040"/>
              </w:tabs>
              <w:rPr>
                <w:sz w:val="26"/>
                <w:szCs w:val="26"/>
              </w:rPr>
            </w:pPr>
            <w:r w:rsidRPr="005B7D62">
              <w:rPr>
                <w:sz w:val="26"/>
                <w:szCs w:val="26"/>
              </w:rPr>
              <w:t>Tổ trưởng</w:t>
            </w:r>
          </w:p>
        </w:tc>
        <w:tc>
          <w:tcPr>
            <w:tcW w:w="4230" w:type="dxa"/>
            <w:tcBorders>
              <w:top w:val="single" w:sz="4" w:space="0" w:color="auto"/>
              <w:left w:val="single" w:sz="4" w:space="0" w:color="auto"/>
              <w:bottom w:val="single" w:sz="4" w:space="0" w:color="auto"/>
              <w:right w:val="single" w:sz="4" w:space="0" w:color="auto"/>
            </w:tcBorders>
            <w:vAlign w:val="center"/>
          </w:tcPr>
          <w:p w:rsidR="008A703D" w:rsidRPr="005B7D62" w:rsidRDefault="008A703D" w:rsidP="00F039E4">
            <w:pPr>
              <w:tabs>
                <w:tab w:val="left" w:pos="1040"/>
              </w:tabs>
              <w:jc w:val="center"/>
              <w:rPr>
                <w:sz w:val="26"/>
                <w:szCs w:val="26"/>
              </w:rPr>
            </w:pPr>
            <w:r w:rsidRPr="005B7D62">
              <w:rPr>
                <w:sz w:val="26"/>
                <w:szCs w:val="26"/>
              </w:rPr>
              <w:t>0,2</w:t>
            </w:r>
          </w:p>
        </w:tc>
      </w:tr>
    </w:tbl>
    <w:p w:rsidR="008A703D" w:rsidRPr="00667EB2" w:rsidRDefault="008A703D" w:rsidP="00F039E4">
      <w:pPr>
        <w:ind w:firstLine="567"/>
        <w:jc w:val="both"/>
        <w:rPr>
          <w:sz w:val="28"/>
          <w:szCs w:val="28"/>
        </w:rPr>
      </w:pPr>
      <w:r w:rsidRPr="00667EB2">
        <w:rPr>
          <w:sz w:val="28"/>
          <w:szCs w:val="28"/>
        </w:rPr>
        <w:t>Phụ cấp chức vụ được chi trả cùng kỳ lương hàng tháng và dùng để đóng, hưởng chế độ bảo hiểm.</w:t>
      </w:r>
    </w:p>
    <w:p w:rsidR="008A703D" w:rsidRPr="00667EB2" w:rsidRDefault="008A703D" w:rsidP="00F039E4">
      <w:pPr>
        <w:tabs>
          <w:tab w:val="left" w:pos="180"/>
          <w:tab w:val="left" w:pos="540"/>
        </w:tabs>
        <w:jc w:val="both"/>
        <w:rPr>
          <w:b/>
          <w:i/>
          <w:sz w:val="28"/>
          <w:szCs w:val="28"/>
        </w:rPr>
      </w:pPr>
      <w:r>
        <w:rPr>
          <w:b/>
          <w:i/>
          <w:sz w:val="28"/>
          <w:szCs w:val="28"/>
        </w:rPr>
        <w:t>7.2</w:t>
      </w:r>
      <w:r w:rsidRPr="00667EB2">
        <w:rPr>
          <w:b/>
          <w:i/>
          <w:sz w:val="28"/>
          <w:szCs w:val="28"/>
        </w:rPr>
        <w:t>.2. Phụ cấp ưu đãi ngành giáo dục</w:t>
      </w:r>
    </w:p>
    <w:p w:rsidR="008A703D" w:rsidRPr="0076101A" w:rsidRDefault="008A703D" w:rsidP="00F039E4">
      <w:pPr>
        <w:tabs>
          <w:tab w:val="left" w:pos="360"/>
        </w:tabs>
        <w:ind w:firstLine="567"/>
        <w:jc w:val="both"/>
        <w:rPr>
          <w:sz w:val="28"/>
          <w:szCs w:val="28"/>
        </w:rPr>
      </w:pPr>
      <w:r w:rsidRPr="00667EB2">
        <w:rPr>
          <w:sz w:val="28"/>
          <w:szCs w:val="28"/>
        </w:rPr>
        <w:t xml:space="preserve">Thực hiện theo Thông tư số 01/2006/TTLT-BGD-BNV-BTC ngày 23/01/2006 về chế độ </w:t>
      </w:r>
      <w:r w:rsidRPr="0076101A">
        <w:rPr>
          <w:sz w:val="28"/>
          <w:szCs w:val="28"/>
        </w:rPr>
        <w:t>ưu đãi đối với các nhà giáo đang trực tiếp giảng dạy trong các cơ sở giáo dục công lập. Cụ thể như sau: (Thông tư 27/2018/TT-BGDĐT ngày 25/10/2018 thông tư sửa đổi bổ sung về chế độ phụ cấp ưu đãi đối với các nhà giáo đang trực tiếp giảng dạy trong các cơ sở giáo dục công lập)</w:t>
      </w:r>
    </w:p>
    <w:p w:rsidR="008A703D" w:rsidRPr="0076101A" w:rsidRDefault="008A703D" w:rsidP="00F039E4">
      <w:pPr>
        <w:tabs>
          <w:tab w:val="left" w:pos="360"/>
        </w:tabs>
        <w:ind w:firstLine="567"/>
        <w:jc w:val="both"/>
        <w:rPr>
          <w:i/>
          <w:sz w:val="28"/>
          <w:szCs w:val="28"/>
        </w:rPr>
      </w:pPr>
      <w:r w:rsidRPr="0076101A">
        <w:rPr>
          <w:i/>
          <w:sz w:val="28"/>
          <w:szCs w:val="28"/>
        </w:rPr>
        <w:t>+ Đối tượng áp dụng</w:t>
      </w:r>
    </w:p>
    <w:p w:rsidR="008A703D" w:rsidRPr="0076101A" w:rsidRDefault="008A703D" w:rsidP="00F039E4">
      <w:pPr>
        <w:tabs>
          <w:tab w:val="left" w:pos="360"/>
        </w:tabs>
        <w:ind w:firstLine="567"/>
        <w:jc w:val="both"/>
        <w:rPr>
          <w:sz w:val="28"/>
          <w:szCs w:val="28"/>
        </w:rPr>
      </w:pPr>
      <w:r w:rsidRPr="0076101A">
        <w:rPr>
          <w:sz w:val="28"/>
          <w:szCs w:val="28"/>
        </w:rPr>
        <w:t>- Giáo viên biên chế đang hưởng lương trực tiếp giảng dạy tại trường (Giáo viên hưởng lương tập sự không được hưởng ưu đãi ngành)</w:t>
      </w:r>
    </w:p>
    <w:p w:rsidR="008A703D" w:rsidRPr="0076101A" w:rsidRDefault="008A703D" w:rsidP="00F039E4">
      <w:pPr>
        <w:tabs>
          <w:tab w:val="left" w:pos="360"/>
        </w:tabs>
        <w:ind w:firstLine="567"/>
        <w:jc w:val="both"/>
        <w:rPr>
          <w:sz w:val="28"/>
          <w:szCs w:val="28"/>
        </w:rPr>
      </w:pPr>
      <w:r w:rsidRPr="0076101A">
        <w:rPr>
          <w:sz w:val="28"/>
          <w:szCs w:val="28"/>
        </w:rPr>
        <w:t>- Giáo viên thực hành.</w:t>
      </w:r>
    </w:p>
    <w:p w:rsidR="008A703D" w:rsidRPr="0076101A" w:rsidRDefault="008A703D" w:rsidP="00F039E4">
      <w:pPr>
        <w:tabs>
          <w:tab w:val="left" w:pos="360"/>
        </w:tabs>
        <w:ind w:firstLine="567"/>
        <w:jc w:val="both"/>
        <w:rPr>
          <w:sz w:val="28"/>
          <w:szCs w:val="28"/>
        </w:rPr>
      </w:pPr>
      <w:r w:rsidRPr="0076101A">
        <w:rPr>
          <w:sz w:val="28"/>
          <w:szCs w:val="28"/>
        </w:rPr>
        <w:t xml:space="preserve">- Cán bộ quản lý thuộc biên chế trả lương của trường trực tiếp giảng dạy đủ định mức giờ giảng.  </w:t>
      </w:r>
    </w:p>
    <w:p w:rsidR="008A703D" w:rsidRPr="00667EB2" w:rsidRDefault="008A703D" w:rsidP="00F039E4">
      <w:pPr>
        <w:tabs>
          <w:tab w:val="left" w:pos="360"/>
        </w:tabs>
        <w:ind w:firstLine="567"/>
        <w:jc w:val="both"/>
        <w:rPr>
          <w:i/>
          <w:sz w:val="28"/>
          <w:szCs w:val="28"/>
        </w:rPr>
      </w:pPr>
      <w:r w:rsidRPr="0076101A">
        <w:rPr>
          <w:i/>
          <w:sz w:val="28"/>
          <w:szCs w:val="28"/>
        </w:rPr>
        <w:t>+ Mức phụ cấp</w:t>
      </w:r>
      <w:r w:rsidRPr="00667EB2">
        <w:rPr>
          <w:i/>
          <w:sz w:val="28"/>
          <w:szCs w:val="28"/>
        </w:rPr>
        <w:t xml:space="preserve"> </w:t>
      </w:r>
    </w:p>
    <w:p w:rsidR="008A703D" w:rsidRPr="00667EB2" w:rsidRDefault="008A703D" w:rsidP="00F039E4">
      <w:pPr>
        <w:jc w:val="both"/>
        <w:rPr>
          <w:color w:val="000000"/>
          <w:sz w:val="28"/>
          <w:szCs w:val="28"/>
        </w:rPr>
      </w:pPr>
      <w:r>
        <w:rPr>
          <w:color w:val="000000"/>
          <w:sz w:val="28"/>
          <w:szCs w:val="28"/>
        </w:rPr>
        <w:t xml:space="preserve">    </w:t>
      </w:r>
      <w:r w:rsidRPr="00667EB2">
        <w:rPr>
          <w:color w:val="000000"/>
          <w:sz w:val="28"/>
          <w:szCs w:val="28"/>
        </w:rPr>
        <w:t xml:space="preserve">- Mức phụ cấp </w:t>
      </w:r>
      <w:r>
        <w:rPr>
          <w:color w:val="000000"/>
          <w:sz w:val="28"/>
          <w:szCs w:val="28"/>
        </w:rPr>
        <w:t>35</w:t>
      </w:r>
      <w:r w:rsidRPr="00667EB2">
        <w:rPr>
          <w:color w:val="000000"/>
          <w:sz w:val="28"/>
          <w:szCs w:val="28"/>
        </w:rPr>
        <w:t>% áp dụng đối với nhà giáo</w:t>
      </w:r>
      <w:r>
        <w:rPr>
          <w:color w:val="000000"/>
          <w:sz w:val="28"/>
          <w:szCs w:val="28"/>
        </w:rPr>
        <w:t xml:space="preserve"> đang trực tiếp giảng dạy tại trường </w:t>
      </w:r>
    </w:p>
    <w:p w:rsidR="008A703D" w:rsidRPr="00667EB2" w:rsidRDefault="008A703D" w:rsidP="00F039E4">
      <w:pPr>
        <w:tabs>
          <w:tab w:val="left" w:pos="360"/>
        </w:tabs>
        <w:ind w:firstLine="562"/>
        <w:jc w:val="both"/>
        <w:rPr>
          <w:i/>
          <w:sz w:val="28"/>
          <w:szCs w:val="28"/>
        </w:rPr>
      </w:pPr>
      <w:r w:rsidRPr="00667EB2">
        <w:rPr>
          <w:i/>
          <w:sz w:val="28"/>
          <w:szCs w:val="28"/>
        </w:rPr>
        <w:t>+ Giáo viên không được hưởng phụ cấp ưu đãi trong các trường hợp</w:t>
      </w:r>
    </w:p>
    <w:p w:rsidR="008A703D" w:rsidRPr="00667EB2" w:rsidRDefault="008A703D" w:rsidP="00F039E4">
      <w:pPr>
        <w:tabs>
          <w:tab w:val="left" w:pos="360"/>
        </w:tabs>
        <w:ind w:firstLine="562"/>
        <w:jc w:val="both"/>
        <w:rPr>
          <w:sz w:val="28"/>
          <w:szCs w:val="28"/>
        </w:rPr>
      </w:pPr>
      <w:r w:rsidRPr="00667EB2">
        <w:rPr>
          <w:sz w:val="28"/>
          <w:szCs w:val="28"/>
        </w:rPr>
        <w:t>- Thời gian đi công tác, học tập ở trong nước không tham gia giảng dạy liên tục trên 3 tháng;</w:t>
      </w:r>
    </w:p>
    <w:p w:rsidR="008A703D" w:rsidRPr="00667EB2" w:rsidRDefault="008A703D" w:rsidP="00F039E4">
      <w:pPr>
        <w:tabs>
          <w:tab w:val="left" w:pos="360"/>
        </w:tabs>
        <w:ind w:firstLine="562"/>
        <w:jc w:val="both"/>
        <w:rPr>
          <w:sz w:val="28"/>
          <w:szCs w:val="28"/>
        </w:rPr>
      </w:pPr>
      <w:r w:rsidRPr="00667EB2">
        <w:rPr>
          <w:sz w:val="28"/>
          <w:szCs w:val="28"/>
        </w:rPr>
        <w:t>- Thời gian nghỉ việc riêng không hưởng lương liên tục từ 01 tháng trở lên;</w:t>
      </w:r>
    </w:p>
    <w:p w:rsidR="008A703D" w:rsidRPr="00667EB2" w:rsidRDefault="008A703D" w:rsidP="00F039E4">
      <w:pPr>
        <w:tabs>
          <w:tab w:val="left" w:pos="360"/>
        </w:tabs>
        <w:ind w:firstLine="562"/>
        <w:jc w:val="both"/>
        <w:rPr>
          <w:sz w:val="28"/>
          <w:szCs w:val="28"/>
        </w:rPr>
      </w:pPr>
      <w:r w:rsidRPr="00667EB2">
        <w:rPr>
          <w:sz w:val="28"/>
          <w:szCs w:val="28"/>
        </w:rPr>
        <w:t>- Thời gian nghỉ ốm đau, thai sản vượt quá thời hạn theo quy định của Điều lệ bảo hiểm xã hội hiện hành;</w:t>
      </w:r>
    </w:p>
    <w:p w:rsidR="008A703D" w:rsidRPr="00667EB2" w:rsidRDefault="008A703D" w:rsidP="00F039E4">
      <w:pPr>
        <w:tabs>
          <w:tab w:val="left" w:pos="360"/>
        </w:tabs>
        <w:ind w:firstLine="562"/>
        <w:jc w:val="both"/>
        <w:rPr>
          <w:sz w:val="28"/>
          <w:szCs w:val="28"/>
        </w:rPr>
      </w:pPr>
      <w:r w:rsidRPr="00667EB2">
        <w:rPr>
          <w:sz w:val="28"/>
          <w:szCs w:val="28"/>
        </w:rPr>
        <w:t>- Trong thời gian bị đình chỉ dạy; bị kỷ luật từ cảnh cáo trở lên.</w:t>
      </w:r>
    </w:p>
    <w:p w:rsidR="008A703D" w:rsidRDefault="008A703D" w:rsidP="00F039E4">
      <w:pPr>
        <w:tabs>
          <w:tab w:val="left" w:pos="360"/>
        </w:tabs>
        <w:ind w:firstLine="562"/>
        <w:jc w:val="both"/>
        <w:rPr>
          <w:sz w:val="28"/>
          <w:szCs w:val="28"/>
        </w:rPr>
      </w:pPr>
      <w:r w:rsidRPr="00667EB2">
        <w:rPr>
          <w:sz w:val="28"/>
          <w:szCs w:val="28"/>
        </w:rPr>
        <w:t>- Những giáo viên được điều động làm công tác khác Nhà trường giao sẽ hưởng lương như cán bộ hành chính trong thời gian không tham gia giảng dạy.</w:t>
      </w:r>
    </w:p>
    <w:p w:rsidR="008A703D" w:rsidRPr="00667EB2" w:rsidRDefault="008A703D" w:rsidP="00F039E4">
      <w:pPr>
        <w:tabs>
          <w:tab w:val="left" w:pos="360"/>
        </w:tabs>
        <w:jc w:val="both"/>
        <w:rPr>
          <w:b/>
          <w:i/>
          <w:sz w:val="28"/>
          <w:szCs w:val="28"/>
        </w:rPr>
      </w:pPr>
      <w:r>
        <w:rPr>
          <w:b/>
          <w:i/>
          <w:sz w:val="28"/>
          <w:szCs w:val="28"/>
        </w:rPr>
        <w:t>7.2</w:t>
      </w:r>
      <w:r w:rsidRPr="00667EB2">
        <w:rPr>
          <w:b/>
          <w:i/>
          <w:sz w:val="28"/>
          <w:szCs w:val="28"/>
        </w:rPr>
        <w:t xml:space="preserve">.3. Phụ cấp thâm niên cho nhà giáo </w:t>
      </w:r>
    </w:p>
    <w:p w:rsidR="008A703D" w:rsidRPr="00667EB2" w:rsidRDefault="008A703D" w:rsidP="00F039E4">
      <w:pPr>
        <w:ind w:firstLine="567"/>
        <w:jc w:val="both"/>
        <w:rPr>
          <w:sz w:val="28"/>
          <w:szCs w:val="28"/>
        </w:rPr>
      </w:pPr>
      <w:r w:rsidRPr="00667EB2">
        <w:rPr>
          <w:sz w:val="28"/>
          <w:szCs w:val="28"/>
        </w:rPr>
        <w:t xml:space="preserve">Thực hiện theo </w:t>
      </w:r>
      <w:r>
        <w:rPr>
          <w:sz w:val="28"/>
          <w:szCs w:val="28"/>
        </w:rPr>
        <w:t>Nghị định 77/NĐ – CP ngày 1/8/2021 qui định chế độ phụ cấp thâm niên nhà giáo.</w:t>
      </w:r>
    </w:p>
    <w:p w:rsidR="008A703D" w:rsidRPr="00DD7469" w:rsidRDefault="008A703D" w:rsidP="00F039E4">
      <w:pPr>
        <w:ind w:firstLine="567"/>
        <w:jc w:val="both"/>
        <w:rPr>
          <w:b/>
          <w:i/>
          <w:sz w:val="28"/>
          <w:szCs w:val="28"/>
        </w:rPr>
      </w:pPr>
      <w:r w:rsidRPr="00DD7469">
        <w:rPr>
          <w:b/>
          <w:i/>
          <w:sz w:val="28"/>
          <w:szCs w:val="28"/>
        </w:rPr>
        <w:t xml:space="preserve">+ Đối tượng được hưởng </w:t>
      </w:r>
    </w:p>
    <w:p w:rsidR="008A703D" w:rsidRPr="000056D1" w:rsidRDefault="008A703D" w:rsidP="00F039E4">
      <w:pPr>
        <w:ind w:firstLine="567"/>
        <w:jc w:val="both"/>
        <w:rPr>
          <w:spacing w:val="-8"/>
          <w:sz w:val="28"/>
          <w:szCs w:val="28"/>
        </w:rPr>
      </w:pPr>
      <w:r w:rsidRPr="000056D1">
        <w:rPr>
          <w:spacing w:val="-8"/>
          <w:sz w:val="28"/>
          <w:szCs w:val="28"/>
        </w:rPr>
        <w:t>- Giáo viên đang trong biên chế trả lương của nhà trường làm nhiệm vụ giảng dạy.</w:t>
      </w:r>
    </w:p>
    <w:p w:rsidR="008A703D" w:rsidRPr="00DD7469" w:rsidRDefault="008A703D" w:rsidP="00F039E4">
      <w:pPr>
        <w:rPr>
          <w:b/>
          <w:i/>
          <w:sz w:val="28"/>
          <w:szCs w:val="28"/>
        </w:rPr>
      </w:pPr>
      <w:r>
        <w:t xml:space="preserve">      </w:t>
      </w:r>
      <w:r>
        <w:rPr>
          <w:i/>
          <w:sz w:val="28"/>
          <w:szCs w:val="28"/>
        </w:rPr>
        <w:t xml:space="preserve">   </w:t>
      </w:r>
      <w:r w:rsidRPr="00DD7469">
        <w:rPr>
          <w:b/>
          <w:i/>
          <w:sz w:val="28"/>
          <w:szCs w:val="28"/>
        </w:rPr>
        <w:t>+ Mức phụ cấp</w:t>
      </w:r>
      <w:r>
        <w:rPr>
          <w:b/>
          <w:i/>
          <w:sz w:val="28"/>
          <w:szCs w:val="28"/>
        </w:rPr>
        <w:t xml:space="preserve"> và thời gian tính</w:t>
      </w:r>
      <w:r w:rsidRPr="00DD7469">
        <w:rPr>
          <w:b/>
          <w:i/>
          <w:sz w:val="28"/>
          <w:szCs w:val="28"/>
        </w:rPr>
        <w:t xml:space="preserve"> thâm niên được tính như sau:</w:t>
      </w:r>
    </w:p>
    <w:p w:rsidR="008A703D" w:rsidRDefault="008A703D" w:rsidP="00F039E4">
      <w:pPr>
        <w:ind w:firstLine="567"/>
        <w:jc w:val="both"/>
        <w:rPr>
          <w:sz w:val="28"/>
          <w:szCs w:val="28"/>
        </w:rPr>
      </w:pPr>
      <w:r w:rsidRPr="00667EB2">
        <w:rPr>
          <w:sz w:val="28"/>
          <w:szCs w:val="28"/>
        </w:rPr>
        <w:t xml:space="preserve">Giáoviên có thời gian giảng dạy có đủ 5 năm (60 tháng) được hưởng phụ cấp thâm niên bằng 5% mức lương hiện hưởng. Từ năm thứ 6 trở đi mỗi năm </w:t>
      </w:r>
      <w:r>
        <w:rPr>
          <w:sz w:val="28"/>
          <w:szCs w:val="28"/>
        </w:rPr>
        <w:t>(đủ 12 tháng) được tính thêm 1%.</w:t>
      </w:r>
    </w:p>
    <w:p w:rsidR="004B7198" w:rsidRPr="00667EB2" w:rsidRDefault="004B7198" w:rsidP="00F039E4">
      <w:pPr>
        <w:ind w:firstLine="567"/>
        <w:jc w:val="both"/>
        <w:rPr>
          <w:sz w:val="28"/>
          <w:szCs w:val="28"/>
        </w:rPr>
      </w:pPr>
    </w:p>
    <w:p w:rsidR="008A703D" w:rsidRPr="00667EB2" w:rsidRDefault="008A703D" w:rsidP="00F039E4">
      <w:pPr>
        <w:ind w:firstLine="567"/>
        <w:jc w:val="both"/>
        <w:rPr>
          <w:i/>
          <w:sz w:val="28"/>
          <w:szCs w:val="28"/>
        </w:rPr>
      </w:pPr>
      <w:r w:rsidRPr="00667EB2">
        <w:rPr>
          <w:i/>
          <w:sz w:val="28"/>
          <w:szCs w:val="28"/>
        </w:rPr>
        <w:lastRenderedPageBreak/>
        <w:t xml:space="preserve">+ Cách tính mức phụ cấp hàng tháng </w:t>
      </w:r>
    </w:p>
    <w:tbl>
      <w:tblPr>
        <w:tblW w:w="9510" w:type="dxa"/>
        <w:tblLayout w:type="fixed"/>
        <w:tblLook w:val="01E0" w:firstRow="1" w:lastRow="1" w:firstColumn="1" w:lastColumn="1" w:noHBand="0" w:noVBand="0"/>
      </w:tblPr>
      <w:tblGrid>
        <w:gridCol w:w="1366"/>
        <w:gridCol w:w="514"/>
        <w:gridCol w:w="3444"/>
        <w:gridCol w:w="496"/>
        <w:gridCol w:w="1506"/>
        <w:gridCol w:w="536"/>
        <w:gridCol w:w="1648"/>
      </w:tblGrid>
      <w:tr w:rsidR="008A703D" w:rsidRPr="00667EB2" w:rsidTr="00E5502E">
        <w:tc>
          <w:tcPr>
            <w:tcW w:w="1366" w:type="dxa"/>
            <w:vAlign w:val="center"/>
            <w:hideMark/>
          </w:tcPr>
          <w:p w:rsidR="008A703D" w:rsidRPr="00CF6C3E" w:rsidRDefault="008A703D" w:rsidP="00F039E4">
            <w:pPr>
              <w:jc w:val="both"/>
              <w:rPr>
                <w:sz w:val="26"/>
                <w:szCs w:val="26"/>
              </w:rPr>
            </w:pPr>
            <w:r w:rsidRPr="00CF6C3E">
              <w:rPr>
                <w:sz w:val="26"/>
                <w:szCs w:val="26"/>
              </w:rPr>
              <w:t>Mức tiền phụ cấp thâm niên</w:t>
            </w:r>
          </w:p>
        </w:tc>
        <w:tc>
          <w:tcPr>
            <w:tcW w:w="514" w:type="dxa"/>
            <w:vAlign w:val="center"/>
            <w:hideMark/>
          </w:tcPr>
          <w:p w:rsidR="008A703D" w:rsidRPr="00CF6C3E" w:rsidRDefault="008A703D" w:rsidP="00F039E4">
            <w:pPr>
              <w:jc w:val="both"/>
              <w:rPr>
                <w:sz w:val="26"/>
                <w:szCs w:val="26"/>
              </w:rPr>
            </w:pPr>
            <w:r w:rsidRPr="00CF6C3E">
              <w:rPr>
                <w:sz w:val="26"/>
                <w:szCs w:val="26"/>
              </w:rPr>
              <w:t>=</w:t>
            </w:r>
          </w:p>
        </w:tc>
        <w:tc>
          <w:tcPr>
            <w:tcW w:w="3444" w:type="dxa"/>
            <w:vAlign w:val="center"/>
            <w:hideMark/>
          </w:tcPr>
          <w:p w:rsidR="008A703D" w:rsidRPr="00CF6C3E" w:rsidRDefault="008A703D" w:rsidP="00F039E4">
            <w:pPr>
              <w:jc w:val="both"/>
              <w:rPr>
                <w:sz w:val="26"/>
                <w:szCs w:val="26"/>
              </w:rPr>
            </w:pPr>
            <w:r w:rsidRPr="00CF6C3E">
              <w:rPr>
                <w:sz w:val="26"/>
                <w:szCs w:val="26"/>
              </w:rPr>
              <w:t>Hệ số lương ngạch bậc + Hệ số phụ cấp lãnh đạo, thâm niên vượt khung (nếu có)</w:t>
            </w:r>
          </w:p>
        </w:tc>
        <w:tc>
          <w:tcPr>
            <w:tcW w:w="496" w:type="dxa"/>
            <w:vAlign w:val="center"/>
            <w:hideMark/>
          </w:tcPr>
          <w:p w:rsidR="008A703D" w:rsidRPr="00CF6C3E" w:rsidRDefault="008A703D" w:rsidP="00F039E4">
            <w:pPr>
              <w:jc w:val="both"/>
              <w:rPr>
                <w:sz w:val="26"/>
                <w:szCs w:val="26"/>
              </w:rPr>
            </w:pPr>
            <w:r w:rsidRPr="00CF6C3E">
              <w:rPr>
                <w:sz w:val="26"/>
                <w:szCs w:val="26"/>
              </w:rPr>
              <w:t>x</w:t>
            </w:r>
          </w:p>
        </w:tc>
        <w:tc>
          <w:tcPr>
            <w:tcW w:w="1506" w:type="dxa"/>
            <w:vAlign w:val="center"/>
            <w:hideMark/>
          </w:tcPr>
          <w:p w:rsidR="008A703D" w:rsidRPr="00CF6C3E" w:rsidRDefault="008A703D" w:rsidP="00F039E4">
            <w:pPr>
              <w:jc w:val="both"/>
              <w:rPr>
                <w:sz w:val="26"/>
                <w:szCs w:val="26"/>
              </w:rPr>
            </w:pPr>
            <w:r w:rsidRPr="00CF6C3E">
              <w:rPr>
                <w:sz w:val="26"/>
                <w:szCs w:val="26"/>
              </w:rPr>
              <w:t>Mức lương cơ sở do Nhà nước quy định</w:t>
            </w:r>
          </w:p>
        </w:tc>
        <w:tc>
          <w:tcPr>
            <w:tcW w:w="536" w:type="dxa"/>
            <w:vAlign w:val="center"/>
            <w:hideMark/>
          </w:tcPr>
          <w:p w:rsidR="008A703D" w:rsidRPr="00CF6C3E" w:rsidRDefault="008A703D" w:rsidP="00F039E4">
            <w:pPr>
              <w:jc w:val="both"/>
              <w:rPr>
                <w:sz w:val="26"/>
                <w:szCs w:val="26"/>
              </w:rPr>
            </w:pPr>
            <w:r w:rsidRPr="00CF6C3E">
              <w:rPr>
                <w:sz w:val="26"/>
                <w:szCs w:val="26"/>
              </w:rPr>
              <w:t>x</w:t>
            </w:r>
          </w:p>
        </w:tc>
        <w:tc>
          <w:tcPr>
            <w:tcW w:w="1648" w:type="dxa"/>
            <w:vAlign w:val="center"/>
            <w:hideMark/>
          </w:tcPr>
          <w:p w:rsidR="008A703D" w:rsidRPr="00CF6C3E" w:rsidRDefault="008A703D" w:rsidP="00F039E4">
            <w:pPr>
              <w:jc w:val="both"/>
              <w:rPr>
                <w:sz w:val="26"/>
                <w:szCs w:val="26"/>
              </w:rPr>
            </w:pPr>
            <w:r w:rsidRPr="00CF6C3E">
              <w:rPr>
                <w:sz w:val="26"/>
                <w:szCs w:val="26"/>
              </w:rPr>
              <w:t xml:space="preserve"> % phụ cấp thâm niên được hưởng</w:t>
            </w:r>
          </w:p>
        </w:tc>
      </w:tr>
    </w:tbl>
    <w:p w:rsidR="008A703D" w:rsidRPr="00667EB2" w:rsidRDefault="008A703D" w:rsidP="00F039E4">
      <w:pPr>
        <w:ind w:firstLine="567"/>
        <w:jc w:val="both"/>
        <w:rPr>
          <w:i/>
          <w:sz w:val="28"/>
          <w:szCs w:val="28"/>
        </w:rPr>
      </w:pPr>
      <w:r w:rsidRPr="00667EB2">
        <w:rPr>
          <w:i/>
          <w:sz w:val="28"/>
          <w:szCs w:val="28"/>
        </w:rPr>
        <w:t xml:space="preserve">+ Nguyên tắc thực hiện </w:t>
      </w:r>
    </w:p>
    <w:p w:rsidR="008A703D" w:rsidRPr="00667EB2" w:rsidRDefault="008A703D" w:rsidP="00F039E4">
      <w:pPr>
        <w:ind w:firstLine="567"/>
        <w:jc w:val="both"/>
        <w:rPr>
          <w:sz w:val="28"/>
          <w:szCs w:val="28"/>
        </w:rPr>
      </w:pPr>
      <w:r w:rsidRPr="00667EB2">
        <w:rPr>
          <w:sz w:val="28"/>
          <w:szCs w:val="28"/>
        </w:rPr>
        <w:t xml:space="preserve">- Phụ cấp thâm niên nhà giáo được trả cùng kỳ lương hàng tháng </w:t>
      </w:r>
    </w:p>
    <w:p w:rsidR="008A703D" w:rsidRPr="00667EB2" w:rsidRDefault="008A703D" w:rsidP="00F039E4">
      <w:pPr>
        <w:ind w:firstLine="567"/>
        <w:jc w:val="both"/>
        <w:rPr>
          <w:sz w:val="28"/>
          <w:szCs w:val="28"/>
        </w:rPr>
      </w:pPr>
      <w:r w:rsidRPr="00667EB2">
        <w:rPr>
          <w:sz w:val="28"/>
          <w:szCs w:val="28"/>
        </w:rPr>
        <w:t>- Phụ cấp thâm niên nhà giáo được dùng để tính đóng, hưởng chế độ bảo hiểm</w:t>
      </w:r>
    </w:p>
    <w:p w:rsidR="008A703D" w:rsidRPr="00667EB2" w:rsidRDefault="008A703D" w:rsidP="00F039E4">
      <w:pPr>
        <w:pStyle w:val="A6"/>
        <w:spacing w:before="0" w:after="0" w:line="240" w:lineRule="auto"/>
        <w:rPr>
          <w:sz w:val="28"/>
          <w:szCs w:val="28"/>
        </w:rPr>
      </w:pPr>
      <w:bookmarkStart w:id="5" w:name="_Toc313349461"/>
      <w:r>
        <w:rPr>
          <w:sz w:val="28"/>
          <w:szCs w:val="28"/>
        </w:rPr>
        <w:t>7.2</w:t>
      </w:r>
      <w:r w:rsidRPr="00667EB2">
        <w:rPr>
          <w:sz w:val="28"/>
          <w:szCs w:val="28"/>
        </w:rPr>
        <w:t>.4. Phụ cấp trách nhiệm theo nghề</w:t>
      </w:r>
      <w:bookmarkEnd w:id="5"/>
    </w:p>
    <w:p w:rsidR="008A703D" w:rsidRPr="00577E74" w:rsidRDefault="008A703D" w:rsidP="00F039E4">
      <w:pPr>
        <w:ind w:firstLine="567"/>
        <w:jc w:val="both"/>
        <w:rPr>
          <w:sz w:val="28"/>
          <w:szCs w:val="28"/>
        </w:rPr>
      </w:pPr>
      <w:r w:rsidRPr="0076101A">
        <w:rPr>
          <w:sz w:val="28"/>
          <w:szCs w:val="28"/>
        </w:rPr>
        <w:t>Căn cứ Lu</w:t>
      </w:r>
      <w:r w:rsidRPr="0076101A">
        <w:rPr>
          <w:sz w:val="28"/>
          <w:szCs w:val="28"/>
          <w:lang w:val="vi-VN"/>
        </w:rPr>
        <w:t>ật</w:t>
      </w:r>
      <w:r w:rsidRPr="0076101A">
        <w:rPr>
          <w:sz w:val="28"/>
          <w:szCs w:val="28"/>
        </w:rPr>
        <w:t xml:space="preserve"> số 88/2015/QH 13 ngày 20/11/2015 luật kế toán;</w:t>
      </w:r>
    </w:p>
    <w:p w:rsidR="008A703D" w:rsidRPr="00577E74" w:rsidRDefault="008A703D" w:rsidP="00F039E4">
      <w:pPr>
        <w:ind w:firstLine="567"/>
        <w:jc w:val="both"/>
        <w:rPr>
          <w:sz w:val="28"/>
          <w:szCs w:val="28"/>
        </w:rPr>
      </w:pPr>
      <w:r w:rsidRPr="00577E74">
        <w:rPr>
          <w:sz w:val="28"/>
          <w:szCs w:val="28"/>
        </w:rPr>
        <w:t>Theo qui định tại khoản 1, điều 11, TT 04/2018/TT-BNV ngày 27 tháng 3 năm 2018 quy định về việc xếp phụ cấp trách nhiệm công việc kế toán trưởng, phụ trách kế toán trong các đơn vị kế toán thuộc lĩnh vực kế toán nhà nước.</w:t>
      </w:r>
    </w:p>
    <w:p w:rsidR="008A703D" w:rsidRDefault="008A703D" w:rsidP="00F039E4">
      <w:pPr>
        <w:ind w:firstLine="567"/>
        <w:jc w:val="both"/>
        <w:rPr>
          <w:sz w:val="28"/>
          <w:szCs w:val="28"/>
        </w:rPr>
      </w:pPr>
      <w:r w:rsidRPr="00C20A79">
        <w:rPr>
          <w:sz w:val="28"/>
          <w:szCs w:val="28"/>
        </w:rPr>
        <w:t xml:space="preserve">- </w:t>
      </w:r>
      <w:r>
        <w:rPr>
          <w:sz w:val="28"/>
          <w:szCs w:val="28"/>
        </w:rPr>
        <w:t xml:space="preserve">Phụ trách công tác kế </w:t>
      </w:r>
      <w:r w:rsidRPr="00C20A79">
        <w:rPr>
          <w:sz w:val="28"/>
          <w:szCs w:val="28"/>
        </w:rPr>
        <w:t>toán : 0,</w:t>
      </w:r>
      <w:r>
        <w:rPr>
          <w:sz w:val="28"/>
          <w:szCs w:val="28"/>
        </w:rPr>
        <w:t>1</w:t>
      </w:r>
      <w:r w:rsidRPr="00C20A79">
        <w:rPr>
          <w:sz w:val="28"/>
          <w:szCs w:val="28"/>
        </w:rPr>
        <w:t xml:space="preserve">% </w:t>
      </w:r>
    </w:p>
    <w:p w:rsidR="008A703D" w:rsidRPr="00710B52" w:rsidRDefault="008A703D" w:rsidP="00F039E4">
      <w:pPr>
        <w:jc w:val="both"/>
        <w:rPr>
          <w:sz w:val="28"/>
          <w:szCs w:val="28"/>
        </w:rPr>
      </w:pPr>
      <w:r w:rsidRPr="00710B52">
        <w:rPr>
          <w:sz w:val="28"/>
          <w:szCs w:val="28"/>
        </w:rPr>
        <w:t xml:space="preserve">Phụ cấp trách nhiệm được chi trả cùng kỳ lương hàng tháng và không dùng để tính đóng, hưởng chế độ Bảo hiểm. </w:t>
      </w:r>
    </w:p>
    <w:p w:rsidR="008A703D" w:rsidRPr="00710B52" w:rsidRDefault="008A703D" w:rsidP="00F039E4">
      <w:pPr>
        <w:jc w:val="both"/>
        <w:rPr>
          <w:sz w:val="28"/>
          <w:szCs w:val="28"/>
        </w:rPr>
      </w:pPr>
      <w:r w:rsidRPr="00710B52">
        <w:rPr>
          <w:sz w:val="28"/>
          <w:szCs w:val="28"/>
        </w:rPr>
        <w:t xml:space="preserve">    Khi không làm công việc có quy định hưởng phụ cấp trách nhiệm từ 01 tháng trở lên thì không được hưởng phụ cấp trách nhiệm công việc.</w:t>
      </w:r>
    </w:p>
    <w:p w:rsidR="008A703D" w:rsidRPr="004707C5" w:rsidRDefault="008A703D" w:rsidP="00F039E4">
      <w:pPr>
        <w:jc w:val="both"/>
        <w:rPr>
          <w:rFonts w:ascii="Times New Roman Bold" w:hAnsi="Times New Roman Bold"/>
          <w:b/>
          <w:color w:val="000000"/>
          <w:spacing w:val="-6"/>
          <w:sz w:val="28"/>
          <w:szCs w:val="28"/>
          <w:lang w:val="fr-FR"/>
        </w:rPr>
      </w:pPr>
      <w:bookmarkStart w:id="6" w:name="_Toc313349462"/>
      <w:r w:rsidRPr="004707C5">
        <w:rPr>
          <w:rFonts w:ascii="Times New Roman Bold" w:hAnsi="Times New Roman Bold"/>
          <w:b/>
          <w:color w:val="000000"/>
          <w:spacing w:val="-6"/>
          <w:sz w:val="28"/>
          <w:szCs w:val="28"/>
          <w:lang w:val="fr-FR"/>
        </w:rPr>
        <w:t>7.3. Tiền công đối với lao động hỗ trợ phục vụ và hợp đồng chuyên môn</w:t>
      </w:r>
      <w:bookmarkEnd w:id="6"/>
      <w:r w:rsidRPr="004707C5">
        <w:rPr>
          <w:rFonts w:ascii="Times New Roman Bold" w:hAnsi="Times New Roman Bold"/>
          <w:b/>
          <w:color w:val="000000"/>
          <w:spacing w:val="-6"/>
          <w:sz w:val="28"/>
          <w:szCs w:val="28"/>
          <w:lang w:val="fr-FR"/>
        </w:rPr>
        <w:t xml:space="preserve">, nghiệp vụ. </w:t>
      </w:r>
    </w:p>
    <w:p w:rsidR="008A703D" w:rsidRDefault="008A703D" w:rsidP="00F039E4">
      <w:pPr>
        <w:ind w:left="360" w:firstLine="90"/>
        <w:jc w:val="both"/>
        <w:rPr>
          <w:sz w:val="28"/>
          <w:szCs w:val="28"/>
          <w:lang w:val="fr-FR"/>
        </w:rPr>
      </w:pPr>
      <w:r>
        <w:rPr>
          <w:sz w:val="28"/>
          <w:szCs w:val="28"/>
          <w:lang w:val="fr-FR"/>
        </w:rPr>
        <w:t>- Đơn vị</w:t>
      </w:r>
      <w:r w:rsidRPr="00710B52">
        <w:rPr>
          <w:sz w:val="28"/>
          <w:szCs w:val="28"/>
          <w:lang w:val="fr-FR"/>
        </w:rPr>
        <w:t xml:space="preserve"> sẽ thanh toán theo hợp đồng cụ thể tùy theo tính chất công việc, trình độ chuyên môn</w:t>
      </w:r>
      <w:r>
        <w:rPr>
          <w:sz w:val="28"/>
          <w:szCs w:val="28"/>
          <w:lang w:val="fr-FR"/>
        </w:rPr>
        <w:t xml:space="preserve">. </w:t>
      </w:r>
    </w:p>
    <w:p w:rsidR="007E68BD" w:rsidRPr="0011618B" w:rsidRDefault="008A703D" w:rsidP="00F039E4">
      <w:pPr>
        <w:tabs>
          <w:tab w:val="left" w:pos="1040"/>
        </w:tabs>
        <w:ind w:firstLine="567"/>
        <w:jc w:val="both"/>
        <w:rPr>
          <w:sz w:val="28"/>
          <w:szCs w:val="28"/>
          <w:lang w:val="pt-BR"/>
        </w:rPr>
      </w:pPr>
      <w:r>
        <w:rPr>
          <w:sz w:val="28"/>
          <w:szCs w:val="28"/>
          <w:lang w:val="fr-FR"/>
        </w:rPr>
        <w:t xml:space="preserve">- Khi thanh toán cho các cá nhân mức từ 2.000.000đồng trở lên đơn vị sẽ </w:t>
      </w:r>
      <w:r w:rsidR="00190B4B">
        <w:rPr>
          <w:sz w:val="28"/>
          <w:szCs w:val="28"/>
          <w:lang w:val="fr-FR"/>
        </w:rPr>
        <w:t>quyết toán thuế TNCN vào cuối năm tài chính</w:t>
      </w:r>
      <w:r w:rsidR="0031151A">
        <w:rPr>
          <w:sz w:val="28"/>
          <w:szCs w:val="28"/>
          <w:lang w:val="fr-FR"/>
        </w:rPr>
        <w:t xml:space="preserve"> theo qui định hiện hành</w:t>
      </w:r>
      <w:r w:rsidR="007E68BD">
        <w:rPr>
          <w:sz w:val="28"/>
          <w:szCs w:val="28"/>
          <w:lang w:val="fr-FR"/>
        </w:rPr>
        <w:t xml:space="preserve"> (nếu cá nhân đủ điều kiện ký cam </w:t>
      </w:r>
      <w:r w:rsidR="007E68BD" w:rsidRPr="0011618B">
        <w:rPr>
          <w:sz w:val="28"/>
          <w:szCs w:val="28"/>
          <w:lang w:val="fr-FR"/>
        </w:rPr>
        <w:t>kết thì cho ký và không khấu trừ)</w:t>
      </w:r>
      <w:r w:rsidR="00330428" w:rsidRPr="0011618B">
        <w:rPr>
          <w:sz w:val="28"/>
          <w:szCs w:val="28"/>
          <w:lang w:val="fr-FR"/>
        </w:rPr>
        <w:t>.</w:t>
      </w:r>
    </w:p>
    <w:p w:rsidR="008A703D" w:rsidRPr="00C552C2" w:rsidRDefault="008A703D" w:rsidP="0008484D">
      <w:pPr>
        <w:jc w:val="both"/>
        <w:rPr>
          <w:b/>
          <w:sz w:val="28"/>
          <w:szCs w:val="28"/>
        </w:rPr>
      </w:pPr>
      <w:r w:rsidRPr="00C552C2">
        <w:rPr>
          <w:b/>
          <w:sz w:val="28"/>
          <w:szCs w:val="28"/>
        </w:rPr>
        <w:t xml:space="preserve">Tiền công trả bảo vệ: </w:t>
      </w:r>
    </w:p>
    <w:p w:rsidR="008A703D" w:rsidRPr="00C552C2" w:rsidRDefault="008A703D" w:rsidP="00F039E4">
      <w:pPr>
        <w:ind w:firstLine="720"/>
        <w:jc w:val="both"/>
        <w:rPr>
          <w:sz w:val="28"/>
          <w:szCs w:val="28"/>
        </w:rPr>
      </w:pPr>
      <w:r w:rsidRPr="00C552C2">
        <w:rPr>
          <w:sz w:val="28"/>
          <w:szCs w:val="28"/>
        </w:rPr>
        <w:t>Khu  trung tâm: không quá 4.000.000đ/tháng/người</w:t>
      </w:r>
    </w:p>
    <w:p w:rsidR="008A703D" w:rsidRPr="00C552C2" w:rsidRDefault="008A703D" w:rsidP="00F039E4">
      <w:pPr>
        <w:ind w:firstLine="720"/>
        <w:jc w:val="both"/>
        <w:rPr>
          <w:sz w:val="28"/>
          <w:szCs w:val="28"/>
        </w:rPr>
      </w:pPr>
      <w:r w:rsidRPr="00C552C2">
        <w:rPr>
          <w:sz w:val="28"/>
          <w:szCs w:val="28"/>
        </w:rPr>
        <w:t>Khu đội 8: không quá 3.000.000đ/tháng/người</w:t>
      </w:r>
    </w:p>
    <w:p w:rsidR="00C74C36" w:rsidRPr="00C552C2" w:rsidRDefault="0008484D" w:rsidP="00F039E4">
      <w:pPr>
        <w:pStyle w:val="Dieu"/>
        <w:spacing w:before="0" w:after="0" w:line="288" w:lineRule="auto"/>
        <w:rPr>
          <w:u w:val="none"/>
        </w:rPr>
      </w:pPr>
      <w:r w:rsidRPr="00C552C2">
        <w:rPr>
          <w:u w:val="none"/>
        </w:rPr>
        <w:t xml:space="preserve"> </w:t>
      </w:r>
      <w:r w:rsidR="00DB2FA2" w:rsidRPr="00C552C2">
        <w:rPr>
          <w:u w:val="none"/>
        </w:rPr>
        <w:t>Nhân viên văn thư + thủ quỹ :</w:t>
      </w:r>
    </w:p>
    <w:p w:rsidR="0008484D" w:rsidRPr="00C552C2" w:rsidRDefault="00DB2FA2" w:rsidP="00F039E4">
      <w:pPr>
        <w:pStyle w:val="Dieu"/>
        <w:spacing w:before="0" w:after="0" w:line="288" w:lineRule="auto"/>
        <w:ind w:firstLine="720"/>
      </w:pPr>
      <w:r w:rsidRPr="00C552C2">
        <w:rPr>
          <w:b w:val="0"/>
          <w:u w:val="none"/>
        </w:rPr>
        <w:t xml:space="preserve">Mức chi tối đa </w:t>
      </w:r>
      <w:r w:rsidR="002C1AD1" w:rsidRPr="00C552C2">
        <w:rPr>
          <w:b w:val="0"/>
          <w:u w:val="none"/>
        </w:rPr>
        <w:t>7</w:t>
      </w:r>
      <w:r w:rsidRPr="00C552C2">
        <w:rPr>
          <w:b w:val="0"/>
          <w:u w:val="none"/>
        </w:rPr>
        <w:t>.000.000đ/tháng/ người</w:t>
      </w:r>
      <w:r w:rsidR="0047099A" w:rsidRPr="00C552C2">
        <w:t xml:space="preserve">  </w:t>
      </w:r>
    </w:p>
    <w:p w:rsidR="007807A1" w:rsidRPr="00C552C2" w:rsidRDefault="0008484D" w:rsidP="0008484D">
      <w:pPr>
        <w:pStyle w:val="Dieu"/>
        <w:spacing w:before="0" w:after="0" w:line="288" w:lineRule="auto"/>
        <w:rPr>
          <w:b w:val="0"/>
          <w:u w:val="none"/>
        </w:rPr>
      </w:pPr>
      <w:r w:rsidRPr="00C552C2">
        <w:rPr>
          <w:u w:val="none"/>
        </w:rPr>
        <w:t xml:space="preserve">Giáo viên hợp đồng : </w:t>
      </w:r>
      <w:r w:rsidRPr="00C552C2">
        <w:rPr>
          <w:b w:val="0"/>
          <w:u w:val="none"/>
        </w:rPr>
        <w:t>Mức chi trả tối đa</w:t>
      </w:r>
      <w:r w:rsidRPr="00C552C2">
        <w:rPr>
          <w:u w:val="none"/>
        </w:rPr>
        <w:t xml:space="preserve"> </w:t>
      </w:r>
      <w:r w:rsidR="0047099A" w:rsidRPr="00C552C2">
        <w:rPr>
          <w:u w:val="none"/>
        </w:rPr>
        <w:t xml:space="preserve"> </w:t>
      </w:r>
      <w:bookmarkStart w:id="7" w:name="_Toc313350120"/>
      <w:bookmarkStart w:id="8" w:name="_Toc313350021"/>
      <w:bookmarkStart w:id="9" w:name="_Toc313349453"/>
      <w:bookmarkStart w:id="10" w:name="_Toc280793435"/>
      <w:r w:rsidRPr="00C552C2">
        <w:rPr>
          <w:b w:val="0"/>
          <w:u w:val="none"/>
        </w:rPr>
        <w:t>7.000.000đ/tháng/ người</w:t>
      </w:r>
      <w:r w:rsidRPr="00C552C2">
        <w:t xml:space="preserve">  </w:t>
      </w:r>
    </w:p>
    <w:p w:rsidR="004C193F" w:rsidRPr="00567F0A" w:rsidRDefault="00DE486D" w:rsidP="00F039E4">
      <w:pPr>
        <w:pStyle w:val="Dieu"/>
        <w:spacing w:before="0" w:after="0" w:line="276" w:lineRule="auto"/>
        <w:rPr>
          <w:u w:val="none"/>
        </w:rPr>
      </w:pPr>
      <w:bookmarkStart w:id="11" w:name="_Toc313350124"/>
      <w:bookmarkStart w:id="12" w:name="_Toc313350025"/>
      <w:bookmarkStart w:id="13" w:name="_Toc280793441"/>
      <w:bookmarkEnd w:id="7"/>
      <w:bookmarkEnd w:id="8"/>
      <w:bookmarkEnd w:id="9"/>
      <w:bookmarkEnd w:id="10"/>
      <w:r w:rsidRPr="00C552C2">
        <w:t>Điều 8</w:t>
      </w:r>
      <w:r w:rsidR="008566D6" w:rsidRPr="00C552C2">
        <w:t>:</w:t>
      </w:r>
      <w:r w:rsidR="008566D6" w:rsidRPr="00C552C2">
        <w:rPr>
          <w:u w:val="none"/>
        </w:rPr>
        <w:t xml:space="preserve"> Làm thêm giờ</w:t>
      </w:r>
      <w:bookmarkEnd w:id="11"/>
      <w:bookmarkEnd w:id="12"/>
      <w:bookmarkEnd w:id="13"/>
      <w:r w:rsidR="001D3EA0" w:rsidRPr="00C552C2">
        <w:rPr>
          <w:u w:val="none"/>
        </w:rPr>
        <w:t xml:space="preserve"> đối với cán bộ không phải là </w:t>
      </w:r>
      <w:r w:rsidR="00825069" w:rsidRPr="00C552C2">
        <w:rPr>
          <w:u w:val="none"/>
        </w:rPr>
        <w:t>giáo viên</w:t>
      </w:r>
    </w:p>
    <w:p w:rsidR="00DB6987" w:rsidRPr="00533603" w:rsidRDefault="006B0A3B" w:rsidP="00F039E4">
      <w:pPr>
        <w:ind w:firstLine="90"/>
        <w:jc w:val="both"/>
        <w:rPr>
          <w:sz w:val="28"/>
          <w:szCs w:val="28"/>
          <w:lang w:val="pt-BR"/>
        </w:rPr>
      </w:pPr>
      <w:r w:rsidRPr="00667EB2">
        <w:rPr>
          <w:b/>
          <w:sz w:val="28"/>
          <w:szCs w:val="28"/>
          <w:lang w:val="pt-BR"/>
        </w:rPr>
        <w:t xml:space="preserve">   </w:t>
      </w:r>
      <w:r w:rsidR="00DB6987" w:rsidRPr="00173F04">
        <w:rPr>
          <w:sz w:val="28"/>
          <w:szCs w:val="28"/>
          <w:lang w:val="pt-BR"/>
        </w:rPr>
        <w:t>Thời gian làm thêm giờ thực</w:t>
      </w:r>
      <w:r w:rsidR="00DB6987" w:rsidRPr="00710B52">
        <w:rPr>
          <w:sz w:val="28"/>
          <w:szCs w:val="28"/>
          <w:lang w:val="pt-BR"/>
        </w:rPr>
        <w:t xml:space="preserve"> hiện theo quy định tại điề</w:t>
      </w:r>
      <w:r w:rsidR="00DB6987">
        <w:rPr>
          <w:sz w:val="28"/>
          <w:szCs w:val="28"/>
          <w:lang w:val="pt-BR"/>
        </w:rPr>
        <w:t xml:space="preserve">u 107 </w:t>
      </w:r>
      <w:r w:rsidR="00DB6987" w:rsidRPr="00710B52">
        <w:rPr>
          <w:sz w:val="28"/>
          <w:szCs w:val="28"/>
          <w:lang w:val="pt-BR"/>
        </w:rPr>
        <w:t xml:space="preserve">Bộ luật Lao động </w:t>
      </w:r>
      <w:r w:rsidR="00825069">
        <w:rPr>
          <w:sz w:val="28"/>
          <w:szCs w:val="28"/>
          <w:lang w:val="pt-BR"/>
        </w:rPr>
        <w:t>số 45/</w:t>
      </w:r>
      <w:r w:rsidR="00825069" w:rsidRPr="00533603">
        <w:rPr>
          <w:sz w:val="28"/>
          <w:szCs w:val="28"/>
          <w:lang w:val="pt-BR"/>
        </w:rPr>
        <w:t>2019/QH14 ngày 20/11/2019;</w:t>
      </w:r>
      <w:r w:rsidR="00DB6987" w:rsidRPr="00533603">
        <w:rPr>
          <w:sz w:val="28"/>
          <w:szCs w:val="28"/>
          <w:lang w:val="pt-BR"/>
        </w:rPr>
        <w:t xml:space="preserve"> </w:t>
      </w:r>
      <w:r w:rsidR="00533603" w:rsidRPr="00533603">
        <w:rPr>
          <w:sz w:val="28"/>
          <w:szCs w:val="28"/>
          <w:lang w:val="pt-BR"/>
        </w:rPr>
        <w:t>Bảo đảm số giờ làm thêm của người lao động không quá 200 giờ trong 01 năm</w:t>
      </w:r>
      <w:r w:rsidR="00533603">
        <w:rPr>
          <w:sz w:val="28"/>
          <w:szCs w:val="28"/>
          <w:lang w:val="pt-BR"/>
        </w:rPr>
        <w:t>.</w:t>
      </w:r>
    </w:p>
    <w:p w:rsidR="00DB6987" w:rsidRPr="00710B52" w:rsidRDefault="00CE376F" w:rsidP="00F039E4">
      <w:pPr>
        <w:jc w:val="both"/>
        <w:rPr>
          <w:color w:val="FF0000"/>
          <w:sz w:val="28"/>
          <w:szCs w:val="28"/>
        </w:rPr>
      </w:pPr>
      <w:r>
        <w:rPr>
          <w:iCs/>
          <w:sz w:val="28"/>
          <w:szCs w:val="28"/>
        </w:rPr>
        <w:t xml:space="preserve">    </w:t>
      </w:r>
      <w:r w:rsidR="00DB6987" w:rsidRPr="00710B52">
        <w:rPr>
          <w:iCs/>
          <w:sz w:val="28"/>
          <w:szCs w:val="28"/>
        </w:rPr>
        <w:t xml:space="preserve">Theo đó, các bộ phận phải chủ động rà soát công việc, phân công trong phạm vi công việc được giao để hoàn thành nhiệm vụ trong giờ hành chính. Trong trường hợp đột xuất hoặc do khối lượng công việc cần phải làm thêm giờ để đảm bảo hoàn thành công việc theo thời gian qui định, </w:t>
      </w:r>
      <w:r w:rsidR="00DB6987">
        <w:rPr>
          <w:iCs/>
          <w:sz w:val="28"/>
          <w:szCs w:val="28"/>
        </w:rPr>
        <w:t>CBVC</w:t>
      </w:r>
      <w:r>
        <w:rPr>
          <w:iCs/>
          <w:sz w:val="28"/>
          <w:szCs w:val="28"/>
        </w:rPr>
        <w:t xml:space="preserve"> – giáo viên</w:t>
      </w:r>
      <w:r w:rsidR="00DB6987" w:rsidRPr="00710B52">
        <w:rPr>
          <w:iCs/>
          <w:sz w:val="28"/>
          <w:szCs w:val="28"/>
        </w:rPr>
        <w:t xml:space="preserve"> phải xin ý kiến và được sự đồng ý của lãnh đạo </w:t>
      </w:r>
      <w:r w:rsidR="00DB6987">
        <w:rPr>
          <w:iCs/>
          <w:sz w:val="28"/>
          <w:szCs w:val="28"/>
        </w:rPr>
        <w:t>đơn vị.</w:t>
      </w:r>
      <w:r w:rsidR="00DB6987" w:rsidRPr="00710B52">
        <w:rPr>
          <w:iCs/>
          <w:sz w:val="28"/>
          <w:szCs w:val="28"/>
        </w:rPr>
        <w:t xml:space="preserve"> Đồng thời</w:t>
      </w:r>
      <w:r w:rsidR="00DB6987" w:rsidRPr="00710B52">
        <w:rPr>
          <w:sz w:val="28"/>
          <w:szCs w:val="28"/>
        </w:rPr>
        <w:t xml:space="preserve"> phải tuân thủ </w:t>
      </w:r>
      <w:r w:rsidR="00DB6987" w:rsidRPr="00710B52">
        <w:rPr>
          <w:sz w:val="28"/>
          <w:szCs w:val="28"/>
          <w:lang w:val="vi-VN"/>
        </w:rPr>
        <w:t>quy định về giới hạn số giờ làm thêm trong ngày</w:t>
      </w:r>
      <w:r w:rsidR="00DB6987" w:rsidRPr="00710B52">
        <w:rPr>
          <w:sz w:val="28"/>
          <w:szCs w:val="28"/>
        </w:rPr>
        <w:t xml:space="preserve"> theo qui định của pháp luật hiện hành</w:t>
      </w:r>
      <w:r w:rsidR="00DB6987" w:rsidRPr="00710B52">
        <w:rPr>
          <w:sz w:val="28"/>
          <w:szCs w:val="28"/>
          <w:lang w:val="vi-VN"/>
        </w:rPr>
        <w:t xml:space="preserve">. </w:t>
      </w:r>
      <w:r w:rsidR="00DB6987" w:rsidRPr="00710B52">
        <w:rPr>
          <w:sz w:val="28"/>
          <w:szCs w:val="28"/>
        </w:rPr>
        <w:t xml:space="preserve">Nếu là công việc đột xuất có giấy báo làm thêm giờ, nếu công việc mang tính chất thường xuyên </w:t>
      </w:r>
      <w:r w:rsidR="00C75937">
        <w:rPr>
          <w:sz w:val="28"/>
          <w:szCs w:val="28"/>
        </w:rPr>
        <w:t>có bảng chấm công làm thêm giờ.</w:t>
      </w:r>
    </w:p>
    <w:p w:rsidR="00CE376F" w:rsidRDefault="00DC4ED8" w:rsidP="00F039E4">
      <w:pPr>
        <w:ind w:left="360" w:firstLine="90"/>
        <w:jc w:val="both"/>
      </w:pPr>
      <w:r>
        <w:rPr>
          <w:rFonts w:ascii="Arial" w:hAnsi="Arial" w:cs="Arial"/>
          <w:noProof/>
        </w:rPr>
        <w:lastRenderedPageBreak/>
        <w:drawing>
          <wp:inline distT="0" distB="0" distL="0" distR="0">
            <wp:extent cx="5638800" cy="676275"/>
            <wp:effectExtent l="0" t="0" r="0" b="0"/>
            <wp:docPr id="1" name="Picture 1" descr="https://i.vietnamdoc.net/data/image/2015/07/09/ttu23_tien_luong_lam_th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vietnamdoc.net/data/image/2015/07/09/ttu23_tien_luong_lam_the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0" cy="676275"/>
                    </a:xfrm>
                    <a:prstGeom prst="rect">
                      <a:avLst/>
                    </a:prstGeom>
                    <a:noFill/>
                    <a:ln>
                      <a:noFill/>
                    </a:ln>
                  </pic:spPr>
                </pic:pic>
              </a:graphicData>
            </a:graphic>
          </wp:inline>
        </w:drawing>
      </w:r>
    </w:p>
    <w:p w:rsidR="00825069" w:rsidRPr="00710B52" w:rsidRDefault="008566D6" w:rsidP="00F039E4">
      <w:pPr>
        <w:jc w:val="both"/>
        <w:rPr>
          <w:sz w:val="28"/>
          <w:szCs w:val="28"/>
        </w:rPr>
      </w:pPr>
      <w:r w:rsidRPr="00825069">
        <w:rPr>
          <w:sz w:val="28"/>
          <w:szCs w:val="28"/>
        </w:rPr>
        <w:t xml:space="preserve"> </w:t>
      </w:r>
      <w:r w:rsidR="00825069">
        <w:rPr>
          <w:i/>
          <w:sz w:val="28"/>
          <w:szCs w:val="28"/>
          <w:u w:val="single"/>
        </w:rPr>
        <w:t>Chú ý:</w:t>
      </w:r>
      <w:r w:rsidR="00825069" w:rsidRPr="00710B52">
        <w:rPr>
          <w:sz w:val="28"/>
          <w:szCs w:val="28"/>
        </w:rPr>
        <w:t xml:space="preserve"> </w:t>
      </w:r>
      <w:r w:rsidR="00825069">
        <w:rPr>
          <w:sz w:val="28"/>
          <w:szCs w:val="28"/>
        </w:rPr>
        <w:t xml:space="preserve">- </w:t>
      </w:r>
      <w:r w:rsidR="00825069" w:rsidRPr="00710B52">
        <w:rPr>
          <w:sz w:val="28"/>
          <w:szCs w:val="28"/>
        </w:rPr>
        <w:t>Không thanh toán làm thêm ngoài giờ với những thời gian làm thêm các công việc thường xuyên để hoàn thành nhiệm vụ được giao,</w:t>
      </w:r>
    </w:p>
    <w:p w:rsidR="008566D6" w:rsidRDefault="008566D6" w:rsidP="00F039E4">
      <w:pPr>
        <w:ind w:left="360" w:firstLine="90"/>
        <w:jc w:val="both"/>
        <w:rPr>
          <w:sz w:val="28"/>
          <w:szCs w:val="28"/>
        </w:rPr>
      </w:pPr>
      <w:r w:rsidRPr="00825069">
        <w:rPr>
          <w:sz w:val="28"/>
          <w:szCs w:val="28"/>
        </w:rPr>
        <w:t xml:space="preserve">  </w:t>
      </w:r>
      <w:r w:rsidR="00825069">
        <w:rPr>
          <w:sz w:val="28"/>
          <w:szCs w:val="28"/>
        </w:rPr>
        <w:t xml:space="preserve">    </w:t>
      </w:r>
      <w:r w:rsidRPr="00825069">
        <w:rPr>
          <w:sz w:val="28"/>
          <w:szCs w:val="28"/>
        </w:rPr>
        <w:t xml:space="preserve">- Các đối tượng như: Bảo vệ trực theo ca, các đối tượng hưởng lương khoán không được áp dụng quy định trên. </w:t>
      </w:r>
      <w:bookmarkStart w:id="14" w:name="_Toc313350125"/>
      <w:bookmarkStart w:id="15" w:name="_Toc313350026"/>
      <w:bookmarkStart w:id="16" w:name="_Toc313349465"/>
      <w:bookmarkStart w:id="17" w:name="_Toc280793442"/>
    </w:p>
    <w:p w:rsidR="00CF7742" w:rsidRPr="00C66068" w:rsidRDefault="00CF7742" w:rsidP="00F039E4">
      <w:pPr>
        <w:pStyle w:val="A7"/>
        <w:tabs>
          <w:tab w:val="clear" w:pos="1440"/>
          <w:tab w:val="left" w:pos="720"/>
        </w:tabs>
        <w:spacing w:line="240" w:lineRule="auto"/>
        <w:ind w:left="1080" w:firstLine="0"/>
      </w:pPr>
      <w:r>
        <w:t xml:space="preserve">- </w:t>
      </w:r>
      <w:r w:rsidRPr="00C66068">
        <w:t xml:space="preserve">Mức 150 % áp dụng đối với giờ làm thêm vào ngày thường </w:t>
      </w:r>
    </w:p>
    <w:p w:rsidR="00CF7742" w:rsidRPr="00C66068" w:rsidRDefault="00CF7742" w:rsidP="00F039E4">
      <w:pPr>
        <w:pStyle w:val="A7"/>
        <w:tabs>
          <w:tab w:val="clear" w:pos="1440"/>
          <w:tab w:val="left" w:pos="720"/>
        </w:tabs>
        <w:spacing w:line="240" w:lineRule="auto"/>
        <w:ind w:left="1080" w:firstLine="0"/>
      </w:pPr>
      <w:r w:rsidRPr="00C66068">
        <w:t xml:space="preserve">- Mức 200 % áp dụng đối với giờ làm thêm vào ngày nghỉ hàng tuần </w:t>
      </w:r>
    </w:p>
    <w:p w:rsidR="00CF7742" w:rsidRDefault="00CF7742" w:rsidP="00F039E4">
      <w:pPr>
        <w:pStyle w:val="A7"/>
        <w:tabs>
          <w:tab w:val="clear" w:pos="1440"/>
          <w:tab w:val="left" w:pos="720"/>
        </w:tabs>
        <w:spacing w:line="240" w:lineRule="auto"/>
        <w:ind w:left="1080" w:firstLine="0"/>
      </w:pPr>
      <w:r w:rsidRPr="00C66068">
        <w:t>- Mức 300 % áp dụng đối với giờ làm thêm vào ngày nghỉ lễ, tết</w:t>
      </w:r>
    </w:p>
    <w:p w:rsidR="00F537A4" w:rsidRPr="00B17E1D" w:rsidRDefault="00F537A4" w:rsidP="00F039E4">
      <w:pPr>
        <w:pStyle w:val="A7"/>
        <w:tabs>
          <w:tab w:val="clear" w:pos="1440"/>
          <w:tab w:val="left" w:pos="720"/>
        </w:tabs>
        <w:spacing w:line="240" w:lineRule="auto"/>
        <w:ind w:left="0" w:firstLine="0"/>
        <w:rPr>
          <w:i/>
        </w:rPr>
      </w:pPr>
      <w:r w:rsidRPr="00B17E1D">
        <w:rPr>
          <w:i/>
        </w:rPr>
        <w:t>Các đối tượng như: Bảo vệ, các đối tượng hưởng lương khoán không được áp dụng các quy định trên.</w:t>
      </w:r>
    </w:p>
    <w:p w:rsidR="008566D6" w:rsidRPr="00667EB2" w:rsidRDefault="00DE486D" w:rsidP="00F039E4">
      <w:pPr>
        <w:pStyle w:val="Dieu"/>
        <w:spacing w:before="0" w:after="0" w:line="240" w:lineRule="auto"/>
        <w:rPr>
          <w:u w:val="none"/>
        </w:rPr>
      </w:pPr>
      <w:r w:rsidRPr="007B1492">
        <w:t>Điều 9</w:t>
      </w:r>
      <w:r w:rsidR="008566D6" w:rsidRPr="007B1492">
        <w:t>:</w:t>
      </w:r>
      <w:r w:rsidR="008566D6" w:rsidRPr="00667EB2">
        <w:rPr>
          <w:u w:val="none"/>
        </w:rPr>
        <w:t xml:space="preserve"> Thanh toán dạy vượt giờ</w:t>
      </w:r>
      <w:bookmarkEnd w:id="14"/>
      <w:bookmarkEnd w:id="15"/>
      <w:bookmarkEnd w:id="16"/>
      <w:bookmarkEnd w:id="17"/>
      <w:r w:rsidR="004C4E39" w:rsidRPr="00667EB2">
        <w:rPr>
          <w:u w:val="none"/>
        </w:rPr>
        <w:t xml:space="preserve"> đối với giáoviên</w:t>
      </w:r>
    </w:p>
    <w:p w:rsidR="008566D6" w:rsidRDefault="008566D6" w:rsidP="00F039E4">
      <w:pPr>
        <w:pStyle w:val="a4"/>
        <w:numPr>
          <w:ilvl w:val="1"/>
          <w:numId w:val="35"/>
        </w:numPr>
        <w:spacing w:before="0" w:after="0" w:line="240" w:lineRule="auto"/>
        <w:rPr>
          <w:sz w:val="28"/>
          <w:szCs w:val="28"/>
          <w:lang w:val="fr-FR"/>
        </w:rPr>
      </w:pPr>
      <w:bookmarkStart w:id="18" w:name="_Toc313349466"/>
      <w:r w:rsidRPr="00667EB2">
        <w:rPr>
          <w:sz w:val="28"/>
          <w:szCs w:val="28"/>
          <w:lang w:val="fr-FR"/>
        </w:rPr>
        <w:t>Giờ chuẩn và giảm định mức giờ chuẩn</w:t>
      </w:r>
      <w:bookmarkEnd w:id="18"/>
    </w:p>
    <w:p w:rsidR="00CE52CC" w:rsidRPr="00667EB2" w:rsidRDefault="00241704" w:rsidP="00F039E4">
      <w:pPr>
        <w:pStyle w:val="NormalWeb"/>
        <w:spacing w:before="0" w:beforeAutospacing="0" w:after="0" w:afterAutospacing="0"/>
        <w:ind w:firstLine="567"/>
        <w:jc w:val="both"/>
        <w:rPr>
          <w:sz w:val="28"/>
          <w:szCs w:val="28"/>
        </w:rPr>
      </w:pPr>
      <w:r w:rsidRPr="008A42A3">
        <w:rPr>
          <w:sz w:val="28"/>
          <w:szCs w:val="28"/>
        </w:rPr>
        <w:t xml:space="preserve">- </w:t>
      </w:r>
      <w:r w:rsidR="00CE52CC" w:rsidRPr="008A42A3">
        <w:rPr>
          <w:sz w:val="28"/>
          <w:szCs w:val="28"/>
        </w:rPr>
        <w:t>TT 08/20</w:t>
      </w:r>
      <w:r w:rsidR="006D22D4" w:rsidRPr="008A42A3">
        <w:rPr>
          <w:sz w:val="28"/>
          <w:szCs w:val="28"/>
        </w:rPr>
        <w:t>1</w:t>
      </w:r>
      <w:r w:rsidR="00CE52CC" w:rsidRPr="008A42A3">
        <w:rPr>
          <w:sz w:val="28"/>
          <w:szCs w:val="28"/>
        </w:rPr>
        <w:t xml:space="preserve">6 </w:t>
      </w:r>
      <w:r w:rsidR="00CE52CC" w:rsidRPr="008A42A3">
        <w:rPr>
          <w:sz w:val="28"/>
          <w:szCs w:val="28"/>
          <w:lang w:val="vi-VN"/>
        </w:rPr>
        <w:t>/TT-BGDĐT</w:t>
      </w:r>
      <w:r w:rsidR="00CE52CC" w:rsidRPr="008A42A3">
        <w:rPr>
          <w:sz w:val="28"/>
          <w:szCs w:val="28"/>
        </w:rPr>
        <w:t xml:space="preserve"> </w:t>
      </w:r>
      <w:r w:rsidR="00CE52CC" w:rsidRPr="008A42A3">
        <w:rPr>
          <w:iCs/>
          <w:sz w:val="28"/>
          <w:szCs w:val="28"/>
          <w:lang w:val="vi-VN"/>
        </w:rPr>
        <w:t xml:space="preserve">ngày </w:t>
      </w:r>
      <w:r w:rsidR="00CE52CC" w:rsidRPr="008A42A3">
        <w:rPr>
          <w:iCs/>
          <w:sz w:val="28"/>
          <w:szCs w:val="28"/>
        </w:rPr>
        <w:t xml:space="preserve">28 </w:t>
      </w:r>
      <w:r w:rsidR="00CE52CC" w:rsidRPr="008A42A3">
        <w:rPr>
          <w:iCs/>
          <w:sz w:val="28"/>
          <w:szCs w:val="28"/>
          <w:lang w:val="vi-VN"/>
        </w:rPr>
        <w:t xml:space="preserve">tháng </w:t>
      </w:r>
      <w:r w:rsidR="00CE52CC" w:rsidRPr="008A42A3">
        <w:rPr>
          <w:iCs/>
          <w:sz w:val="28"/>
          <w:szCs w:val="28"/>
        </w:rPr>
        <w:t>0</w:t>
      </w:r>
      <w:r w:rsidR="00CE52CC" w:rsidRPr="008A42A3">
        <w:rPr>
          <w:iCs/>
          <w:sz w:val="28"/>
          <w:szCs w:val="28"/>
          <w:lang w:val="vi-VN"/>
        </w:rPr>
        <w:t>3 năm 20</w:t>
      </w:r>
      <w:r w:rsidR="00CE52CC" w:rsidRPr="008A42A3">
        <w:rPr>
          <w:iCs/>
          <w:sz w:val="28"/>
          <w:szCs w:val="28"/>
        </w:rPr>
        <w:t>1</w:t>
      </w:r>
      <w:r w:rsidR="00CE52CC" w:rsidRPr="008A42A3">
        <w:rPr>
          <w:iCs/>
          <w:sz w:val="28"/>
          <w:szCs w:val="28"/>
          <w:lang w:val="vi-VN"/>
        </w:rPr>
        <w:t>6</w:t>
      </w:r>
      <w:r w:rsidR="00CE52CC" w:rsidRPr="008A42A3">
        <w:rPr>
          <w:iCs/>
          <w:sz w:val="28"/>
          <w:szCs w:val="28"/>
        </w:rPr>
        <w:t xml:space="preserve"> </w:t>
      </w:r>
      <w:r w:rsidR="00CE52CC" w:rsidRPr="008A42A3">
        <w:rPr>
          <w:sz w:val="28"/>
          <w:szCs w:val="28"/>
          <w:lang w:val="vi-VN"/>
        </w:rPr>
        <w:t>Quy định chế độ giảm định mức giờ dạy cho giáo viên, giảng viên làm</w:t>
      </w:r>
      <w:r w:rsidR="005A1863" w:rsidRPr="008A42A3">
        <w:rPr>
          <w:sz w:val="28"/>
          <w:szCs w:val="28"/>
        </w:rPr>
        <w:t xml:space="preserve"> </w:t>
      </w:r>
      <w:r w:rsidR="00CE52CC" w:rsidRPr="008A42A3">
        <w:rPr>
          <w:sz w:val="28"/>
          <w:szCs w:val="28"/>
          <w:lang w:val="vi-VN"/>
        </w:rPr>
        <w:t>công tác công đoàn không chuyên trách trong các cơ sở giáo dục công lập thuộc hệ thống giáo dục quốc dân</w:t>
      </w:r>
      <w:r w:rsidR="007B4D13" w:rsidRPr="008A42A3">
        <w:rPr>
          <w:sz w:val="28"/>
          <w:szCs w:val="28"/>
        </w:rPr>
        <w:t>.</w:t>
      </w:r>
    </w:p>
    <w:p w:rsidR="008566D6" w:rsidRPr="00667EB2" w:rsidRDefault="00D646BD" w:rsidP="00F039E4">
      <w:pPr>
        <w:tabs>
          <w:tab w:val="left" w:pos="1040"/>
        </w:tabs>
        <w:jc w:val="both"/>
        <w:rPr>
          <w:b/>
          <w:sz w:val="28"/>
          <w:szCs w:val="28"/>
          <w:lang w:val="fr-FR"/>
        </w:rPr>
      </w:pPr>
      <w:r>
        <w:rPr>
          <w:b/>
          <w:sz w:val="28"/>
          <w:szCs w:val="28"/>
          <w:lang w:val="fr-FR"/>
        </w:rPr>
        <w:t>9.</w:t>
      </w:r>
      <w:r w:rsidR="008566D6" w:rsidRPr="00667EB2">
        <w:rPr>
          <w:b/>
          <w:sz w:val="28"/>
          <w:szCs w:val="28"/>
          <w:lang w:val="fr-FR"/>
        </w:rPr>
        <w:t xml:space="preserve"> 2. Thanh toán dạy vượt giờ</w:t>
      </w:r>
      <w:r w:rsidR="00065415" w:rsidRPr="00667EB2">
        <w:rPr>
          <w:b/>
          <w:sz w:val="28"/>
          <w:szCs w:val="28"/>
          <w:lang w:val="fr-FR"/>
        </w:rPr>
        <w:t xml:space="preserve"> : </w:t>
      </w:r>
    </w:p>
    <w:p w:rsidR="008566D6" w:rsidRPr="00667EB2" w:rsidRDefault="008566D6" w:rsidP="00F039E4">
      <w:pPr>
        <w:tabs>
          <w:tab w:val="left" w:pos="1040"/>
        </w:tabs>
        <w:ind w:firstLine="567"/>
        <w:jc w:val="both"/>
        <w:rPr>
          <w:b/>
          <w:sz w:val="28"/>
          <w:szCs w:val="28"/>
        </w:rPr>
      </w:pPr>
      <w:r w:rsidRPr="00667EB2">
        <w:rPr>
          <w:b/>
          <w:sz w:val="28"/>
          <w:szCs w:val="28"/>
        </w:rPr>
        <w:t>+ Đối tượng áp dụng:</w:t>
      </w:r>
    </w:p>
    <w:p w:rsidR="007D7C14" w:rsidRPr="00667EB2" w:rsidRDefault="008566D6" w:rsidP="00F039E4">
      <w:pPr>
        <w:tabs>
          <w:tab w:val="left" w:pos="1040"/>
        </w:tabs>
        <w:ind w:firstLine="567"/>
        <w:jc w:val="both"/>
        <w:rPr>
          <w:sz w:val="28"/>
          <w:szCs w:val="28"/>
        </w:rPr>
      </w:pPr>
      <w:r w:rsidRPr="00667EB2">
        <w:rPr>
          <w:i/>
          <w:sz w:val="28"/>
          <w:szCs w:val="28"/>
        </w:rPr>
        <w:t xml:space="preserve"> </w:t>
      </w:r>
      <w:r w:rsidR="007D7C14" w:rsidRPr="00667EB2">
        <w:rPr>
          <w:sz w:val="28"/>
          <w:szCs w:val="28"/>
        </w:rPr>
        <w:t>Nhà giáo (kể cả nhà giáo làm công tác quản lý, kiêm nhiệm công tác Đảng, đoàn thể hoặc được phân công làm nhiệm vụ tổng phụ trách Đội) thuộc danh sách trả lương được cơ quan có thẩm quyền phê duyệt, đang trực tiếp giảng dạy trong các cơ sở giáo dục công lập;</w:t>
      </w:r>
    </w:p>
    <w:p w:rsidR="001F05A4" w:rsidRPr="00D26712" w:rsidRDefault="007B4D13" w:rsidP="00F039E4">
      <w:pPr>
        <w:pStyle w:val="NormalWeb"/>
        <w:spacing w:before="0" w:beforeAutospacing="0" w:after="0" w:afterAutospacing="0"/>
        <w:ind w:firstLine="567"/>
        <w:jc w:val="both"/>
        <w:rPr>
          <w:color w:val="FF0000"/>
          <w:sz w:val="28"/>
          <w:szCs w:val="28"/>
        </w:rPr>
      </w:pPr>
      <w:r w:rsidRPr="00C75937">
        <w:rPr>
          <w:sz w:val="28"/>
          <w:szCs w:val="28"/>
        </w:rPr>
        <w:t xml:space="preserve">+ Điều kiện </w:t>
      </w:r>
      <w:r w:rsidR="001F05A4" w:rsidRPr="00C75937">
        <w:rPr>
          <w:sz w:val="28"/>
          <w:szCs w:val="28"/>
        </w:rPr>
        <w:t>: Chỉ thanh toán tiền lương dạy thêm giờ ở đơn vị hoặc bộ môn thiếu số lượng nhà giáo do cấp có thẩm quyền phê duyệt. Đơn vị hoặc bộ môn không thiếu nhà giáo thì chỉ được thanh toán tiền lương dạy thêm giờ khi có nhà giáo nghỉ ốm, nghỉ thai sản theo quy định của Luật Bảo hiểm xã hội hoặc đi học tập, bồi dưỡng, tham gia đoàn kiểm tra, thanh tra và tham gia những công việc khác (sau đây gọi chung là đi làm nhiệm vụ khác) do cấp có thẩm quyền phân công, điều động phải bố trí nhà giáo khác dạy thay.</w:t>
      </w:r>
    </w:p>
    <w:p w:rsidR="00727E3D" w:rsidRPr="00533603" w:rsidRDefault="00CE376F" w:rsidP="00F039E4">
      <w:pPr>
        <w:pStyle w:val="NormalWeb"/>
        <w:spacing w:before="0" w:beforeAutospacing="0" w:after="0" w:afterAutospacing="0"/>
        <w:ind w:firstLine="567"/>
        <w:jc w:val="both"/>
        <w:rPr>
          <w:sz w:val="28"/>
          <w:szCs w:val="28"/>
        </w:rPr>
      </w:pPr>
      <w:r w:rsidRPr="00533603">
        <w:rPr>
          <w:sz w:val="28"/>
          <w:szCs w:val="28"/>
        </w:rPr>
        <w:t>- Thanh toán theo qui định tại Thông tư liên tịch số 07/20</w:t>
      </w:r>
      <w:r w:rsidR="00087085" w:rsidRPr="00533603">
        <w:rPr>
          <w:sz w:val="28"/>
          <w:szCs w:val="28"/>
        </w:rPr>
        <w:t>1</w:t>
      </w:r>
      <w:r w:rsidRPr="00533603">
        <w:rPr>
          <w:sz w:val="28"/>
          <w:szCs w:val="28"/>
        </w:rPr>
        <w:t>3/ TTLT – BGD</w:t>
      </w:r>
      <w:r w:rsidR="007C52A6" w:rsidRPr="00533603">
        <w:rPr>
          <w:sz w:val="28"/>
          <w:szCs w:val="28"/>
        </w:rPr>
        <w:t>Đ</w:t>
      </w:r>
      <w:r w:rsidRPr="00533603">
        <w:rPr>
          <w:sz w:val="28"/>
          <w:szCs w:val="28"/>
        </w:rPr>
        <w:t xml:space="preserve">T BNV </w:t>
      </w:r>
      <w:r w:rsidR="00087085" w:rsidRPr="00533603">
        <w:rPr>
          <w:sz w:val="28"/>
          <w:szCs w:val="28"/>
        </w:rPr>
        <w:t>–</w:t>
      </w:r>
      <w:r w:rsidRPr="00533603">
        <w:rPr>
          <w:sz w:val="28"/>
          <w:szCs w:val="28"/>
        </w:rPr>
        <w:t xml:space="preserve"> BTC</w:t>
      </w:r>
      <w:r w:rsidR="00087085" w:rsidRPr="00533603">
        <w:rPr>
          <w:sz w:val="28"/>
          <w:szCs w:val="28"/>
        </w:rPr>
        <w:t xml:space="preserve"> hướng dẫn chế độ làm thêm giờ đối với nhà giáo trong cơ sở giáo dục công lập</w:t>
      </w:r>
      <w:r w:rsidR="007C52A6" w:rsidRPr="00533603">
        <w:rPr>
          <w:sz w:val="28"/>
          <w:szCs w:val="28"/>
        </w:rPr>
        <w:t xml:space="preserve"> ngày 08/03/2013.</w:t>
      </w:r>
    </w:p>
    <w:p w:rsidR="00B609BF" w:rsidRPr="00667EB2" w:rsidRDefault="00B609BF" w:rsidP="00F039E4">
      <w:pPr>
        <w:tabs>
          <w:tab w:val="left" w:pos="1040"/>
        </w:tabs>
        <w:jc w:val="both"/>
        <w:rPr>
          <w:b/>
          <w:sz w:val="28"/>
          <w:szCs w:val="28"/>
          <w:lang w:val="fr-FR"/>
        </w:rPr>
      </w:pPr>
      <w:bookmarkStart w:id="19" w:name="OLE_LINK1"/>
      <w:bookmarkStart w:id="20" w:name="OLE_LINK2"/>
      <w:r w:rsidRPr="007B1492">
        <w:rPr>
          <w:b/>
          <w:sz w:val="28"/>
          <w:szCs w:val="28"/>
          <w:u w:val="single"/>
          <w:lang w:val="fr-FR"/>
        </w:rPr>
        <w:t>Điều 10 :</w:t>
      </w:r>
      <w:r w:rsidRPr="00667EB2">
        <w:rPr>
          <w:b/>
          <w:sz w:val="28"/>
          <w:szCs w:val="28"/>
          <w:lang w:val="fr-FR"/>
        </w:rPr>
        <w:t xml:space="preserve"> Chi các khoản đóng góp.</w:t>
      </w:r>
    </w:p>
    <w:p w:rsidR="008566D6" w:rsidRDefault="008566D6" w:rsidP="00F039E4">
      <w:pPr>
        <w:tabs>
          <w:tab w:val="left" w:pos="1040"/>
        </w:tabs>
        <w:ind w:firstLine="567"/>
        <w:jc w:val="both"/>
        <w:rPr>
          <w:sz w:val="28"/>
          <w:szCs w:val="28"/>
          <w:lang w:val="fr-FR"/>
        </w:rPr>
      </w:pPr>
      <w:r w:rsidRPr="00667EB2">
        <w:rPr>
          <w:sz w:val="28"/>
          <w:szCs w:val="28"/>
          <w:lang w:val="fr-FR"/>
        </w:rPr>
        <w:t>Chi đóng góp và hưởng chế độ BHXH, BHYT, BHTN, công đoàn phí của Cán bộ - viên chức thực hiện theo quy định hiện hành của Nhà nước.</w:t>
      </w:r>
    </w:p>
    <w:p w:rsidR="006A4781" w:rsidRPr="00C35862" w:rsidRDefault="006A4781" w:rsidP="00F039E4">
      <w:pPr>
        <w:ind w:right="250"/>
        <w:jc w:val="both"/>
        <w:rPr>
          <w:b/>
          <w:i/>
          <w:sz w:val="28"/>
          <w:szCs w:val="28"/>
        </w:rPr>
      </w:pPr>
      <w:r w:rsidRPr="007B1492">
        <w:rPr>
          <w:b/>
          <w:sz w:val="28"/>
          <w:szCs w:val="28"/>
          <w:u w:val="single"/>
        </w:rPr>
        <w:t>Điều 11:</w:t>
      </w:r>
      <w:r w:rsidRPr="006A4781">
        <w:rPr>
          <w:b/>
          <w:sz w:val="28"/>
          <w:szCs w:val="28"/>
        </w:rPr>
        <w:t xml:space="preserve"> Chi tiền thưởng</w:t>
      </w:r>
      <w:r w:rsidR="00851582">
        <w:rPr>
          <w:sz w:val="28"/>
          <w:szCs w:val="28"/>
        </w:rPr>
        <w:t xml:space="preserve"> </w:t>
      </w:r>
      <w:r w:rsidR="00851582" w:rsidRPr="00CA23D5">
        <w:rPr>
          <w:b/>
          <w:sz w:val="28"/>
          <w:szCs w:val="28"/>
        </w:rPr>
        <w:t>theo luật thi đua khen thưởng</w:t>
      </w:r>
    </w:p>
    <w:p w:rsidR="006A4781" w:rsidRDefault="003F6DFD" w:rsidP="00F039E4">
      <w:pPr>
        <w:ind w:left="360" w:firstLine="90"/>
        <w:textAlignment w:val="baseline"/>
        <w:rPr>
          <w:sz w:val="28"/>
          <w:szCs w:val="28"/>
          <w:lang w:val="vi-VN"/>
        </w:rPr>
      </w:pPr>
      <w:r w:rsidRPr="0062119B">
        <w:rPr>
          <w:sz w:val="28"/>
          <w:szCs w:val="28"/>
        </w:rPr>
        <w:t>Thực hiện </w:t>
      </w:r>
      <w:r w:rsidR="00E049DB">
        <w:rPr>
          <w:sz w:val="28"/>
          <w:szCs w:val="28"/>
        </w:rPr>
        <w:t xml:space="preserve">theo </w:t>
      </w:r>
      <w:r w:rsidR="00E049DB" w:rsidRPr="00BE1693">
        <w:rPr>
          <w:sz w:val="28"/>
          <w:szCs w:val="28"/>
          <w:lang w:val="fr-FR"/>
        </w:rPr>
        <w:t xml:space="preserve">Nghị định số 98/2023/NĐ-Cp ngày 31/12/2023 quy định chi tiết thi hành một số điều của Luật Thi đua, </w:t>
      </w:r>
      <w:r w:rsidR="00E049DB" w:rsidRPr="008C79CA">
        <w:rPr>
          <w:sz w:val="28"/>
          <w:szCs w:val="28"/>
          <w:lang w:val="fr-FR"/>
        </w:rPr>
        <w:t>khen thưởng</w:t>
      </w:r>
      <w:r w:rsidR="00E049DB" w:rsidRPr="008C79CA">
        <w:rPr>
          <w:sz w:val="28"/>
          <w:szCs w:val="28"/>
        </w:rPr>
        <w:t xml:space="preserve"> </w:t>
      </w:r>
      <w:r w:rsidRPr="008C79CA">
        <w:rPr>
          <w:sz w:val="28"/>
          <w:szCs w:val="28"/>
        </w:rPr>
        <w:t>cụ thể như sau:</w:t>
      </w:r>
    </w:p>
    <w:p w:rsidR="006A4781" w:rsidRPr="0070090C" w:rsidRDefault="006A4781" w:rsidP="00F039E4">
      <w:pPr>
        <w:jc w:val="both"/>
        <w:rPr>
          <w:sz w:val="28"/>
          <w:szCs w:val="28"/>
        </w:rPr>
      </w:pPr>
      <w:r>
        <w:rPr>
          <w:b/>
          <w:bCs/>
          <w:sz w:val="28"/>
          <w:szCs w:val="28"/>
          <w:lang w:val="vi-VN"/>
        </w:rPr>
        <w:t xml:space="preserve">     - </w:t>
      </w:r>
      <w:r w:rsidRPr="0070090C">
        <w:rPr>
          <w:b/>
          <w:bCs/>
          <w:sz w:val="28"/>
          <w:szCs w:val="28"/>
          <w:lang w:val="vi-VN"/>
        </w:rPr>
        <w:t>Cách tính tiền thưởng</w:t>
      </w:r>
    </w:p>
    <w:p w:rsidR="006A4781" w:rsidRPr="0070090C" w:rsidRDefault="006A4781" w:rsidP="00F039E4">
      <w:pPr>
        <w:jc w:val="both"/>
        <w:rPr>
          <w:sz w:val="28"/>
          <w:szCs w:val="28"/>
        </w:rPr>
      </w:pPr>
      <w:r w:rsidRPr="0070090C">
        <w:rPr>
          <w:sz w:val="28"/>
          <w:szCs w:val="28"/>
          <w:lang w:val="vi-VN"/>
        </w:rPr>
        <w:t xml:space="preserve">       + Tiền thưởng cho cá nhân được khen thưởng được tính trên cơ sở mức lương tối thiểu chung do Chính phủ quy định đang có hiệu lực vào thời điểm ban hành quyết </w:t>
      </w:r>
      <w:r w:rsidRPr="0070090C">
        <w:rPr>
          <w:sz w:val="28"/>
          <w:szCs w:val="28"/>
          <w:lang w:val="vi-VN"/>
        </w:rPr>
        <w:lastRenderedPageBreak/>
        <w:t xml:space="preserve">định công nhận các danh hiệu thi đua, danh hiệu vinh dự Nhà nước hoặc quyết định khen thưởng. </w:t>
      </w:r>
    </w:p>
    <w:p w:rsidR="006A4781" w:rsidRPr="0070090C" w:rsidRDefault="006A4781" w:rsidP="00F039E4">
      <w:pPr>
        <w:jc w:val="both"/>
        <w:rPr>
          <w:sz w:val="28"/>
          <w:szCs w:val="28"/>
        </w:rPr>
      </w:pPr>
      <w:r w:rsidRPr="0070090C">
        <w:rPr>
          <w:sz w:val="28"/>
          <w:szCs w:val="28"/>
          <w:lang w:val="vi-VN"/>
        </w:rPr>
        <w:t xml:space="preserve">       + Tiền thưởng sau khi nhân với hệ số mức lương tối thiểu chung được làm tròn số lên hàng chục ngàn đồng tiền Việt Nam.</w:t>
      </w:r>
    </w:p>
    <w:p w:rsidR="006A4781" w:rsidRPr="00087085" w:rsidRDefault="006A4781" w:rsidP="00F039E4">
      <w:pPr>
        <w:jc w:val="both"/>
        <w:rPr>
          <w:b/>
          <w:sz w:val="28"/>
          <w:szCs w:val="28"/>
        </w:rPr>
      </w:pPr>
      <w:r w:rsidRPr="0070090C">
        <w:rPr>
          <w:b/>
          <w:sz w:val="28"/>
          <w:szCs w:val="28"/>
          <w:lang w:val="vi-VN"/>
        </w:rPr>
        <w:t xml:space="preserve"> - Đối với cá nhân:</w:t>
      </w:r>
      <w:r w:rsidR="00087085">
        <w:rPr>
          <w:b/>
          <w:sz w:val="28"/>
          <w:szCs w:val="28"/>
        </w:rPr>
        <w:t xml:space="preserve"> </w:t>
      </w:r>
    </w:p>
    <w:p w:rsidR="006A4781" w:rsidRPr="008D29AC" w:rsidRDefault="006A4781" w:rsidP="00F039E4">
      <w:pPr>
        <w:jc w:val="both"/>
        <w:rPr>
          <w:sz w:val="28"/>
          <w:szCs w:val="28"/>
        </w:rPr>
      </w:pPr>
      <w:r w:rsidRPr="0070090C">
        <w:rPr>
          <w:sz w:val="28"/>
          <w:szCs w:val="28"/>
          <w:lang w:val="vi-VN"/>
        </w:rPr>
        <w:t xml:space="preserve">   </w:t>
      </w:r>
      <w:r w:rsidR="002373F6">
        <w:rPr>
          <w:sz w:val="28"/>
          <w:szCs w:val="28"/>
        </w:rPr>
        <w:t xml:space="preserve">   </w:t>
      </w:r>
      <w:r w:rsidRPr="0070090C">
        <w:rPr>
          <w:sz w:val="28"/>
          <w:szCs w:val="28"/>
          <w:lang w:val="vi-VN"/>
        </w:rPr>
        <w:t xml:space="preserve">+ Danh hiệu “Chiến sĩ thi đua cơ sở” được thưởng 1,0 lần mức lương tối thiểu chung; </w:t>
      </w:r>
      <w:r w:rsidR="00087085" w:rsidRPr="008D29AC">
        <w:rPr>
          <w:sz w:val="28"/>
          <w:szCs w:val="28"/>
        </w:rPr>
        <w:t>(nếu thành phố, huyện thưởng thì bỏ)</w:t>
      </w:r>
    </w:p>
    <w:p w:rsidR="006A4781" w:rsidRPr="00087085" w:rsidRDefault="006A4781" w:rsidP="00F039E4">
      <w:pPr>
        <w:jc w:val="both"/>
        <w:rPr>
          <w:spacing w:val="12"/>
          <w:sz w:val="28"/>
          <w:szCs w:val="28"/>
        </w:rPr>
      </w:pPr>
      <w:r w:rsidRPr="0070090C">
        <w:rPr>
          <w:sz w:val="28"/>
          <w:szCs w:val="28"/>
          <w:lang w:val="vi-VN"/>
        </w:rPr>
        <w:t xml:space="preserve">   </w:t>
      </w:r>
      <w:r w:rsidR="002373F6">
        <w:rPr>
          <w:sz w:val="28"/>
          <w:szCs w:val="28"/>
        </w:rPr>
        <w:t xml:space="preserve">   </w:t>
      </w:r>
      <w:r w:rsidRPr="00087085">
        <w:rPr>
          <w:spacing w:val="12"/>
          <w:sz w:val="28"/>
          <w:szCs w:val="28"/>
          <w:lang w:val="vi-VN"/>
        </w:rPr>
        <w:t>+ Danh hiệu “Lao động tiên ti</w:t>
      </w:r>
      <w:r w:rsidR="00DC4ED8" w:rsidRPr="00087085">
        <w:rPr>
          <w:spacing w:val="12"/>
          <w:sz w:val="28"/>
          <w:szCs w:val="28"/>
          <w:lang w:val="vi-VN"/>
        </w:rPr>
        <w:t>ến”</w:t>
      </w:r>
      <w:r w:rsidR="00DC4ED8" w:rsidRPr="00087085">
        <w:rPr>
          <w:spacing w:val="12"/>
          <w:sz w:val="28"/>
          <w:szCs w:val="28"/>
        </w:rPr>
        <w:t xml:space="preserve"> </w:t>
      </w:r>
      <w:r w:rsidRPr="00087085">
        <w:rPr>
          <w:spacing w:val="12"/>
          <w:sz w:val="28"/>
          <w:szCs w:val="28"/>
          <w:lang w:val="vi-VN"/>
        </w:rPr>
        <w:t xml:space="preserve">được thưởng 0,3 lần mức lương tối thiểu chung. </w:t>
      </w:r>
    </w:p>
    <w:p w:rsidR="008566D6" w:rsidRPr="00667EB2" w:rsidRDefault="008566D6" w:rsidP="00F039E4">
      <w:pPr>
        <w:pStyle w:val="Dieu"/>
        <w:spacing w:before="0" w:after="0" w:line="240" w:lineRule="auto"/>
      </w:pPr>
      <w:bookmarkStart w:id="21" w:name="_Toc313350128"/>
      <w:bookmarkStart w:id="22" w:name="_Toc313350029"/>
      <w:bookmarkStart w:id="23" w:name="_Toc313349473"/>
      <w:bookmarkStart w:id="24" w:name="_Toc280793445"/>
      <w:r w:rsidRPr="007B1492">
        <w:t>Điều 1</w:t>
      </w:r>
      <w:r w:rsidR="006A4781" w:rsidRPr="007B1492">
        <w:t>2</w:t>
      </w:r>
      <w:r w:rsidRPr="007B1492">
        <w:t>:</w:t>
      </w:r>
      <w:r w:rsidRPr="00667EB2">
        <w:rPr>
          <w:u w:val="none"/>
        </w:rPr>
        <w:t xml:space="preserve"> Chi công tác phí</w:t>
      </w:r>
      <w:bookmarkEnd w:id="21"/>
      <w:bookmarkEnd w:id="22"/>
      <w:bookmarkEnd w:id="23"/>
      <w:bookmarkEnd w:id="24"/>
    </w:p>
    <w:p w:rsidR="00783A4A" w:rsidRPr="00C66068" w:rsidRDefault="00783A4A" w:rsidP="00F039E4">
      <w:pPr>
        <w:pStyle w:val="Dieu"/>
        <w:spacing w:before="0" w:after="0" w:line="240" w:lineRule="auto"/>
        <w:rPr>
          <w:b w:val="0"/>
          <w:u w:val="none"/>
        </w:rPr>
      </w:pPr>
      <w:bookmarkStart w:id="25" w:name="_Toc313349479"/>
      <w:r w:rsidRPr="00C66068">
        <w:rPr>
          <w:u w:val="none"/>
        </w:rPr>
        <w:t xml:space="preserve">        </w:t>
      </w:r>
      <w:r w:rsidRPr="00C66068">
        <w:rPr>
          <w:b w:val="0"/>
          <w:u w:val="none"/>
        </w:rPr>
        <w:t>Căn cứ Quyết đ</w:t>
      </w:r>
      <w:r w:rsidR="008A1217">
        <w:rPr>
          <w:b w:val="0"/>
          <w:u w:val="none"/>
        </w:rPr>
        <w:t>ịnh số 32/2017/QĐ – UBND ngày 19 tháng 12</w:t>
      </w:r>
      <w:r w:rsidRPr="00C66068">
        <w:rPr>
          <w:b w:val="0"/>
          <w:u w:val="none"/>
        </w:rPr>
        <w:t xml:space="preserve"> năm 2017 của UBND tỉnh Hải Dương về việc quy định chế độ công tác phí, chế độ chi tổ chức Hội nghị của cơ quan nhà nước, đơn vị sự nghiệp công lập, tổ chức chính trị, tổ chức chính trị xã hội, các tổ chức hội sử dụng kinh phí do ngân sách nhà nước hỗ trợ trên địa bàn tỉnh Hải Dương</w:t>
      </w:r>
    </w:p>
    <w:p w:rsidR="00783A4A" w:rsidRPr="00C66068" w:rsidRDefault="00783A4A" w:rsidP="00F039E4">
      <w:pPr>
        <w:tabs>
          <w:tab w:val="left" w:pos="1040"/>
        </w:tabs>
        <w:ind w:firstLine="567"/>
        <w:jc w:val="both"/>
        <w:rPr>
          <w:i/>
          <w:sz w:val="28"/>
          <w:szCs w:val="28"/>
          <w:lang w:val="fr-FR"/>
        </w:rPr>
      </w:pPr>
      <w:r w:rsidRPr="00C66068">
        <w:rPr>
          <w:i/>
          <w:sz w:val="28"/>
          <w:szCs w:val="28"/>
          <w:lang w:val="fr-FR"/>
        </w:rPr>
        <w:t>+ Điều kiện để được thanh toán công tác phí</w:t>
      </w:r>
    </w:p>
    <w:p w:rsidR="00783A4A" w:rsidRPr="00C66068" w:rsidRDefault="00783A4A" w:rsidP="00F039E4">
      <w:pPr>
        <w:tabs>
          <w:tab w:val="left" w:pos="1040"/>
        </w:tabs>
        <w:ind w:firstLine="567"/>
        <w:jc w:val="both"/>
        <w:rPr>
          <w:sz w:val="28"/>
          <w:szCs w:val="28"/>
          <w:lang w:val="fr-FR"/>
        </w:rPr>
      </w:pPr>
      <w:r w:rsidRPr="00C66068">
        <w:rPr>
          <w:sz w:val="28"/>
          <w:szCs w:val="28"/>
          <w:lang w:val="fr-FR"/>
        </w:rPr>
        <w:t xml:space="preserve">- Được Ban giám hiệu cử đi công tác </w:t>
      </w:r>
    </w:p>
    <w:p w:rsidR="00783A4A" w:rsidRPr="00C66068" w:rsidRDefault="00783A4A" w:rsidP="00F039E4">
      <w:pPr>
        <w:tabs>
          <w:tab w:val="left" w:pos="1040"/>
        </w:tabs>
        <w:ind w:firstLine="567"/>
        <w:jc w:val="both"/>
        <w:rPr>
          <w:sz w:val="28"/>
          <w:szCs w:val="28"/>
          <w:lang w:val="fr-FR"/>
        </w:rPr>
      </w:pPr>
      <w:r w:rsidRPr="00C66068">
        <w:rPr>
          <w:sz w:val="28"/>
          <w:szCs w:val="28"/>
          <w:lang w:val="fr-FR"/>
        </w:rPr>
        <w:t>- Thực hiện đúng nhiệm vụ được giao. Có đủ chứng từ để thanh toán</w:t>
      </w:r>
    </w:p>
    <w:p w:rsidR="00783A4A" w:rsidRPr="00C66068" w:rsidRDefault="00783A4A" w:rsidP="00F039E4">
      <w:pPr>
        <w:tabs>
          <w:tab w:val="left" w:pos="1040"/>
        </w:tabs>
        <w:ind w:firstLine="567"/>
        <w:jc w:val="both"/>
        <w:rPr>
          <w:i/>
          <w:sz w:val="28"/>
          <w:szCs w:val="28"/>
          <w:lang w:val="fr-FR"/>
        </w:rPr>
      </w:pPr>
      <w:r w:rsidRPr="00C66068">
        <w:rPr>
          <w:i/>
          <w:sz w:val="28"/>
          <w:szCs w:val="28"/>
          <w:lang w:val="fr-FR"/>
        </w:rPr>
        <w:t xml:space="preserve">+ Nội dung thanh toán công tác phí </w:t>
      </w:r>
    </w:p>
    <w:p w:rsidR="00783A4A" w:rsidRPr="00C66068" w:rsidRDefault="00783A4A" w:rsidP="00F039E4">
      <w:pPr>
        <w:jc w:val="both"/>
        <w:rPr>
          <w:sz w:val="28"/>
          <w:szCs w:val="28"/>
        </w:rPr>
      </w:pPr>
      <w:r w:rsidRPr="00C66068">
        <w:rPr>
          <w:sz w:val="28"/>
          <w:szCs w:val="28"/>
          <w:lang w:val="vi-VN"/>
        </w:rPr>
        <w:t>1</w:t>
      </w:r>
      <w:r w:rsidRPr="00C66068">
        <w:rPr>
          <w:sz w:val="28"/>
          <w:szCs w:val="28"/>
        </w:rPr>
        <w:t>. </w:t>
      </w:r>
      <w:r w:rsidRPr="00C66068">
        <w:rPr>
          <w:sz w:val="28"/>
          <w:szCs w:val="28"/>
          <w:lang w:val="vi-VN"/>
        </w:rPr>
        <w:t>Trường hợp đi công tác theo đoàn (hoặc đi ghép đoàn) đã được b</w:t>
      </w:r>
      <w:r w:rsidRPr="00C66068">
        <w:rPr>
          <w:sz w:val="28"/>
          <w:szCs w:val="28"/>
        </w:rPr>
        <w:t>ố </w:t>
      </w:r>
      <w:r w:rsidRPr="00C66068">
        <w:rPr>
          <w:sz w:val="28"/>
          <w:szCs w:val="28"/>
          <w:lang w:val="vi-VN"/>
        </w:rPr>
        <w:t>trí ô tô đi công tác; đi công tác với người thuộc chức danh được bố trí xe đi công tác thì không được thanh toán tiền phương tiện công tác.</w:t>
      </w:r>
    </w:p>
    <w:p w:rsidR="00783A4A" w:rsidRPr="00C66068" w:rsidRDefault="00783A4A" w:rsidP="00F039E4">
      <w:pPr>
        <w:jc w:val="both"/>
        <w:rPr>
          <w:sz w:val="28"/>
          <w:szCs w:val="28"/>
        </w:rPr>
      </w:pPr>
      <w:r w:rsidRPr="00C66068">
        <w:rPr>
          <w:sz w:val="28"/>
          <w:szCs w:val="28"/>
          <w:lang w:val="vi-VN"/>
        </w:rPr>
        <w:t>2. Trường hợp đi công tác phải tự túc phương tiện thì được thanh toán ti</w:t>
      </w:r>
      <w:r w:rsidRPr="00C66068">
        <w:rPr>
          <w:sz w:val="28"/>
          <w:szCs w:val="28"/>
        </w:rPr>
        <w:t>ề</w:t>
      </w:r>
      <w:r w:rsidRPr="00C66068">
        <w:rPr>
          <w:sz w:val="28"/>
          <w:szCs w:val="28"/>
          <w:lang w:val="vi-VN"/>
        </w:rPr>
        <w:t>n tự túc phương tiệ</w:t>
      </w:r>
      <w:r w:rsidRPr="00C66068">
        <w:rPr>
          <w:sz w:val="28"/>
          <w:szCs w:val="28"/>
        </w:rPr>
        <w:t>n.</w:t>
      </w:r>
    </w:p>
    <w:p w:rsidR="00783A4A" w:rsidRPr="003051E9" w:rsidRDefault="00783A4A" w:rsidP="00F039E4">
      <w:pPr>
        <w:jc w:val="both"/>
        <w:rPr>
          <w:spacing w:val="-6"/>
          <w:sz w:val="28"/>
          <w:szCs w:val="28"/>
        </w:rPr>
      </w:pPr>
      <w:r w:rsidRPr="003051E9">
        <w:rPr>
          <w:spacing w:val="-6"/>
          <w:sz w:val="28"/>
          <w:szCs w:val="28"/>
          <w:lang w:val="vi-VN"/>
        </w:rPr>
        <w:t>a) Đi c</w:t>
      </w:r>
      <w:r w:rsidRPr="003051E9">
        <w:rPr>
          <w:spacing w:val="-6"/>
          <w:sz w:val="28"/>
          <w:szCs w:val="28"/>
        </w:rPr>
        <w:t>ô</w:t>
      </w:r>
      <w:r w:rsidRPr="003051E9">
        <w:rPr>
          <w:spacing w:val="-6"/>
          <w:sz w:val="28"/>
          <w:szCs w:val="28"/>
          <w:lang w:val="vi-VN"/>
        </w:rPr>
        <w:t>ng tác ngoài tỉnh: Được thanh toán theo giá cước vận chuy</w:t>
      </w:r>
      <w:r w:rsidRPr="003051E9">
        <w:rPr>
          <w:spacing w:val="-6"/>
          <w:sz w:val="28"/>
          <w:szCs w:val="28"/>
        </w:rPr>
        <w:t>ể</w:t>
      </w:r>
      <w:r w:rsidRPr="003051E9">
        <w:rPr>
          <w:spacing w:val="-6"/>
          <w:sz w:val="28"/>
          <w:szCs w:val="28"/>
          <w:lang w:val="vi-VN"/>
        </w:rPr>
        <w:t>n hành khách thực tế.</w:t>
      </w:r>
    </w:p>
    <w:p w:rsidR="00783A4A" w:rsidRPr="00354E66" w:rsidRDefault="00783A4A" w:rsidP="00F039E4">
      <w:pPr>
        <w:jc w:val="both"/>
        <w:rPr>
          <w:sz w:val="28"/>
          <w:szCs w:val="28"/>
          <w:lang w:val="vi-VN"/>
        </w:rPr>
      </w:pPr>
      <w:r w:rsidRPr="00C66068">
        <w:rPr>
          <w:sz w:val="28"/>
          <w:szCs w:val="28"/>
          <w:lang w:val="vi-VN"/>
        </w:rPr>
        <w:t>b</w:t>
      </w:r>
      <w:r w:rsidRPr="00C66068">
        <w:rPr>
          <w:sz w:val="28"/>
          <w:szCs w:val="28"/>
        </w:rPr>
        <w:t>)</w:t>
      </w:r>
      <w:r w:rsidRPr="00C66068">
        <w:rPr>
          <w:sz w:val="28"/>
          <w:szCs w:val="28"/>
          <w:lang w:val="vi-VN"/>
        </w:rPr>
        <w:t> Đi công tác trong tỉnh (ch</w:t>
      </w:r>
      <w:r w:rsidRPr="00C66068">
        <w:rPr>
          <w:sz w:val="28"/>
          <w:szCs w:val="28"/>
        </w:rPr>
        <w:t>ỉ </w:t>
      </w:r>
      <w:r w:rsidRPr="00C66068">
        <w:rPr>
          <w:sz w:val="28"/>
          <w:szCs w:val="28"/>
          <w:lang w:val="vi-VN"/>
        </w:rPr>
        <w:t>áp dụng đối với trường hợp không khoán công tác ph</w:t>
      </w:r>
      <w:r w:rsidRPr="00C66068">
        <w:rPr>
          <w:sz w:val="28"/>
          <w:szCs w:val="28"/>
        </w:rPr>
        <w:t>í</w:t>
      </w:r>
      <w:r w:rsidRPr="00C66068">
        <w:rPr>
          <w:sz w:val="28"/>
          <w:szCs w:val="28"/>
          <w:lang w:val="vi-VN"/>
        </w:rPr>
        <w:t>)</w:t>
      </w:r>
      <w:r w:rsidRPr="00C66068">
        <w:rPr>
          <w:sz w:val="28"/>
          <w:szCs w:val="28"/>
        </w:rPr>
        <w:t>: </w:t>
      </w:r>
      <w:r w:rsidRPr="00C66068">
        <w:rPr>
          <w:sz w:val="28"/>
          <w:szCs w:val="28"/>
          <w:lang w:val="vi-VN"/>
        </w:rPr>
        <w:t>Cách trụ s</w:t>
      </w:r>
      <w:r w:rsidRPr="00C66068">
        <w:rPr>
          <w:sz w:val="28"/>
          <w:szCs w:val="28"/>
        </w:rPr>
        <w:t>ở</w:t>
      </w:r>
      <w:r w:rsidRPr="00C66068">
        <w:rPr>
          <w:sz w:val="28"/>
          <w:szCs w:val="28"/>
          <w:lang w:val="vi-VN"/>
        </w:rPr>
        <w:t> c</w:t>
      </w:r>
      <w:r w:rsidRPr="00C66068">
        <w:rPr>
          <w:sz w:val="28"/>
          <w:szCs w:val="28"/>
        </w:rPr>
        <w:t>ơ </w:t>
      </w:r>
      <w:r w:rsidRPr="00C66068">
        <w:rPr>
          <w:sz w:val="28"/>
          <w:szCs w:val="28"/>
          <w:lang w:val="vi-VN"/>
        </w:rPr>
        <w:t>quan từ 15 km tr</w:t>
      </w:r>
      <w:r w:rsidRPr="00C66068">
        <w:rPr>
          <w:sz w:val="28"/>
          <w:szCs w:val="28"/>
        </w:rPr>
        <w:t>ở </w:t>
      </w:r>
      <w:r w:rsidRPr="00C66068">
        <w:rPr>
          <w:sz w:val="28"/>
          <w:szCs w:val="28"/>
          <w:lang w:val="vi-VN"/>
        </w:rPr>
        <w:t>lên được thanh toán theo mức kho</w:t>
      </w:r>
      <w:r w:rsidRPr="00C66068">
        <w:rPr>
          <w:sz w:val="28"/>
          <w:szCs w:val="28"/>
        </w:rPr>
        <w:t>á</w:t>
      </w:r>
      <w:r w:rsidRPr="00C66068">
        <w:rPr>
          <w:sz w:val="28"/>
          <w:szCs w:val="28"/>
          <w:lang w:val="vi-VN"/>
        </w:rPr>
        <w:t>n tiền tự t</w:t>
      </w:r>
      <w:r w:rsidRPr="00C66068">
        <w:rPr>
          <w:sz w:val="28"/>
          <w:szCs w:val="28"/>
        </w:rPr>
        <w:t>ú</w:t>
      </w:r>
      <w:r w:rsidRPr="00C66068">
        <w:rPr>
          <w:sz w:val="28"/>
          <w:szCs w:val="28"/>
          <w:lang w:val="vi-VN"/>
        </w:rPr>
        <w:t xml:space="preserve">c </w:t>
      </w:r>
      <w:r w:rsidRPr="00354E66">
        <w:rPr>
          <w:sz w:val="28"/>
          <w:szCs w:val="28"/>
          <w:lang w:val="vi-VN"/>
        </w:rPr>
        <w:t>ph</w:t>
      </w:r>
      <w:bookmarkStart w:id="26" w:name="dieu_4"/>
      <w:r w:rsidRPr="00354E66">
        <w:rPr>
          <w:sz w:val="28"/>
          <w:szCs w:val="28"/>
          <w:lang w:val="vi-VN"/>
        </w:rPr>
        <w:t>ương tiện bằng 0.2 lít xăng/km</w:t>
      </w:r>
    </w:p>
    <w:p w:rsidR="00783A4A" w:rsidRPr="00354E66" w:rsidRDefault="00783A4A" w:rsidP="00F039E4">
      <w:pPr>
        <w:jc w:val="both"/>
        <w:rPr>
          <w:sz w:val="28"/>
          <w:szCs w:val="28"/>
        </w:rPr>
      </w:pPr>
      <w:r w:rsidRPr="00354E66">
        <w:rPr>
          <w:b/>
          <w:bCs/>
          <w:sz w:val="28"/>
          <w:szCs w:val="28"/>
          <w:lang w:val="vi-VN"/>
        </w:rPr>
        <w:t>Phụ cấp lưu trú</w:t>
      </w:r>
      <w:bookmarkEnd w:id="26"/>
    </w:p>
    <w:p w:rsidR="00783A4A" w:rsidRPr="00354E66" w:rsidRDefault="00783A4A" w:rsidP="00F039E4">
      <w:pPr>
        <w:jc w:val="both"/>
        <w:rPr>
          <w:sz w:val="28"/>
          <w:szCs w:val="28"/>
        </w:rPr>
      </w:pPr>
      <w:r w:rsidRPr="00354E66">
        <w:rPr>
          <w:sz w:val="28"/>
          <w:szCs w:val="28"/>
          <w:lang w:val="vi-VN"/>
        </w:rPr>
        <w:t>1</w:t>
      </w:r>
      <w:r w:rsidRPr="00354E66">
        <w:rPr>
          <w:sz w:val="28"/>
          <w:szCs w:val="28"/>
        </w:rPr>
        <w:t>. </w:t>
      </w:r>
      <w:r w:rsidRPr="00354E66">
        <w:rPr>
          <w:sz w:val="28"/>
          <w:szCs w:val="28"/>
          <w:lang w:val="vi-VN"/>
        </w:rPr>
        <w:t>Mức phụ cấp lưu trú để tr</w:t>
      </w:r>
      <w:r w:rsidRPr="00354E66">
        <w:rPr>
          <w:sz w:val="28"/>
          <w:szCs w:val="28"/>
        </w:rPr>
        <w:t>ả </w:t>
      </w:r>
      <w:r w:rsidRPr="00354E66">
        <w:rPr>
          <w:sz w:val="28"/>
          <w:szCs w:val="28"/>
          <w:lang w:val="vi-VN"/>
        </w:rPr>
        <w:t>cho người đi công tác ngoài t</w:t>
      </w:r>
      <w:r w:rsidRPr="00354E66">
        <w:rPr>
          <w:sz w:val="28"/>
          <w:szCs w:val="28"/>
        </w:rPr>
        <w:t>ỉ</w:t>
      </w:r>
      <w:r w:rsidRPr="00354E66">
        <w:rPr>
          <w:sz w:val="28"/>
          <w:szCs w:val="28"/>
          <w:lang w:val="vi-VN"/>
        </w:rPr>
        <w:t>nh 180.000 đồng/ng</w:t>
      </w:r>
      <w:r w:rsidRPr="00354E66">
        <w:rPr>
          <w:sz w:val="28"/>
          <w:szCs w:val="28"/>
        </w:rPr>
        <w:t>à</w:t>
      </w:r>
      <w:r w:rsidRPr="00354E66">
        <w:rPr>
          <w:sz w:val="28"/>
          <w:szCs w:val="28"/>
          <w:lang w:val="vi-VN"/>
        </w:rPr>
        <w:t>y/ngư</w:t>
      </w:r>
      <w:r w:rsidRPr="00354E66">
        <w:rPr>
          <w:sz w:val="28"/>
          <w:szCs w:val="28"/>
        </w:rPr>
        <w:t>ờ</w:t>
      </w:r>
      <w:r w:rsidRPr="00354E66">
        <w:rPr>
          <w:sz w:val="28"/>
          <w:szCs w:val="28"/>
          <w:lang w:val="vi-VN"/>
        </w:rPr>
        <w:t>i, đi công tác trên vùng bi</w:t>
      </w:r>
      <w:r w:rsidRPr="00354E66">
        <w:rPr>
          <w:sz w:val="28"/>
          <w:szCs w:val="28"/>
        </w:rPr>
        <w:t>ể</w:t>
      </w:r>
      <w:r w:rsidRPr="00354E66">
        <w:rPr>
          <w:sz w:val="28"/>
          <w:szCs w:val="28"/>
          <w:lang w:val="vi-VN"/>
        </w:rPr>
        <w:t>n, đảo 250.000 đồng/ngày/người</w:t>
      </w:r>
    </w:p>
    <w:p w:rsidR="00783A4A" w:rsidRPr="00354E66" w:rsidRDefault="00783A4A" w:rsidP="00F039E4">
      <w:pPr>
        <w:jc w:val="both"/>
        <w:rPr>
          <w:sz w:val="28"/>
          <w:szCs w:val="28"/>
        </w:rPr>
      </w:pPr>
      <w:r w:rsidRPr="00354E66">
        <w:rPr>
          <w:sz w:val="28"/>
          <w:szCs w:val="28"/>
          <w:lang w:val="vi-VN"/>
        </w:rPr>
        <w:t>2</w:t>
      </w:r>
      <w:r w:rsidRPr="00354E66">
        <w:rPr>
          <w:sz w:val="28"/>
          <w:szCs w:val="28"/>
        </w:rPr>
        <w:t>. </w:t>
      </w:r>
      <w:r w:rsidRPr="00354E66">
        <w:rPr>
          <w:sz w:val="28"/>
          <w:szCs w:val="28"/>
          <w:lang w:val="vi-VN"/>
        </w:rPr>
        <w:t>Trư</w:t>
      </w:r>
      <w:r w:rsidRPr="00354E66">
        <w:rPr>
          <w:sz w:val="28"/>
          <w:szCs w:val="28"/>
        </w:rPr>
        <w:t>ờ</w:t>
      </w:r>
      <w:r w:rsidRPr="00354E66">
        <w:rPr>
          <w:sz w:val="28"/>
          <w:szCs w:val="28"/>
          <w:lang w:val="vi-VN"/>
        </w:rPr>
        <w:t>ng hợp đi công tác trong tỉnh (ch</w:t>
      </w:r>
      <w:r w:rsidRPr="00354E66">
        <w:rPr>
          <w:sz w:val="28"/>
          <w:szCs w:val="28"/>
        </w:rPr>
        <w:t>ỉ </w:t>
      </w:r>
      <w:r w:rsidRPr="00354E66">
        <w:rPr>
          <w:sz w:val="28"/>
          <w:szCs w:val="28"/>
          <w:lang w:val="vi-VN"/>
        </w:rPr>
        <w:t>áp dụng đối với trường hợp không khoán công tác phí), cách trụ sở cơ quan từ 15 km trở lên, mức phụ cấp lưu tr</w:t>
      </w:r>
      <w:r w:rsidRPr="00354E66">
        <w:rPr>
          <w:sz w:val="28"/>
          <w:szCs w:val="28"/>
        </w:rPr>
        <w:t>ú</w:t>
      </w:r>
      <w:r w:rsidRPr="00354E66">
        <w:rPr>
          <w:sz w:val="28"/>
          <w:szCs w:val="28"/>
          <w:lang w:val="vi-VN"/>
        </w:rPr>
        <w:t>: 80.000 đồng/ngày/người.</w:t>
      </w:r>
    </w:p>
    <w:p w:rsidR="00783A4A" w:rsidRPr="00354E66" w:rsidRDefault="00783A4A" w:rsidP="00F039E4">
      <w:pPr>
        <w:jc w:val="both"/>
        <w:rPr>
          <w:sz w:val="28"/>
          <w:szCs w:val="28"/>
        </w:rPr>
      </w:pPr>
      <w:bookmarkStart w:id="27" w:name="dieu_5"/>
      <w:r w:rsidRPr="00354E66">
        <w:rPr>
          <w:b/>
          <w:bCs/>
          <w:sz w:val="28"/>
          <w:szCs w:val="28"/>
          <w:lang w:val="vi-VN"/>
        </w:rPr>
        <w:t>Thuê phòng nghỉ</w:t>
      </w:r>
      <w:bookmarkEnd w:id="27"/>
    </w:p>
    <w:p w:rsidR="00783A4A" w:rsidRPr="00354E66" w:rsidRDefault="00783A4A" w:rsidP="00F039E4">
      <w:pPr>
        <w:jc w:val="both"/>
        <w:rPr>
          <w:sz w:val="28"/>
          <w:szCs w:val="28"/>
        </w:rPr>
      </w:pPr>
      <w:r w:rsidRPr="00354E66">
        <w:rPr>
          <w:sz w:val="28"/>
          <w:szCs w:val="28"/>
          <w:lang w:val="vi-VN"/>
        </w:rPr>
        <w:t>1. Người được cơ quan, đơn vị cử đi công tác ngoài tỉnh (đi công tác từ hai ngày tr</w:t>
      </w:r>
      <w:r w:rsidRPr="00354E66">
        <w:rPr>
          <w:sz w:val="28"/>
          <w:szCs w:val="28"/>
        </w:rPr>
        <w:t>ở </w:t>
      </w:r>
      <w:r w:rsidRPr="00354E66">
        <w:rPr>
          <w:sz w:val="28"/>
          <w:szCs w:val="28"/>
          <w:lang w:val="vi-VN"/>
        </w:rPr>
        <w:t>l</w:t>
      </w:r>
      <w:r w:rsidRPr="00354E66">
        <w:rPr>
          <w:sz w:val="28"/>
          <w:szCs w:val="28"/>
        </w:rPr>
        <w:t>ê</w:t>
      </w:r>
      <w:r w:rsidRPr="00354E66">
        <w:rPr>
          <w:sz w:val="28"/>
          <w:szCs w:val="28"/>
          <w:lang w:val="vi-VN"/>
        </w:rPr>
        <w:t>n) được thanh toán tiền thuê phòng nghỉ tại nơi đến công tác theo m</w:t>
      </w:r>
      <w:r w:rsidRPr="00354E66">
        <w:rPr>
          <w:sz w:val="28"/>
          <w:szCs w:val="28"/>
        </w:rPr>
        <w:t>ộ</w:t>
      </w:r>
      <w:r w:rsidRPr="00354E66">
        <w:rPr>
          <w:sz w:val="28"/>
          <w:szCs w:val="28"/>
          <w:lang w:val="vi-VN"/>
        </w:rPr>
        <w:t>t trong hai h</w:t>
      </w:r>
      <w:r w:rsidRPr="00354E66">
        <w:rPr>
          <w:sz w:val="28"/>
          <w:szCs w:val="28"/>
        </w:rPr>
        <w:t>ì</w:t>
      </w:r>
      <w:r w:rsidRPr="00354E66">
        <w:rPr>
          <w:sz w:val="28"/>
          <w:szCs w:val="28"/>
          <w:lang w:val="vi-VN"/>
        </w:rPr>
        <w:t>nh th</w:t>
      </w:r>
      <w:r w:rsidRPr="00354E66">
        <w:rPr>
          <w:sz w:val="28"/>
          <w:szCs w:val="28"/>
        </w:rPr>
        <w:t>ứ</w:t>
      </w:r>
      <w:r w:rsidRPr="00354E66">
        <w:rPr>
          <w:sz w:val="28"/>
          <w:szCs w:val="28"/>
          <w:lang w:val="vi-VN"/>
        </w:rPr>
        <w:t>c: Thanh toán theo hình thức khoán hoặc thanh toán theo hóa đơn thực tế.</w:t>
      </w:r>
    </w:p>
    <w:p w:rsidR="00783A4A" w:rsidRPr="00354E66" w:rsidRDefault="00783A4A" w:rsidP="00F039E4">
      <w:pPr>
        <w:jc w:val="both"/>
        <w:rPr>
          <w:sz w:val="28"/>
          <w:szCs w:val="28"/>
        </w:rPr>
      </w:pPr>
      <w:r w:rsidRPr="00354E66">
        <w:rPr>
          <w:sz w:val="28"/>
          <w:szCs w:val="28"/>
          <w:lang w:val="vi-VN"/>
        </w:rPr>
        <w:t>2</w:t>
      </w:r>
      <w:r w:rsidRPr="00354E66">
        <w:rPr>
          <w:sz w:val="28"/>
          <w:szCs w:val="28"/>
        </w:rPr>
        <w:t>.</w:t>
      </w:r>
      <w:r w:rsidRPr="00354E66">
        <w:rPr>
          <w:sz w:val="28"/>
          <w:szCs w:val="28"/>
          <w:lang w:val="vi-VN"/>
        </w:rPr>
        <w:t> Thanh toán theo hình thức khoán</w:t>
      </w:r>
    </w:p>
    <w:p w:rsidR="00783A4A" w:rsidRPr="00354E66" w:rsidRDefault="00783A4A" w:rsidP="00F039E4">
      <w:pPr>
        <w:jc w:val="both"/>
        <w:rPr>
          <w:sz w:val="28"/>
          <w:szCs w:val="28"/>
        </w:rPr>
      </w:pPr>
      <w:r w:rsidRPr="00354E66">
        <w:rPr>
          <w:sz w:val="28"/>
          <w:szCs w:val="28"/>
          <w:lang w:val="vi-VN"/>
        </w:rPr>
        <w:t>- Đi công tác tại các quận, thành phố trực thuộc trung ương và thành phố là đô thị loại I thuộc t</w:t>
      </w:r>
      <w:r w:rsidRPr="00354E66">
        <w:rPr>
          <w:sz w:val="28"/>
          <w:szCs w:val="28"/>
        </w:rPr>
        <w:t>ỉ</w:t>
      </w:r>
      <w:r w:rsidRPr="00354E66">
        <w:rPr>
          <w:sz w:val="28"/>
          <w:szCs w:val="28"/>
          <w:lang w:val="vi-VN"/>
        </w:rPr>
        <w:t>nh, mức khoán: 400.000 đồng/ngày/người.</w:t>
      </w:r>
    </w:p>
    <w:p w:rsidR="00783A4A" w:rsidRPr="00354E66" w:rsidRDefault="00783A4A" w:rsidP="00F039E4">
      <w:pPr>
        <w:jc w:val="both"/>
        <w:rPr>
          <w:sz w:val="28"/>
          <w:szCs w:val="28"/>
        </w:rPr>
      </w:pPr>
      <w:r w:rsidRPr="00354E66">
        <w:rPr>
          <w:sz w:val="28"/>
          <w:szCs w:val="28"/>
          <w:lang w:val="vi-VN"/>
        </w:rPr>
        <w:t>- Đi </w:t>
      </w:r>
      <w:r w:rsidRPr="00354E66">
        <w:rPr>
          <w:sz w:val="28"/>
          <w:szCs w:val="28"/>
        </w:rPr>
        <w:t>c</w:t>
      </w:r>
      <w:r w:rsidRPr="00354E66">
        <w:rPr>
          <w:sz w:val="28"/>
          <w:szCs w:val="28"/>
          <w:lang w:val="vi-VN"/>
        </w:rPr>
        <w:t>ông tác tại huyện, thị xã thuộc thành phố trực thuộc trung ương, tại thành phố, thị xã thuộc các t</w:t>
      </w:r>
      <w:r w:rsidRPr="00354E66">
        <w:rPr>
          <w:sz w:val="28"/>
          <w:szCs w:val="28"/>
        </w:rPr>
        <w:t>ỉ</w:t>
      </w:r>
      <w:r w:rsidRPr="00354E66">
        <w:rPr>
          <w:sz w:val="28"/>
          <w:szCs w:val="28"/>
          <w:lang w:val="vi-VN"/>
        </w:rPr>
        <w:t>nh khác, mức khoán: 320.000 đồng/ngày/người.</w:t>
      </w:r>
    </w:p>
    <w:p w:rsidR="00783A4A" w:rsidRPr="00354E66" w:rsidRDefault="00783A4A" w:rsidP="00F039E4">
      <w:pPr>
        <w:jc w:val="both"/>
        <w:rPr>
          <w:sz w:val="28"/>
          <w:szCs w:val="28"/>
        </w:rPr>
      </w:pPr>
      <w:r w:rsidRPr="00354E66">
        <w:rPr>
          <w:sz w:val="28"/>
          <w:szCs w:val="28"/>
          <w:lang w:val="vi-VN"/>
        </w:rPr>
        <w:lastRenderedPageBreak/>
        <w:t>- Đi công tác tại các vùng còn lại ngoài t</w:t>
      </w:r>
      <w:r w:rsidRPr="00354E66">
        <w:rPr>
          <w:sz w:val="28"/>
          <w:szCs w:val="28"/>
        </w:rPr>
        <w:t>ỉ</w:t>
      </w:r>
      <w:r w:rsidRPr="00354E66">
        <w:rPr>
          <w:sz w:val="28"/>
          <w:szCs w:val="28"/>
          <w:lang w:val="vi-VN"/>
        </w:rPr>
        <w:t>nh, m</w:t>
      </w:r>
      <w:r w:rsidRPr="00354E66">
        <w:rPr>
          <w:sz w:val="28"/>
          <w:szCs w:val="28"/>
        </w:rPr>
        <w:t>ứ</w:t>
      </w:r>
      <w:r w:rsidRPr="00354E66">
        <w:rPr>
          <w:sz w:val="28"/>
          <w:szCs w:val="28"/>
          <w:lang w:val="vi-VN"/>
        </w:rPr>
        <w:t>c khoán: 270.000 đồng/ngày/người.</w:t>
      </w:r>
    </w:p>
    <w:p w:rsidR="00CB768F" w:rsidRPr="00354E66" w:rsidRDefault="009B3682" w:rsidP="00F039E4">
      <w:pPr>
        <w:pStyle w:val="A6"/>
        <w:spacing w:before="0" w:after="0" w:line="240" w:lineRule="auto"/>
        <w:rPr>
          <w:b w:val="0"/>
          <w:sz w:val="28"/>
          <w:szCs w:val="28"/>
          <w:lang w:val="fr-FR"/>
        </w:rPr>
      </w:pPr>
      <w:r w:rsidRPr="00354E66">
        <w:rPr>
          <w:sz w:val="28"/>
          <w:szCs w:val="28"/>
          <w:lang w:val="fr-FR"/>
        </w:rPr>
        <w:t xml:space="preserve">- </w:t>
      </w:r>
      <w:r w:rsidR="008566D6" w:rsidRPr="00354E66">
        <w:rPr>
          <w:sz w:val="28"/>
          <w:szCs w:val="28"/>
          <w:lang w:val="fr-FR"/>
        </w:rPr>
        <w:t>Khoán công tác phí theo tháng</w:t>
      </w:r>
      <w:bookmarkEnd w:id="25"/>
      <w:r w:rsidR="00CB768F" w:rsidRPr="00354E66">
        <w:rPr>
          <w:b w:val="0"/>
          <w:sz w:val="28"/>
          <w:szCs w:val="28"/>
          <w:lang w:val="fr-FR"/>
        </w:rPr>
        <w:t>.</w:t>
      </w:r>
    </w:p>
    <w:p w:rsidR="008D29AC" w:rsidRPr="00354E66" w:rsidRDefault="008566D6" w:rsidP="00F039E4">
      <w:pPr>
        <w:tabs>
          <w:tab w:val="left" w:pos="1040"/>
        </w:tabs>
        <w:ind w:firstLine="567"/>
        <w:jc w:val="both"/>
        <w:rPr>
          <w:i/>
          <w:sz w:val="28"/>
          <w:szCs w:val="28"/>
          <w:lang w:val="fr-FR"/>
        </w:rPr>
      </w:pPr>
      <w:r w:rsidRPr="00354E66">
        <w:rPr>
          <w:i/>
          <w:sz w:val="28"/>
          <w:szCs w:val="28"/>
          <w:lang w:val="fr-FR"/>
        </w:rPr>
        <w:t>+ Đối tượng áp dụng</w:t>
      </w:r>
      <w:r w:rsidR="00367F9D" w:rsidRPr="00354E66">
        <w:rPr>
          <w:i/>
          <w:sz w:val="28"/>
          <w:szCs w:val="28"/>
          <w:lang w:val="fr-FR"/>
        </w:rPr>
        <w:t xml:space="preserve"> :  </w:t>
      </w:r>
      <w:r w:rsidR="00B659F6" w:rsidRPr="00354E66">
        <w:rPr>
          <w:i/>
          <w:sz w:val="28"/>
          <w:szCs w:val="28"/>
          <w:lang w:val="fr-FR"/>
        </w:rPr>
        <w:tab/>
      </w:r>
    </w:p>
    <w:p w:rsidR="00AF63B4" w:rsidRPr="00354E66" w:rsidRDefault="008D29AC" w:rsidP="00F039E4">
      <w:pPr>
        <w:tabs>
          <w:tab w:val="left" w:pos="1040"/>
        </w:tabs>
        <w:ind w:firstLine="567"/>
        <w:jc w:val="both"/>
        <w:rPr>
          <w:sz w:val="28"/>
          <w:szCs w:val="28"/>
          <w:lang w:val="fr-FR"/>
        </w:rPr>
      </w:pPr>
      <w:r w:rsidRPr="00354E66">
        <w:rPr>
          <w:i/>
          <w:sz w:val="28"/>
          <w:szCs w:val="28"/>
          <w:lang w:val="fr-FR"/>
        </w:rPr>
        <w:tab/>
      </w:r>
      <w:r w:rsidRPr="00354E66">
        <w:rPr>
          <w:i/>
          <w:sz w:val="28"/>
          <w:szCs w:val="28"/>
          <w:lang w:val="fr-FR"/>
        </w:rPr>
        <w:tab/>
      </w:r>
      <w:r w:rsidR="00367F9D" w:rsidRPr="00354E66">
        <w:rPr>
          <w:sz w:val="28"/>
          <w:szCs w:val="28"/>
          <w:lang w:val="fr-FR"/>
        </w:rPr>
        <w:t>Hiệu trưởng : 150.000đ/tháng</w:t>
      </w:r>
    </w:p>
    <w:p w:rsidR="00753FE3" w:rsidRDefault="008D29AC" w:rsidP="00F039E4">
      <w:pPr>
        <w:tabs>
          <w:tab w:val="left" w:pos="1040"/>
        </w:tabs>
        <w:ind w:firstLine="567"/>
        <w:jc w:val="both"/>
        <w:rPr>
          <w:sz w:val="28"/>
          <w:szCs w:val="28"/>
          <w:lang w:val="fr-FR"/>
        </w:rPr>
      </w:pPr>
      <w:r w:rsidRPr="00354E66">
        <w:rPr>
          <w:sz w:val="28"/>
          <w:szCs w:val="28"/>
          <w:lang w:val="fr-FR"/>
        </w:rPr>
        <w:tab/>
      </w:r>
      <w:r w:rsidRPr="00354E66">
        <w:rPr>
          <w:sz w:val="28"/>
          <w:szCs w:val="28"/>
          <w:lang w:val="fr-FR"/>
        </w:rPr>
        <w:tab/>
      </w:r>
      <w:r w:rsidR="00367F9D" w:rsidRPr="00354E66">
        <w:rPr>
          <w:sz w:val="28"/>
          <w:szCs w:val="28"/>
          <w:lang w:val="fr-FR"/>
        </w:rPr>
        <w:t>Kế toán : 150.000đ/tháng</w:t>
      </w:r>
    </w:p>
    <w:p w:rsidR="008566D6" w:rsidRPr="0076101A" w:rsidRDefault="008566D6" w:rsidP="00F039E4">
      <w:pPr>
        <w:tabs>
          <w:tab w:val="left" w:pos="1040"/>
        </w:tabs>
        <w:ind w:firstLine="567"/>
        <w:jc w:val="both"/>
        <w:rPr>
          <w:sz w:val="28"/>
          <w:szCs w:val="28"/>
        </w:rPr>
      </w:pPr>
      <w:r w:rsidRPr="00667EB2">
        <w:rPr>
          <w:sz w:val="28"/>
          <w:szCs w:val="28"/>
        </w:rPr>
        <w:t xml:space="preserve">Tiền khoán công tác phí </w:t>
      </w:r>
      <w:r w:rsidRPr="0076101A">
        <w:rPr>
          <w:sz w:val="28"/>
          <w:szCs w:val="28"/>
        </w:rPr>
        <w:t>theo tháng than</w:t>
      </w:r>
      <w:r w:rsidR="00CE376F" w:rsidRPr="0076101A">
        <w:rPr>
          <w:sz w:val="28"/>
          <w:szCs w:val="28"/>
        </w:rPr>
        <w:t xml:space="preserve">h toán qua thẻ ATM, Phòng </w:t>
      </w:r>
      <w:r w:rsidRPr="0076101A">
        <w:rPr>
          <w:sz w:val="28"/>
          <w:szCs w:val="28"/>
        </w:rPr>
        <w:t xml:space="preserve">Hành chính làm đầu mối tập hợp danh sách và làm đề nghị thanh toán. </w:t>
      </w:r>
      <w:bookmarkStart w:id="28" w:name="_Toc313350129"/>
      <w:bookmarkStart w:id="29" w:name="_Toc313350030"/>
      <w:bookmarkStart w:id="30" w:name="_Toc313349480"/>
      <w:bookmarkStart w:id="31" w:name="_Toc280793446"/>
    </w:p>
    <w:p w:rsidR="00617A01" w:rsidRPr="0076101A" w:rsidRDefault="00AF63B4" w:rsidP="00F039E4">
      <w:pPr>
        <w:jc w:val="both"/>
        <w:rPr>
          <w:i/>
          <w:sz w:val="28"/>
          <w:szCs w:val="28"/>
        </w:rPr>
      </w:pPr>
      <w:r w:rsidRPr="0076101A">
        <w:rPr>
          <w:b/>
          <w:i/>
          <w:sz w:val="28"/>
          <w:szCs w:val="28"/>
        </w:rPr>
        <w:t xml:space="preserve">- </w:t>
      </w:r>
      <w:r w:rsidR="00F07CF3" w:rsidRPr="0076101A">
        <w:rPr>
          <w:b/>
          <w:i/>
          <w:sz w:val="28"/>
          <w:szCs w:val="28"/>
          <w:lang w:val="vi-VN"/>
        </w:rPr>
        <w:t>Chứng t</w:t>
      </w:r>
      <w:r w:rsidR="00B61F8C" w:rsidRPr="0076101A">
        <w:rPr>
          <w:b/>
          <w:i/>
          <w:sz w:val="28"/>
          <w:szCs w:val="28"/>
          <w:lang w:val="vi-VN"/>
        </w:rPr>
        <w:t>ừ thanh toán công tác phí: (</w:t>
      </w:r>
      <w:r w:rsidR="00B61F8C" w:rsidRPr="0076101A">
        <w:rPr>
          <w:i/>
          <w:sz w:val="28"/>
          <w:szCs w:val="28"/>
          <w:lang w:val="vi-VN"/>
        </w:rPr>
        <w:t>Đ</w:t>
      </w:r>
      <w:r w:rsidR="00B61F8C" w:rsidRPr="0076101A">
        <w:rPr>
          <w:i/>
          <w:sz w:val="28"/>
          <w:szCs w:val="28"/>
        </w:rPr>
        <w:t>iều</w:t>
      </w:r>
      <w:r w:rsidR="00F07CF3" w:rsidRPr="0076101A">
        <w:rPr>
          <w:i/>
          <w:sz w:val="28"/>
          <w:szCs w:val="28"/>
          <w:lang w:val="vi-VN"/>
        </w:rPr>
        <w:t xml:space="preserve"> 10</w:t>
      </w:r>
      <w:r w:rsidR="002F08C8" w:rsidRPr="0076101A">
        <w:rPr>
          <w:i/>
          <w:sz w:val="28"/>
          <w:szCs w:val="28"/>
        </w:rPr>
        <w:t xml:space="preserve"> </w:t>
      </w:r>
      <w:r w:rsidR="00F07CF3" w:rsidRPr="0076101A">
        <w:rPr>
          <w:i/>
          <w:sz w:val="28"/>
          <w:szCs w:val="28"/>
          <w:lang w:val="vi-VN"/>
        </w:rPr>
        <w:t xml:space="preserve">- </w:t>
      </w:r>
      <w:r w:rsidR="002F08C8" w:rsidRPr="0076101A">
        <w:rPr>
          <w:i/>
          <w:sz w:val="28"/>
          <w:szCs w:val="28"/>
          <w:lang w:val="vi-VN"/>
        </w:rPr>
        <w:t>TT</w:t>
      </w:r>
      <w:r w:rsidR="002F08C8" w:rsidRPr="0076101A">
        <w:rPr>
          <w:i/>
          <w:sz w:val="28"/>
          <w:szCs w:val="28"/>
        </w:rPr>
        <w:t xml:space="preserve"> số</w:t>
      </w:r>
      <w:r w:rsidR="002F08C8" w:rsidRPr="0076101A">
        <w:rPr>
          <w:i/>
          <w:sz w:val="28"/>
          <w:szCs w:val="28"/>
          <w:lang w:val="vi-VN"/>
        </w:rPr>
        <w:t xml:space="preserve"> 40/2017</w:t>
      </w:r>
      <w:r w:rsidR="002F08C8" w:rsidRPr="0076101A">
        <w:rPr>
          <w:i/>
          <w:sz w:val="28"/>
          <w:szCs w:val="28"/>
        </w:rPr>
        <w:t>/TT – BTC ngày 28/4/2017</w:t>
      </w:r>
      <w:r w:rsidR="00617A01" w:rsidRPr="0076101A">
        <w:rPr>
          <w:b/>
          <w:sz w:val="28"/>
          <w:szCs w:val="28"/>
        </w:rPr>
        <w:t xml:space="preserve"> </w:t>
      </w:r>
      <w:r w:rsidR="00617A01" w:rsidRPr="0076101A">
        <w:rPr>
          <w:i/>
          <w:sz w:val="28"/>
          <w:szCs w:val="28"/>
        </w:rPr>
        <w:t>về việc quy định công tác phí, chế độ chi hội nghị)</w:t>
      </w:r>
    </w:p>
    <w:p w:rsidR="006C3490" w:rsidRDefault="006C3490" w:rsidP="00F039E4">
      <w:pPr>
        <w:ind w:left="450"/>
        <w:jc w:val="both"/>
        <w:rPr>
          <w:sz w:val="28"/>
          <w:szCs w:val="28"/>
        </w:rPr>
      </w:pPr>
      <w:r w:rsidRPr="0076101A">
        <w:rPr>
          <w:sz w:val="28"/>
          <w:szCs w:val="28"/>
        </w:rPr>
        <w:t>+ Giấy đi đường của người đi công tác có đóng dấu xác nhận của</w:t>
      </w:r>
      <w:r>
        <w:rPr>
          <w:sz w:val="28"/>
          <w:szCs w:val="28"/>
        </w:rPr>
        <w:t xml:space="preserve"> cơ quan đơn vị nơi đến công tác( hoặc của khách sạn, nhà khách nơi đến lưu trú).</w:t>
      </w:r>
    </w:p>
    <w:p w:rsidR="006C3490" w:rsidRPr="006C3490" w:rsidRDefault="006C3490" w:rsidP="00F039E4">
      <w:pPr>
        <w:rPr>
          <w:color w:val="000000"/>
          <w:sz w:val="28"/>
          <w:szCs w:val="28"/>
        </w:rPr>
      </w:pPr>
      <w:r>
        <w:rPr>
          <w:color w:val="000000"/>
          <w:sz w:val="28"/>
          <w:szCs w:val="28"/>
          <w:lang w:val="nl-NL"/>
        </w:rPr>
        <w:t xml:space="preserve">       + </w:t>
      </w:r>
      <w:r w:rsidRPr="006C3490">
        <w:rPr>
          <w:color w:val="000000"/>
          <w:sz w:val="28"/>
          <w:szCs w:val="28"/>
          <w:lang w:val="nl-NL"/>
        </w:rPr>
        <w:t xml:space="preserve">Văn bản hoặc kế hoạch công tác đã được </w:t>
      </w:r>
      <w:r w:rsidR="00CE376F">
        <w:rPr>
          <w:color w:val="000000"/>
          <w:sz w:val="28"/>
          <w:szCs w:val="28"/>
          <w:lang w:val="nl-NL"/>
        </w:rPr>
        <w:t>hiệu trưởng</w:t>
      </w:r>
      <w:r w:rsidRPr="006C3490">
        <w:rPr>
          <w:color w:val="000000"/>
          <w:sz w:val="28"/>
          <w:szCs w:val="28"/>
          <w:lang w:val="nl-NL"/>
        </w:rPr>
        <w:t xml:space="preserve"> phê duyệt; công văn; giấy mời; văn bản trưng tập tham gia đoàn công tác.</w:t>
      </w:r>
    </w:p>
    <w:p w:rsidR="006C3490" w:rsidRPr="006C3490" w:rsidRDefault="006C3490" w:rsidP="00F039E4">
      <w:pPr>
        <w:rPr>
          <w:color w:val="000000"/>
          <w:sz w:val="28"/>
          <w:szCs w:val="28"/>
        </w:rPr>
      </w:pPr>
      <w:r>
        <w:rPr>
          <w:color w:val="000000"/>
          <w:sz w:val="28"/>
          <w:szCs w:val="28"/>
          <w:lang w:val="nl-NL"/>
        </w:rPr>
        <w:t xml:space="preserve">       + </w:t>
      </w:r>
      <w:r w:rsidRPr="006C3490">
        <w:rPr>
          <w:color w:val="000000"/>
          <w:sz w:val="28"/>
          <w:szCs w:val="28"/>
          <w:lang w:val="nl-NL"/>
        </w:rPr>
        <w:t xml:space="preserve"> Hóa đơn; chứng từ mua vé hợp pháp theo quy định của pháp luật khi đi công tác bằng các phương tiện giao thông hoặc giấy biên nhận của chủ phương tiện. Riêng chứng từ thanh toán vé máy bay ngoài cuống vé (hoặc vé điện tử) phải kèm theo thẻ lên máy bay theo quy định của pháp luật. Trường hợp mất thẻ lên máy bay thì phải có xác nhận của cơ quan, đơn vị cử đi công tác (áp dụng khi thanh toán chi phí đi lại theo thực tế).</w:t>
      </w:r>
    </w:p>
    <w:p w:rsidR="006C3490" w:rsidRPr="00354E66" w:rsidRDefault="006C3490" w:rsidP="00F039E4">
      <w:pPr>
        <w:rPr>
          <w:color w:val="000000"/>
          <w:sz w:val="28"/>
          <w:szCs w:val="28"/>
        </w:rPr>
      </w:pPr>
      <w:r>
        <w:rPr>
          <w:color w:val="000000"/>
          <w:sz w:val="28"/>
          <w:szCs w:val="28"/>
          <w:lang w:val="nl-NL"/>
        </w:rPr>
        <w:t xml:space="preserve">     </w:t>
      </w:r>
      <w:r w:rsidRPr="00354E66">
        <w:rPr>
          <w:color w:val="000000"/>
          <w:sz w:val="28"/>
          <w:szCs w:val="28"/>
          <w:lang w:val="nl-NL"/>
        </w:rPr>
        <w:t>+ Bảng kê độ dài quãng đường đi công tác trình thủ trưởng cơ quan, đơn vị duyệt thanh toán (áp dụng khi thanh toán khoán chi phí đi lại).</w:t>
      </w:r>
    </w:p>
    <w:p w:rsidR="006C3490" w:rsidRDefault="006C3490" w:rsidP="00F039E4">
      <w:pPr>
        <w:rPr>
          <w:color w:val="000000"/>
          <w:sz w:val="28"/>
          <w:szCs w:val="28"/>
          <w:lang w:val="nl-NL"/>
        </w:rPr>
      </w:pPr>
      <w:r w:rsidRPr="00354E66">
        <w:rPr>
          <w:color w:val="000000"/>
          <w:sz w:val="28"/>
          <w:szCs w:val="28"/>
        </w:rPr>
        <w:t xml:space="preserve">    +</w:t>
      </w:r>
      <w:r w:rsidRPr="00354E66">
        <w:rPr>
          <w:color w:val="000000"/>
          <w:sz w:val="28"/>
          <w:szCs w:val="28"/>
          <w:lang w:val="nl-NL"/>
        </w:rPr>
        <w:t> Hóa đơn, chứng từ thuê phòng nghỉ hợp pháp theo quy định của</w:t>
      </w:r>
      <w:r w:rsidRPr="006C3490">
        <w:rPr>
          <w:color w:val="000000"/>
          <w:sz w:val="28"/>
          <w:szCs w:val="28"/>
          <w:lang w:val="nl-NL"/>
        </w:rPr>
        <w:t xml:space="preserve"> pháp luật (áp dụng khi thanh toán tiền thuê phòng nghỉ theo hóa đơn thực tế).</w:t>
      </w:r>
    </w:p>
    <w:p w:rsidR="00930C97" w:rsidRDefault="00930C97" w:rsidP="00F039E4">
      <w:pPr>
        <w:rPr>
          <w:color w:val="000000"/>
          <w:sz w:val="28"/>
          <w:szCs w:val="28"/>
          <w:lang w:val="nl-NL"/>
        </w:rPr>
      </w:pPr>
    </w:p>
    <w:p w:rsidR="00930C97" w:rsidRPr="008A291E" w:rsidRDefault="00930C97" w:rsidP="00F039E4">
      <w:pPr>
        <w:jc w:val="center"/>
        <w:rPr>
          <w:b/>
          <w:color w:val="000000"/>
          <w:sz w:val="32"/>
          <w:szCs w:val="28"/>
          <w:lang w:val="nl-NL"/>
        </w:rPr>
      </w:pPr>
      <w:r w:rsidRPr="00F039E4">
        <w:rPr>
          <w:b/>
          <w:color w:val="000000"/>
          <w:sz w:val="32"/>
          <w:szCs w:val="28"/>
          <w:lang w:val="nl-NL"/>
        </w:rPr>
        <w:t>CHI CÁC KHOẢN ĐẢM BẢO HOẠT ĐỘNG THƯỜNG XUYÊN KHÁC TẠI ĐƠN VỊ</w:t>
      </w:r>
    </w:p>
    <w:p w:rsidR="00930C97" w:rsidRPr="006C3490" w:rsidRDefault="00930C97" w:rsidP="00F039E4">
      <w:pPr>
        <w:rPr>
          <w:color w:val="000000"/>
          <w:sz w:val="28"/>
          <w:szCs w:val="28"/>
        </w:rPr>
      </w:pPr>
    </w:p>
    <w:p w:rsidR="008566D6" w:rsidRPr="00271DE8" w:rsidRDefault="008566D6" w:rsidP="00F039E4">
      <w:pPr>
        <w:tabs>
          <w:tab w:val="left" w:pos="1040"/>
        </w:tabs>
        <w:jc w:val="both"/>
        <w:rPr>
          <w:b/>
          <w:sz w:val="28"/>
          <w:szCs w:val="28"/>
        </w:rPr>
      </w:pPr>
      <w:r w:rsidRPr="007B1492">
        <w:rPr>
          <w:b/>
          <w:sz w:val="28"/>
          <w:szCs w:val="28"/>
          <w:u w:val="single"/>
        </w:rPr>
        <w:t>Điều 1</w:t>
      </w:r>
      <w:r w:rsidR="006A4781" w:rsidRPr="007B1492">
        <w:rPr>
          <w:b/>
          <w:sz w:val="28"/>
          <w:szCs w:val="28"/>
          <w:u w:val="single"/>
        </w:rPr>
        <w:t>3</w:t>
      </w:r>
      <w:r w:rsidRPr="007B1492">
        <w:rPr>
          <w:b/>
          <w:sz w:val="28"/>
          <w:szCs w:val="28"/>
          <w:u w:val="single"/>
        </w:rPr>
        <w:t>:</w:t>
      </w:r>
      <w:r w:rsidRPr="00271DE8">
        <w:rPr>
          <w:b/>
          <w:sz w:val="28"/>
          <w:szCs w:val="28"/>
        </w:rPr>
        <w:t xml:space="preserve"> Chi hội nghị, hội thảo, tổng kết cuối năm</w:t>
      </w:r>
      <w:bookmarkEnd w:id="28"/>
      <w:bookmarkEnd w:id="29"/>
      <w:bookmarkEnd w:id="30"/>
      <w:bookmarkEnd w:id="31"/>
      <w:r w:rsidR="006C3490" w:rsidRPr="00271DE8">
        <w:rPr>
          <w:b/>
          <w:sz w:val="28"/>
          <w:szCs w:val="28"/>
        </w:rPr>
        <w:t>.</w:t>
      </w:r>
    </w:p>
    <w:p w:rsidR="007D7761" w:rsidRPr="00271DE8" w:rsidRDefault="00B61F8C" w:rsidP="00F039E4">
      <w:pPr>
        <w:tabs>
          <w:tab w:val="left" w:pos="1040"/>
        </w:tabs>
        <w:spacing w:line="288" w:lineRule="auto"/>
        <w:ind w:firstLine="567"/>
        <w:jc w:val="both"/>
        <w:rPr>
          <w:sz w:val="28"/>
          <w:szCs w:val="28"/>
          <w:lang w:val="fr-FR"/>
        </w:rPr>
      </w:pPr>
      <w:r w:rsidRPr="00271DE8">
        <w:rPr>
          <w:i/>
          <w:szCs w:val="28"/>
        </w:rPr>
        <w:t xml:space="preserve"> </w:t>
      </w:r>
      <w:r w:rsidR="00783A4A" w:rsidRPr="00271DE8">
        <w:rPr>
          <w:sz w:val="28"/>
          <w:szCs w:val="28"/>
          <w:lang w:val="fr-FR"/>
        </w:rPr>
        <w:t xml:space="preserve">Căn cứ vào </w:t>
      </w:r>
      <w:r w:rsidR="007D7761" w:rsidRPr="00271DE8">
        <w:rPr>
          <w:sz w:val="28"/>
          <w:szCs w:val="28"/>
          <w:lang w:val="fr-FR"/>
        </w:rPr>
        <w:t xml:space="preserve">Quyết </w:t>
      </w:r>
      <w:r w:rsidR="00371F5B">
        <w:rPr>
          <w:sz w:val="28"/>
          <w:szCs w:val="28"/>
          <w:lang w:val="fr-FR"/>
        </w:rPr>
        <w:t>định số 32/2017/QĐ – UBND ngày 19</w:t>
      </w:r>
      <w:r w:rsidR="007D7761" w:rsidRPr="00271DE8">
        <w:rPr>
          <w:sz w:val="28"/>
          <w:szCs w:val="28"/>
          <w:lang w:val="fr-FR"/>
        </w:rPr>
        <w:t xml:space="preserve"> tháng </w:t>
      </w:r>
      <w:r w:rsidR="00371F5B">
        <w:rPr>
          <w:sz w:val="28"/>
          <w:szCs w:val="28"/>
          <w:lang w:val="fr-FR"/>
        </w:rPr>
        <w:t>12</w:t>
      </w:r>
      <w:r w:rsidR="007D7761" w:rsidRPr="00271DE8">
        <w:rPr>
          <w:sz w:val="28"/>
          <w:szCs w:val="28"/>
          <w:lang w:val="fr-FR"/>
        </w:rPr>
        <w:t xml:space="preserve"> năm 2017 của UBND tỉnh Hải Dương về việc quy định chế độ công tác phí, chế độ chi tổ chức Hội nghị của cơ quan nhà nước, đơn vị sự nghiệp công lập, tổ chức chính trị, tổ chức chính trị xã hội, các tổ chức hội sử dụng kinh phí do ngân sách nhà nước hỗ trợ trên địa bàn tỉnh Hải Dương.</w:t>
      </w:r>
    </w:p>
    <w:p w:rsidR="00783A4A" w:rsidRPr="00271DE8" w:rsidRDefault="00783A4A" w:rsidP="00F039E4">
      <w:pPr>
        <w:tabs>
          <w:tab w:val="left" w:pos="5430"/>
        </w:tabs>
        <w:jc w:val="both"/>
        <w:rPr>
          <w:sz w:val="28"/>
          <w:szCs w:val="28"/>
        </w:rPr>
      </w:pPr>
      <w:r w:rsidRPr="00271DE8">
        <w:rPr>
          <w:sz w:val="28"/>
          <w:szCs w:val="28"/>
        </w:rPr>
        <w:t>Hội nghị tổ chức tại trường được Hiệu trưởng duyệt chương trình, Kế toán lập dự toán với nội dung chi như sau:</w:t>
      </w:r>
    </w:p>
    <w:p w:rsidR="00783A4A" w:rsidRPr="00271DE8" w:rsidRDefault="00783A4A" w:rsidP="00F039E4">
      <w:pPr>
        <w:tabs>
          <w:tab w:val="left" w:pos="1040"/>
          <w:tab w:val="num" w:pos="1260"/>
          <w:tab w:val="left" w:pos="4320"/>
        </w:tabs>
        <w:ind w:firstLine="540"/>
        <w:jc w:val="both"/>
        <w:rPr>
          <w:sz w:val="28"/>
          <w:szCs w:val="28"/>
        </w:rPr>
      </w:pPr>
      <w:r w:rsidRPr="00271DE8">
        <w:rPr>
          <w:sz w:val="28"/>
          <w:szCs w:val="28"/>
        </w:rPr>
        <w:t>+ Trang trí hội trường (băng zôn khẩu hiệu…): Theo hóa đơn thực tế</w:t>
      </w:r>
    </w:p>
    <w:p w:rsidR="00783A4A" w:rsidRPr="00271DE8" w:rsidRDefault="00783A4A" w:rsidP="00F039E4">
      <w:pPr>
        <w:tabs>
          <w:tab w:val="left" w:pos="1040"/>
          <w:tab w:val="num" w:pos="1260"/>
        </w:tabs>
        <w:ind w:firstLine="540"/>
        <w:jc w:val="both"/>
        <w:rPr>
          <w:sz w:val="28"/>
          <w:szCs w:val="28"/>
        </w:rPr>
      </w:pPr>
      <w:r w:rsidRPr="00271DE8">
        <w:rPr>
          <w:sz w:val="28"/>
          <w:szCs w:val="28"/>
        </w:rPr>
        <w:t>+ Nước uống: 20.000 đồng/ buổi/ đại biểu</w:t>
      </w:r>
    </w:p>
    <w:p w:rsidR="00783A4A" w:rsidRPr="0076101A" w:rsidRDefault="00783A4A" w:rsidP="00F039E4">
      <w:pPr>
        <w:tabs>
          <w:tab w:val="left" w:pos="1040"/>
          <w:tab w:val="num" w:pos="1260"/>
        </w:tabs>
        <w:ind w:firstLine="540"/>
        <w:jc w:val="both"/>
        <w:rPr>
          <w:spacing w:val="-6"/>
          <w:sz w:val="28"/>
          <w:szCs w:val="28"/>
        </w:rPr>
      </w:pPr>
      <w:r w:rsidRPr="0076101A">
        <w:rPr>
          <w:spacing w:val="-6"/>
          <w:sz w:val="28"/>
          <w:szCs w:val="28"/>
        </w:rPr>
        <w:t>+ VPP ( tài liệu, văn phòng phẩm cho người tham dự hội nghị (</w:t>
      </w:r>
      <w:r w:rsidRPr="0076101A">
        <w:rPr>
          <w:i/>
          <w:spacing w:val="-6"/>
          <w:sz w:val="28"/>
          <w:szCs w:val="28"/>
        </w:rPr>
        <w:t>nếu có</w:t>
      </w:r>
      <w:r w:rsidRPr="0076101A">
        <w:rPr>
          <w:spacing w:val="-6"/>
          <w:sz w:val="28"/>
          <w:szCs w:val="28"/>
        </w:rPr>
        <w:t>): Theo thực tế</w:t>
      </w:r>
    </w:p>
    <w:p w:rsidR="00783A4A" w:rsidRPr="0076101A" w:rsidRDefault="00783A4A" w:rsidP="00F039E4">
      <w:pPr>
        <w:tabs>
          <w:tab w:val="left" w:pos="1040"/>
          <w:tab w:val="num" w:pos="1260"/>
        </w:tabs>
        <w:ind w:firstLine="540"/>
        <w:rPr>
          <w:sz w:val="28"/>
          <w:szCs w:val="28"/>
        </w:rPr>
      </w:pPr>
      <w:r w:rsidRPr="0076101A">
        <w:rPr>
          <w:sz w:val="28"/>
          <w:szCs w:val="28"/>
          <w:lang w:val="pt-BR"/>
        </w:rPr>
        <w:t>+ Hỗ trợ tiền ăn c</w:t>
      </w:r>
      <w:r w:rsidR="007D7761" w:rsidRPr="0076101A">
        <w:rPr>
          <w:sz w:val="28"/>
          <w:szCs w:val="28"/>
          <w:lang w:val="pt-BR"/>
        </w:rPr>
        <w:t>ho đại biểu không hưởng lương: 10</w:t>
      </w:r>
      <w:r w:rsidRPr="0076101A">
        <w:rPr>
          <w:sz w:val="28"/>
          <w:szCs w:val="28"/>
          <w:lang w:val="pt-BR"/>
        </w:rPr>
        <w:t>0.000đồng/người</w:t>
      </w:r>
    </w:p>
    <w:p w:rsidR="00F07CF3" w:rsidRPr="0076101A" w:rsidRDefault="00B61F8C" w:rsidP="00F039E4">
      <w:pPr>
        <w:jc w:val="both"/>
        <w:rPr>
          <w:i/>
          <w:sz w:val="28"/>
          <w:szCs w:val="28"/>
        </w:rPr>
      </w:pPr>
      <w:r w:rsidRPr="0076101A">
        <w:rPr>
          <w:b/>
          <w:i/>
          <w:sz w:val="28"/>
          <w:szCs w:val="28"/>
        </w:rPr>
        <w:t xml:space="preserve">    </w:t>
      </w:r>
      <w:r w:rsidR="00F07CF3" w:rsidRPr="0076101A">
        <w:rPr>
          <w:b/>
          <w:i/>
          <w:sz w:val="28"/>
          <w:szCs w:val="28"/>
          <w:lang w:val="vi-VN"/>
        </w:rPr>
        <w:t xml:space="preserve">- Chứng từ chi hội nghị: </w:t>
      </w:r>
      <w:r w:rsidR="00472BB5" w:rsidRPr="0076101A">
        <w:rPr>
          <w:i/>
          <w:sz w:val="28"/>
          <w:szCs w:val="28"/>
        </w:rPr>
        <w:t>(</w:t>
      </w:r>
      <w:r w:rsidR="00AE5790" w:rsidRPr="0076101A">
        <w:rPr>
          <w:i/>
          <w:sz w:val="28"/>
          <w:szCs w:val="28"/>
        </w:rPr>
        <w:t xml:space="preserve">Điều 13 </w:t>
      </w:r>
      <w:r w:rsidR="00F07CF3" w:rsidRPr="0076101A">
        <w:rPr>
          <w:i/>
          <w:sz w:val="28"/>
          <w:szCs w:val="28"/>
          <w:lang w:val="vi-VN"/>
        </w:rPr>
        <w:t>TT</w:t>
      </w:r>
      <w:r w:rsidR="00AE20EB" w:rsidRPr="0076101A">
        <w:rPr>
          <w:i/>
          <w:sz w:val="28"/>
          <w:szCs w:val="28"/>
        </w:rPr>
        <w:t xml:space="preserve"> số</w:t>
      </w:r>
      <w:r w:rsidR="00F07CF3" w:rsidRPr="0076101A">
        <w:rPr>
          <w:i/>
          <w:sz w:val="28"/>
          <w:szCs w:val="28"/>
          <w:lang w:val="vi-VN"/>
        </w:rPr>
        <w:t xml:space="preserve"> 40/2017</w:t>
      </w:r>
      <w:r w:rsidR="00AE20EB" w:rsidRPr="0076101A">
        <w:rPr>
          <w:sz w:val="28"/>
          <w:szCs w:val="28"/>
        </w:rPr>
        <w:t>/TT – BTC ngày 28/4/2017</w:t>
      </w:r>
      <w:r w:rsidR="00491438" w:rsidRPr="0076101A">
        <w:rPr>
          <w:sz w:val="28"/>
          <w:szCs w:val="28"/>
        </w:rPr>
        <w:t xml:space="preserve"> về việc quy định công tác phí, chế độ chi hội nghị</w:t>
      </w:r>
      <w:r w:rsidR="00472BB5" w:rsidRPr="0076101A">
        <w:rPr>
          <w:sz w:val="28"/>
          <w:szCs w:val="28"/>
        </w:rPr>
        <w:t>)</w:t>
      </w:r>
    </w:p>
    <w:p w:rsidR="006C3490" w:rsidRPr="0076101A" w:rsidRDefault="006C3490" w:rsidP="00F039E4">
      <w:pPr>
        <w:rPr>
          <w:sz w:val="28"/>
          <w:szCs w:val="28"/>
        </w:rPr>
      </w:pPr>
      <w:bookmarkStart w:id="32" w:name="_Toc313350130"/>
      <w:bookmarkStart w:id="33" w:name="_Toc313350031"/>
      <w:bookmarkStart w:id="34" w:name="_Toc313349481"/>
      <w:bookmarkStart w:id="35" w:name="_Toc280793447"/>
      <w:r w:rsidRPr="0076101A">
        <w:rPr>
          <w:sz w:val="28"/>
          <w:szCs w:val="28"/>
          <w:lang w:val="nl-NL"/>
        </w:rPr>
        <w:lastRenderedPageBreak/>
        <w:t xml:space="preserve">        + Văn bản, kế hoạch tổ chức hội nghị được người có thẩm quyền phê duyệt theo quy định.</w:t>
      </w:r>
    </w:p>
    <w:p w:rsidR="006C3490" w:rsidRPr="00271DE8" w:rsidRDefault="006C3490" w:rsidP="00F039E4">
      <w:pPr>
        <w:rPr>
          <w:sz w:val="28"/>
          <w:szCs w:val="28"/>
        </w:rPr>
      </w:pPr>
      <w:r w:rsidRPr="0076101A">
        <w:rPr>
          <w:sz w:val="28"/>
          <w:szCs w:val="28"/>
          <w:lang w:val="nl-NL"/>
        </w:rPr>
        <w:t xml:space="preserve">      + Hóa đơn, chứng từ hợp pháp và bảng</w:t>
      </w:r>
      <w:r w:rsidRPr="00271DE8">
        <w:rPr>
          <w:sz w:val="28"/>
          <w:szCs w:val="28"/>
          <w:lang w:val="nl-NL"/>
        </w:rPr>
        <w:t xml:space="preserve"> kê thanh toán đối với các khoản chi bằng tiền cho người tham dự hội nghị theo quy định tại Thông tư này (nếu có) theo quy định của pháp luật hiện hành về hóa đơn, chứng từ thanh toán.</w:t>
      </w:r>
    </w:p>
    <w:p w:rsidR="008566D6" w:rsidRPr="00271DE8" w:rsidRDefault="00DE486D" w:rsidP="00F039E4">
      <w:pPr>
        <w:pStyle w:val="Dieu"/>
        <w:spacing w:before="0" w:after="0" w:line="240" w:lineRule="auto"/>
        <w:rPr>
          <w:u w:val="none"/>
        </w:rPr>
      </w:pPr>
      <w:r w:rsidRPr="007B1492">
        <w:t>Điều 14</w:t>
      </w:r>
      <w:r w:rsidR="008566D6" w:rsidRPr="007B1492">
        <w:t>:</w:t>
      </w:r>
      <w:r w:rsidR="008566D6" w:rsidRPr="00271DE8">
        <w:rPr>
          <w:u w:val="none"/>
        </w:rPr>
        <w:t xml:space="preserve"> Chi Báo chí, thông tin liên lạc</w:t>
      </w:r>
      <w:bookmarkEnd w:id="32"/>
      <w:bookmarkEnd w:id="33"/>
      <w:bookmarkEnd w:id="34"/>
      <w:bookmarkEnd w:id="35"/>
    </w:p>
    <w:p w:rsidR="008566D6" w:rsidRPr="00033754" w:rsidRDefault="001F05A4" w:rsidP="00F039E4">
      <w:pPr>
        <w:pStyle w:val="a4"/>
        <w:numPr>
          <w:ilvl w:val="0"/>
          <w:numId w:val="16"/>
        </w:numPr>
        <w:spacing w:before="0" w:after="0" w:line="240" w:lineRule="auto"/>
        <w:rPr>
          <w:rFonts w:ascii="Times New Roman Bold" w:hAnsi="Times New Roman Bold"/>
          <w:spacing w:val="-10"/>
          <w:sz w:val="28"/>
          <w:szCs w:val="28"/>
        </w:rPr>
      </w:pPr>
      <w:bookmarkStart w:id="36" w:name="_Toc313349482"/>
      <w:r w:rsidRPr="00033754">
        <w:rPr>
          <w:rFonts w:ascii="Times New Roman Bold" w:hAnsi="Times New Roman Bold"/>
          <w:spacing w:val="-10"/>
          <w:sz w:val="28"/>
          <w:szCs w:val="28"/>
        </w:rPr>
        <w:t>Đ</w:t>
      </w:r>
      <w:r w:rsidR="008566D6" w:rsidRPr="00033754">
        <w:rPr>
          <w:rFonts w:ascii="Times New Roman Bold" w:hAnsi="Times New Roman Bold"/>
          <w:spacing w:val="-10"/>
          <w:sz w:val="28"/>
          <w:szCs w:val="28"/>
        </w:rPr>
        <w:t>iện thoại tại phòng làm</w:t>
      </w:r>
      <w:bookmarkEnd w:id="36"/>
      <w:r w:rsidR="00FA73FF" w:rsidRPr="00033754">
        <w:rPr>
          <w:rFonts w:ascii="Times New Roman Bold" w:hAnsi="Times New Roman Bold"/>
          <w:spacing w:val="-10"/>
          <w:sz w:val="28"/>
          <w:szCs w:val="28"/>
        </w:rPr>
        <w:t xml:space="preserve"> việc, điện thoại</w:t>
      </w:r>
      <w:r w:rsidR="009924FD" w:rsidRPr="00033754">
        <w:rPr>
          <w:rFonts w:ascii="Times New Roman Bold" w:hAnsi="Times New Roman Bold"/>
          <w:spacing w:val="-10"/>
          <w:sz w:val="28"/>
          <w:szCs w:val="28"/>
        </w:rPr>
        <w:t xml:space="preserve"> phục vụ cho công tác quản lý nhà trường</w:t>
      </w:r>
      <w:r w:rsidRPr="00033754">
        <w:rPr>
          <w:rFonts w:ascii="Times New Roman Bold" w:hAnsi="Times New Roman Bold"/>
          <w:spacing w:val="-10"/>
          <w:sz w:val="28"/>
          <w:szCs w:val="28"/>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660"/>
        <w:gridCol w:w="1800"/>
      </w:tblGrid>
      <w:tr w:rsidR="00271DE8" w:rsidRPr="00271DE8" w:rsidTr="008566D6">
        <w:tc>
          <w:tcPr>
            <w:tcW w:w="828" w:type="dxa"/>
            <w:tcBorders>
              <w:top w:val="single" w:sz="4" w:space="0" w:color="auto"/>
              <w:left w:val="single" w:sz="4" w:space="0" w:color="auto"/>
              <w:bottom w:val="single" w:sz="4" w:space="0" w:color="auto"/>
              <w:right w:val="single" w:sz="4" w:space="0" w:color="auto"/>
            </w:tcBorders>
            <w:vAlign w:val="center"/>
            <w:hideMark/>
          </w:tcPr>
          <w:p w:rsidR="008566D6" w:rsidRPr="003051E9" w:rsidRDefault="008566D6" w:rsidP="00F039E4">
            <w:pPr>
              <w:pStyle w:val="a4"/>
              <w:spacing w:before="0" w:after="0" w:line="240" w:lineRule="auto"/>
              <w:jc w:val="center"/>
            </w:pPr>
            <w:bookmarkStart w:id="37" w:name="_Toc313349484"/>
            <w:r w:rsidRPr="003051E9">
              <w:t>STT</w:t>
            </w:r>
            <w:bookmarkEnd w:id="37"/>
          </w:p>
        </w:tc>
        <w:tc>
          <w:tcPr>
            <w:tcW w:w="6660" w:type="dxa"/>
            <w:tcBorders>
              <w:top w:val="single" w:sz="4" w:space="0" w:color="auto"/>
              <w:left w:val="single" w:sz="4" w:space="0" w:color="auto"/>
              <w:bottom w:val="single" w:sz="4" w:space="0" w:color="auto"/>
              <w:right w:val="single" w:sz="4" w:space="0" w:color="auto"/>
            </w:tcBorders>
            <w:vAlign w:val="center"/>
            <w:hideMark/>
          </w:tcPr>
          <w:p w:rsidR="008566D6" w:rsidRPr="003051E9" w:rsidRDefault="008566D6" w:rsidP="00F039E4">
            <w:pPr>
              <w:pStyle w:val="a4"/>
              <w:spacing w:before="0" w:after="0" w:line="240" w:lineRule="auto"/>
              <w:jc w:val="center"/>
            </w:pPr>
            <w:bookmarkStart w:id="38" w:name="_Toc313349485"/>
            <w:r w:rsidRPr="003051E9">
              <w:t>Nội dung</w:t>
            </w:r>
            <w:bookmarkEnd w:id="38"/>
          </w:p>
        </w:tc>
        <w:tc>
          <w:tcPr>
            <w:tcW w:w="1800" w:type="dxa"/>
            <w:tcBorders>
              <w:top w:val="single" w:sz="4" w:space="0" w:color="auto"/>
              <w:left w:val="single" w:sz="4" w:space="0" w:color="auto"/>
              <w:bottom w:val="single" w:sz="4" w:space="0" w:color="auto"/>
              <w:right w:val="single" w:sz="4" w:space="0" w:color="auto"/>
            </w:tcBorders>
            <w:vAlign w:val="center"/>
            <w:hideMark/>
          </w:tcPr>
          <w:p w:rsidR="008566D6" w:rsidRPr="003051E9" w:rsidRDefault="00B61F8C" w:rsidP="00F039E4">
            <w:pPr>
              <w:pStyle w:val="a4"/>
              <w:spacing w:before="0" w:after="0" w:line="240" w:lineRule="auto"/>
              <w:jc w:val="center"/>
            </w:pPr>
            <w:bookmarkStart w:id="39" w:name="_Toc313349486"/>
            <w:r w:rsidRPr="003051E9">
              <w:t xml:space="preserve">Số </w:t>
            </w:r>
            <w:r w:rsidR="008566D6" w:rsidRPr="003051E9">
              <w:t>tiền (đồng/tháng)</w:t>
            </w:r>
            <w:bookmarkEnd w:id="39"/>
          </w:p>
        </w:tc>
      </w:tr>
      <w:tr w:rsidR="00271DE8" w:rsidRPr="00271DE8" w:rsidTr="00CE2A8E">
        <w:tc>
          <w:tcPr>
            <w:tcW w:w="828" w:type="dxa"/>
            <w:tcBorders>
              <w:top w:val="single" w:sz="4" w:space="0" w:color="auto"/>
              <w:left w:val="single" w:sz="4" w:space="0" w:color="auto"/>
              <w:bottom w:val="single" w:sz="4" w:space="0" w:color="auto"/>
              <w:right w:val="single" w:sz="4" w:space="0" w:color="auto"/>
            </w:tcBorders>
            <w:vAlign w:val="center"/>
            <w:hideMark/>
          </w:tcPr>
          <w:p w:rsidR="007379F1" w:rsidRPr="003051E9" w:rsidRDefault="007379F1" w:rsidP="00F039E4">
            <w:pPr>
              <w:pStyle w:val="a4"/>
              <w:spacing w:before="0" w:after="0" w:line="240" w:lineRule="auto"/>
              <w:jc w:val="center"/>
              <w:rPr>
                <w:b w:val="0"/>
              </w:rPr>
            </w:pPr>
            <w:r w:rsidRPr="003051E9">
              <w:rPr>
                <w:b w:val="0"/>
              </w:rPr>
              <w:t>1</w:t>
            </w:r>
          </w:p>
        </w:tc>
        <w:tc>
          <w:tcPr>
            <w:tcW w:w="6660" w:type="dxa"/>
            <w:tcBorders>
              <w:top w:val="single" w:sz="4" w:space="0" w:color="auto"/>
              <w:left w:val="single" w:sz="4" w:space="0" w:color="auto"/>
              <w:bottom w:val="single" w:sz="4" w:space="0" w:color="auto"/>
              <w:right w:val="single" w:sz="4" w:space="0" w:color="auto"/>
            </w:tcBorders>
            <w:vAlign w:val="center"/>
            <w:hideMark/>
          </w:tcPr>
          <w:p w:rsidR="007379F1" w:rsidRPr="003051E9" w:rsidRDefault="007379F1" w:rsidP="00F039E4">
            <w:pPr>
              <w:pStyle w:val="a4"/>
              <w:spacing w:before="0" w:after="0" w:line="240" w:lineRule="auto"/>
              <w:jc w:val="center"/>
              <w:rPr>
                <w:b w:val="0"/>
              </w:rPr>
            </w:pPr>
            <w:r w:rsidRPr="003051E9">
              <w:rPr>
                <w:b w:val="0"/>
              </w:rPr>
              <w:t>Văn phòng nhà trường</w:t>
            </w:r>
            <w:r w:rsidR="001C49D5">
              <w:rPr>
                <w:b w:val="0"/>
              </w:rPr>
              <w:t>, điện thoại phục phụ công tác QL của nhà trường</w:t>
            </w:r>
          </w:p>
        </w:tc>
        <w:tc>
          <w:tcPr>
            <w:tcW w:w="1800" w:type="dxa"/>
            <w:tcBorders>
              <w:top w:val="single" w:sz="4" w:space="0" w:color="auto"/>
              <w:left w:val="single" w:sz="4" w:space="0" w:color="auto"/>
              <w:bottom w:val="single" w:sz="4" w:space="0" w:color="auto"/>
              <w:right w:val="single" w:sz="4" w:space="0" w:color="auto"/>
            </w:tcBorders>
            <w:hideMark/>
          </w:tcPr>
          <w:p w:rsidR="007379F1" w:rsidRPr="003051E9" w:rsidRDefault="007379F1" w:rsidP="00F039E4">
            <w:pPr>
              <w:pStyle w:val="a4"/>
              <w:spacing w:before="0" w:after="0" w:line="240" w:lineRule="auto"/>
              <w:rPr>
                <w:b w:val="0"/>
              </w:rPr>
            </w:pPr>
            <w:r w:rsidRPr="003051E9">
              <w:rPr>
                <w:b w:val="0"/>
              </w:rPr>
              <w:t>180.0000đ</w:t>
            </w:r>
          </w:p>
        </w:tc>
      </w:tr>
    </w:tbl>
    <w:p w:rsidR="000F507E" w:rsidRPr="00271DE8" w:rsidRDefault="008566D6" w:rsidP="00F039E4">
      <w:pPr>
        <w:tabs>
          <w:tab w:val="left" w:pos="1040"/>
        </w:tabs>
        <w:jc w:val="both"/>
        <w:rPr>
          <w:sz w:val="28"/>
          <w:szCs w:val="28"/>
        </w:rPr>
      </w:pPr>
      <w:r w:rsidRPr="00271DE8">
        <w:rPr>
          <w:sz w:val="28"/>
          <w:szCs w:val="28"/>
        </w:rPr>
        <w:t xml:space="preserve">    </w:t>
      </w:r>
    </w:p>
    <w:p w:rsidR="008566D6" w:rsidRPr="00271DE8" w:rsidRDefault="008566D6" w:rsidP="00F039E4">
      <w:pPr>
        <w:tabs>
          <w:tab w:val="left" w:pos="1040"/>
        </w:tabs>
        <w:jc w:val="both"/>
        <w:rPr>
          <w:sz w:val="28"/>
          <w:szCs w:val="28"/>
        </w:rPr>
      </w:pPr>
      <w:r w:rsidRPr="00271DE8">
        <w:rPr>
          <w:sz w:val="28"/>
          <w:szCs w:val="28"/>
        </w:rPr>
        <w:t xml:space="preserve">  </w:t>
      </w:r>
      <w:r w:rsidR="00B61F8C" w:rsidRPr="00271DE8">
        <w:rPr>
          <w:sz w:val="28"/>
          <w:szCs w:val="28"/>
        </w:rPr>
        <w:t xml:space="preserve">     </w:t>
      </w:r>
      <w:r w:rsidRPr="00271DE8">
        <w:rPr>
          <w:sz w:val="28"/>
          <w:szCs w:val="28"/>
        </w:rPr>
        <w:t>Phòng nào</w:t>
      </w:r>
      <w:r w:rsidR="00D778AE" w:rsidRPr="00271DE8">
        <w:rPr>
          <w:sz w:val="28"/>
          <w:szCs w:val="28"/>
        </w:rPr>
        <w:t xml:space="preserve"> sử dụng vượt quá mức quy định </w:t>
      </w:r>
      <w:r w:rsidRPr="00271DE8">
        <w:rPr>
          <w:sz w:val="28"/>
          <w:szCs w:val="28"/>
        </w:rPr>
        <w:t xml:space="preserve">phải nộp tiền vào quỹ của Nhà trường để bù đắp thanh toán. </w:t>
      </w:r>
      <w:r w:rsidR="00311BD8" w:rsidRPr="00271DE8">
        <w:rPr>
          <w:sz w:val="28"/>
          <w:szCs w:val="28"/>
        </w:rPr>
        <w:t xml:space="preserve">Bộ phận </w:t>
      </w:r>
      <w:r w:rsidRPr="00271DE8">
        <w:rPr>
          <w:sz w:val="28"/>
          <w:szCs w:val="28"/>
        </w:rPr>
        <w:t xml:space="preserve">Tài chính – Kế toán có trách nhiệm theo dõi thực hiện. Trường hợp đặc biệt theo yêu cầu công việc </w:t>
      </w:r>
      <w:r w:rsidR="005B319A" w:rsidRPr="00271DE8">
        <w:rPr>
          <w:sz w:val="28"/>
          <w:szCs w:val="28"/>
        </w:rPr>
        <w:t>p</w:t>
      </w:r>
      <w:r w:rsidRPr="00271DE8">
        <w:rPr>
          <w:sz w:val="28"/>
          <w:szCs w:val="28"/>
        </w:rPr>
        <w:t>hòng phải sử dụng điện thoại quá mức quy định phục vụ cho công việc của nhà trường có đơn đề nghị trình Hiệu trưởng xem xét, quyết định.</w:t>
      </w:r>
    </w:p>
    <w:p w:rsidR="008566D6" w:rsidRPr="00667EB2" w:rsidRDefault="00C226BB" w:rsidP="00F039E4">
      <w:pPr>
        <w:tabs>
          <w:tab w:val="left" w:pos="1040"/>
        </w:tabs>
        <w:jc w:val="both"/>
        <w:rPr>
          <w:b/>
          <w:sz w:val="28"/>
          <w:szCs w:val="28"/>
        </w:rPr>
      </w:pPr>
      <w:bookmarkStart w:id="40" w:name="_Toc313349510"/>
      <w:r w:rsidRPr="00667EB2">
        <w:rPr>
          <w:b/>
          <w:sz w:val="28"/>
          <w:szCs w:val="28"/>
        </w:rPr>
        <w:t>2</w:t>
      </w:r>
      <w:r w:rsidR="008566D6" w:rsidRPr="00667EB2">
        <w:rPr>
          <w:b/>
          <w:sz w:val="28"/>
          <w:szCs w:val="28"/>
        </w:rPr>
        <w:t xml:space="preserve">. Máy fax và cước phí sử dụng mạng </w:t>
      </w:r>
      <w:bookmarkEnd w:id="40"/>
      <w:r w:rsidR="008566D6" w:rsidRPr="00667EB2">
        <w:rPr>
          <w:b/>
          <w:sz w:val="28"/>
          <w:szCs w:val="28"/>
        </w:rPr>
        <w:t>Internet</w:t>
      </w:r>
    </w:p>
    <w:p w:rsidR="008566D6" w:rsidRPr="00667EB2" w:rsidRDefault="009B3682" w:rsidP="00F039E4">
      <w:pPr>
        <w:tabs>
          <w:tab w:val="left" w:pos="1040"/>
        </w:tabs>
        <w:jc w:val="both"/>
        <w:rPr>
          <w:sz w:val="28"/>
          <w:szCs w:val="28"/>
        </w:rPr>
      </w:pPr>
      <w:r w:rsidRPr="00667EB2">
        <w:rPr>
          <w:sz w:val="28"/>
          <w:szCs w:val="28"/>
        </w:rPr>
        <w:t xml:space="preserve">    </w:t>
      </w:r>
      <w:r w:rsidR="008566D6" w:rsidRPr="00667EB2">
        <w:rPr>
          <w:sz w:val="28"/>
          <w:szCs w:val="28"/>
        </w:rPr>
        <w:t xml:space="preserve">Căn cứ theo thông báo thực tế của </w:t>
      </w:r>
      <w:r w:rsidR="00CE2E8C">
        <w:rPr>
          <w:sz w:val="28"/>
          <w:szCs w:val="28"/>
        </w:rPr>
        <w:t xml:space="preserve">nhà mạng, </w:t>
      </w:r>
      <w:r w:rsidR="008566D6" w:rsidRPr="00667EB2">
        <w:rPr>
          <w:sz w:val="28"/>
          <w:szCs w:val="28"/>
        </w:rPr>
        <w:t>Bưu điện để thanh toán.</w:t>
      </w:r>
    </w:p>
    <w:p w:rsidR="008566D6" w:rsidRPr="00667EB2" w:rsidRDefault="00C226BB" w:rsidP="00F039E4">
      <w:pPr>
        <w:pStyle w:val="a4"/>
        <w:spacing w:before="0" w:after="0" w:line="240" w:lineRule="auto"/>
        <w:rPr>
          <w:sz w:val="28"/>
          <w:szCs w:val="28"/>
        </w:rPr>
      </w:pPr>
      <w:bookmarkStart w:id="41" w:name="_Toc313349511"/>
      <w:r w:rsidRPr="00667EB2">
        <w:rPr>
          <w:sz w:val="28"/>
          <w:szCs w:val="28"/>
        </w:rPr>
        <w:t>3</w:t>
      </w:r>
      <w:r w:rsidR="008566D6" w:rsidRPr="00667EB2">
        <w:rPr>
          <w:sz w:val="28"/>
          <w:szCs w:val="28"/>
        </w:rPr>
        <w:t>. Báo chí tuyên truyền</w:t>
      </w:r>
      <w:bookmarkEnd w:id="41"/>
    </w:p>
    <w:p w:rsidR="008566D6" w:rsidRDefault="009B3682" w:rsidP="00F039E4">
      <w:pPr>
        <w:tabs>
          <w:tab w:val="left" w:pos="1040"/>
        </w:tabs>
        <w:jc w:val="both"/>
        <w:rPr>
          <w:sz w:val="28"/>
          <w:szCs w:val="28"/>
        </w:rPr>
      </w:pPr>
      <w:r w:rsidRPr="00667EB2">
        <w:rPr>
          <w:sz w:val="28"/>
          <w:szCs w:val="28"/>
        </w:rPr>
        <w:t xml:space="preserve">   </w:t>
      </w:r>
      <w:r w:rsidR="008566D6" w:rsidRPr="00667EB2">
        <w:rPr>
          <w:sz w:val="28"/>
          <w:szCs w:val="28"/>
        </w:rPr>
        <w:t xml:space="preserve"> </w:t>
      </w:r>
      <w:r w:rsidR="00A85FDD">
        <w:rPr>
          <w:sz w:val="28"/>
          <w:szCs w:val="28"/>
        </w:rPr>
        <w:t xml:space="preserve">- </w:t>
      </w:r>
      <w:r w:rsidR="008566D6" w:rsidRPr="00667EB2">
        <w:rPr>
          <w:sz w:val="28"/>
          <w:szCs w:val="28"/>
        </w:rPr>
        <w:t>Căn cứ vào tình hình thực tế sử dụng báo chí tại trường phục vụ cho công tác thông</w:t>
      </w:r>
      <w:r w:rsidR="000F507E" w:rsidRPr="00667EB2">
        <w:rPr>
          <w:sz w:val="28"/>
          <w:szCs w:val="28"/>
        </w:rPr>
        <w:t xml:space="preserve"> tin của nhà trường và thư viện</w:t>
      </w:r>
      <w:r w:rsidR="008566D6" w:rsidRPr="00667EB2">
        <w:rPr>
          <w:sz w:val="28"/>
          <w:szCs w:val="28"/>
        </w:rPr>
        <w:t>. Thủ tục thanh toán theo quy trình thanh toán tại trường.</w:t>
      </w:r>
    </w:p>
    <w:p w:rsidR="007E2AD8" w:rsidRPr="007E2AD8" w:rsidRDefault="007E2AD8" w:rsidP="00F039E4">
      <w:pPr>
        <w:pStyle w:val="ListParagraph"/>
        <w:numPr>
          <w:ilvl w:val="0"/>
          <w:numId w:val="36"/>
        </w:numPr>
        <w:tabs>
          <w:tab w:val="left" w:pos="1040"/>
        </w:tabs>
        <w:jc w:val="both"/>
        <w:rPr>
          <w:sz w:val="28"/>
          <w:szCs w:val="28"/>
        </w:rPr>
      </w:pPr>
      <w:r>
        <w:rPr>
          <w:sz w:val="28"/>
          <w:szCs w:val="28"/>
        </w:rPr>
        <w:t>Chi hỗ trợ phóng viên các báo, đài đến thực hiện phỏng vấn, lấy thông tin, đưa tin hoạt động của đơn vị (về tiêu biểu điển hình tiên tiến), mức chi theo thực tế</w:t>
      </w:r>
    </w:p>
    <w:p w:rsidR="008566D6" w:rsidRPr="00667EB2" w:rsidRDefault="008566D6" w:rsidP="00F039E4">
      <w:pPr>
        <w:pStyle w:val="Dieu"/>
        <w:spacing w:before="0" w:after="0" w:line="240" w:lineRule="auto"/>
        <w:rPr>
          <w:u w:val="none"/>
        </w:rPr>
      </w:pPr>
      <w:bookmarkStart w:id="42" w:name="_Toc313350131"/>
      <w:bookmarkStart w:id="43" w:name="_Toc313350032"/>
      <w:bookmarkStart w:id="44" w:name="_Toc313349512"/>
      <w:bookmarkStart w:id="45" w:name="_Toc280793448"/>
      <w:r w:rsidRPr="007B1492">
        <w:t>Điều 1</w:t>
      </w:r>
      <w:r w:rsidR="006A4781" w:rsidRPr="007B1492">
        <w:t>5</w:t>
      </w:r>
      <w:r w:rsidRPr="007B1492">
        <w:t>:</w:t>
      </w:r>
      <w:r w:rsidRPr="00667EB2">
        <w:rPr>
          <w:u w:val="none"/>
        </w:rPr>
        <w:t xml:space="preserve"> Chi vật tư văn phòng</w:t>
      </w:r>
      <w:bookmarkEnd w:id="42"/>
      <w:bookmarkEnd w:id="43"/>
      <w:bookmarkEnd w:id="44"/>
      <w:bookmarkEnd w:id="45"/>
    </w:p>
    <w:p w:rsidR="008566D6" w:rsidRPr="00667EB2" w:rsidRDefault="00F07A23" w:rsidP="00F039E4">
      <w:pPr>
        <w:pStyle w:val="a4"/>
        <w:spacing w:before="0" w:after="0" w:line="240" w:lineRule="auto"/>
        <w:rPr>
          <w:sz w:val="28"/>
          <w:szCs w:val="28"/>
          <w:lang w:val="fr-FR"/>
        </w:rPr>
      </w:pPr>
      <w:bookmarkStart w:id="46" w:name="_Toc313349513"/>
      <w:r>
        <w:rPr>
          <w:sz w:val="28"/>
          <w:szCs w:val="28"/>
          <w:lang w:val="fr-FR"/>
        </w:rPr>
        <w:t>15.</w:t>
      </w:r>
      <w:r w:rsidR="008566D6" w:rsidRPr="00667EB2">
        <w:rPr>
          <w:sz w:val="28"/>
          <w:szCs w:val="28"/>
          <w:lang w:val="fr-FR"/>
        </w:rPr>
        <w:t>1. Chi văn phòng phẩm</w:t>
      </w:r>
      <w:bookmarkEnd w:id="46"/>
    </w:p>
    <w:p w:rsidR="008566D6" w:rsidRPr="00B61F8C" w:rsidRDefault="00F07A23" w:rsidP="00F039E4">
      <w:pPr>
        <w:tabs>
          <w:tab w:val="left" w:pos="1040"/>
        </w:tabs>
        <w:ind w:firstLine="567"/>
        <w:jc w:val="both"/>
        <w:rPr>
          <w:color w:val="000000"/>
          <w:sz w:val="28"/>
          <w:szCs w:val="28"/>
        </w:rPr>
      </w:pPr>
      <w:r>
        <w:rPr>
          <w:color w:val="000000"/>
          <w:sz w:val="28"/>
          <w:szCs w:val="28"/>
        </w:rPr>
        <w:t>15.</w:t>
      </w:r>
      <w:r w:rsidR="008566D6" w:rsidRPr="00B61F8C">
        <w:rPr>
          <w:color w:val="000000"/>
          <w:sz w:val="28"/>
          <w:szCs w:val="28"/>
        </w:rPr>
        <w:t xml:space="preserve">1.1. Văn phòng phẩm phục vụ tuyển sinh, kỳ thi </w:t>
      </w:r>
      <w:r w:rsidR="00311BD8" w:rsidRPr="00B61F8C">
        <w:rPr>
          <w:color w:val="000000"/>
          <w:sz w:val="28"/>
          <w:szCs w:val="28"/>
        </w:rPr>
        <w:t xml:space="preserve">khảo sát, </w:t>
      </w:r>
      <w:r w:rsidR="008566D6" w:rsidRPr="00B61F8C">
        <w:rPr>
          <w:color w:val="000000"/>
          <w:sz w:val="28"/>
          <w:szCs w:val="28"/>
        </w:rPr>
        <w:t xml:space="preserve">kết thúc học </w:t>
      </w:r>
      <w:r w:rsidR="00311BD8" w:rsidRPr="00B61F8C">
        <w:rPr>
          <w:color w:val="000000"/>
          <w:sz w:val="28"/>
          <w:szCs w:val="28"/>
        </w:rPr>
        <w:t>kỳ</w:t>
      </w:r>
      <w:r w:rsidR="008566D6" w:rsidRPr="00B61F8C">
        <w:rPr>
          <w:color w:val="000000"/>
          <w:sz w:val="28"/>
          <w:szCs w:val="28"/>
        </w:rPr>
        <w:t xml:space="preserve">, thi </w:t>
      </w:r>
      <w:r w:rsidR="00311BD8" w:rsidRPr="00B61F8C">
        <w:rPr>
          <w:color w:val="000000"/>
          <w:sz w:val="28"/>
          <w:szCs w:val="28"/>
        </w:rPr>
        <w:t>cuối năm</w:t>
      </w:r>
      <w:r w:rsidR="008566D6" w:rsidRPr="00B61F8C">
        <w:rPr>
          <w:color w:val="000000"/>
          <w:sz w:val="28"/>
          <w:szCs w:val="28"/>
        </w:rPr>
        <w:t xml:space="preserve"> giao cho </w:t>
      </w:r>
      <w:r w:rsidR="00311BD8" w:rsidRPr="00B61F8C">
        <w:rPr>
          <w:color w:val="000000"/>
          <w:sz w:val="28"/>
          <w:szCs w:val="28"/>
        </w:rPr>
        <w:t>các tổ khối</w:t>
      </w:r>
      <w:r w:rsidR="008566D6" w:rsidRPr="00B61F8C">
        <w:rPr>
          <w:color w:val="000000"/>
          <w:sz w:val="28"/>
          <w:szCs w:val="28"/>
        </w:rPr>
        <w:t xml:space="preserve"> lập dự trù chi tiết được Hiệu trưởng phê duyệt, tiến hành mua sắm, sử dụng và thanh toán theo khối lượng công việc.</w:t>
      </w:r>
    </w:p>
    <w:p w:rsidR="00CE4CE5" w:rsidRDefault="008566D6" w:rsidP="00F039E4">
      <w:pPr>
        <w:tabs>
          <w:tab w:val="left" w:pos="1040"/>
        </w:tabs>
        <w:ind w:firstLine="567"/>
        <w:jc w:val="both"/>
        <w:rPr>
          <w:color w:val="000000"/>
          <w:sz w:val="28"/>
          <w:szCs w:val="28"/>
        </w:rPr>
      </w:pPr>
      <w:r w:rsidRPr="00B61F8C">
        <w:rPr>
          <w:color w:val="000000"/>
          <w:sz w:val="28"/>
          <w:szCs w:val="28"/>
        </w:rPr>
        <w:t>1</w:t>
      </w:r>
      <w:r w:rsidR="00F07A23">
        <w:rPr>
          <w:color w:val="000000"/>
          <w:sz w:val="28"/>
          <w:szCs w:val="28"/>
        </w:rPr>
        <w:t>5.1</w:t>
      </w:r>
      <w:r w:rsidRPr="00B61F8C">
        <w:rPr>
          <w:color w:val="000000"/>
          <w:sz w:val="28"/>
          <w:szCs w:val="28"/>
        </w:rPr>
        <w:t>.2. Văn ph</w:t>
      </w:r>
      <w:r w:rsidR="00F07A23">
        <w:rPr>
          <w:color w:val="000000"/>
          <w:sz w:val="28"/>
          <w:szCs w:val="28"/>
        </w:rPr>
        <w:t>òng phẩm phục vụ Ban Giám hiệu</w:t>
      </w:r>
      <w:r w:rsidRPr="00B61F8C">
        <w:rPr>
          <w:color w:val="000000"/>
          <w:sz w:val="28"/>
          <w:szCs w:val="28"/>
        </w:rPr>
        <w:t xml:space="preserve">, phòng(ban) của nhà trường, phòng </w:t>
      </w:r>
      <w:r w:rsidR="00D610AE" w:rsidRPr="00B61F8C">
        <w:rPr>
          <w:color w:val="000000"/>
          <w:sz w:val="28"/>
          <w:szCs w:val="28"/>
        </w:rPr>
        <w:t>hành chính</w:t>
      </w:r>
      <w:r w:rsidRPr="00B61F8C">
        <w:rPr>
          <w:color w:val="000000"/>
          <w:sz w:val="28"/>
          <w:szCs w:val="28"/>
        </w:rPr>
        <w:t xml:space="preserve"> làm đầu mối căn cứ nhu cầu sử dụng lập dự toán được Hiệu trưởng phê duyệt. Tiến hành mua, cấp </w:t>
      </w:r>
      <w:r w:rsidR="00CE4CE5">
        <w:rPr>
          <w:color w:val="000000"/>
          <w:sz w:val="28"/>
          <w:szCs w:val="28"/>
        </w:rPr>
        <w:t>phát trực tiếp, bộ phận sử dụng.</w:t>
      </w:r>
    </w:p>
    <w:p w:rsidR="00E16B42" w:rsidRDefault="008566D6" w:rsidP="00F039E4">
      <w:pPr>
        <w:tabs>
          <w:tab w:val="left" w:pos="1040"/>
        </w:tabs>
        <w:ind w:firstLine="567"/>
        <w:jc w:val="both"/>
        <w:rPr>
          <w:color w:val="000000"/>
          <w:sz w:val="28"/>
          <w:szCs w:val="28"/>
        </w:rPr>
      </w:pPr>
      <w:r w:rsidRPr="00667EB2">
        <w:rPr>
          <w:color w:val="000000"/>
          <w:sz w:val="28"/>
          <w:szCs w:val="28"/>
        </w:rPr>
        <w:t>1</w:t>
      </w:r>
      <w:r w:rsidR="00F07A23">
        <w:rPr>
          <w:color w:val="000000"/>
          <w:sz w:val="28"/>
          <w:szCs w:val="28"/>
        </w:rPr>
        <w:t>5.1</w:t>
      </w:r>
      <w:r w:rsidRPr="00667EB2">
        <w:rPr>
          <w:color w:val="000000"/>
          <w:sz w:val="28"/>
          <w:szCs w:val="28"/>
        </w:rPr>
        <w:t xml:space="preserve">.3. Khoán văn phòng phẩm cho </w:t>
      </w:r>
      <w:r w:rsidR="00311BD8" w:rsidRPr="00354E66">
        <w:rPr>
          <w:color w:val="000000"/>
          <w:sz w:val="28"/>
          <w:szCs w:val="28"/>
        </w:rPr>
        <w:t>giáo viên</w:t>
      </w:r>
      <w:r w:rsidR="00D82767" w:rsidRPr="00354E66">
        <w:rPr>
          <w:color w:val="000000"/>
          <w:sz w:val="28"/>
          <w:szCs w:val="28"/>
        </w:rPr>
        <w:t>: 30.000đ/tháng</w:t>
      </w:r>
      <w:bookmarkStart w:id="47" w:name="_Toc313349514"/>
      <w:r w:rsidR="00F07A23" w:rsidRPr="00354E66">
        <w:rPr>
          <w:color w:val="000000"/>
          <w:sz w:val="28"/>
          <w:szCs w:val="28"/>
        </w:rPr>
        <w:t>, t</w:t>
      </w:r>
      <w:r w:rsidR="00E16B42" w:rsidRPr="00354E66">
        <w:rPr>
          <w:color w:val="000000"/>
          <w:sz w:val="28"/>
          <w:szCs w:val="28"/>
        </w:rPr>
        <w:t>iền khoán văn phòng phẩm được trả theo</w:t>
      </w:r>
      <w:r w:rsidR="00D82767" w:rsidRPr="00354E66">
        <w:rPr>
          <w:color w:val="000000"/>
          <w:sz w:val="28"/>
          <w:szCs w:val="28"/>
        </w:rPr>
        <w:t xml:space="preserve"> tháng cùng kỳ lương.</w:t>
      </w:r>
      <w:r w:rsidR="00056E9E">
        <w:rPr>
          <w:color w:val="000000"/>
          <w:sz w:val="28"/>
          <w:szCs w:val="28"/>
        </w:rPr>
        <w:t xml:space="preserve"> (Tháng 6 và tháng 7 nghì hè không hưởng)</w:t>
      </w:r>
    </w:p>
    <w:p w:rsidR="008566D6" w:rsidRPr="00E16B42" w:rsidRDefault="006102B4" w:rsidP="00F039E4">
      <w:pPr>
        <w:tabs>
          <w:tab w:val="left" w:pos="1040"/>
        </w:tabs>
        <w:jc w:val="both"/>
        <w:rPr>
          <w:b/>
          <w:color w:val="000000"/>
          <w:sz w:val="28"/>
          <w:szCs w:val="28"/>
        </w:rPr>
      </w:pPr>
      <w:r>
        <w:rPr>
          <w:b/>
          <w:sz w:val="28"/>
          <w:szCs w:val="28"/>
          <w:lang w:val="fr-FR"/>
        </w:rPr>
        <w:t>15.</w:t>
      </w:r>
      <w:r w:rsidR="008566D6" w:rsidRPr="00E16B42">
        <w:rPr>
          <w:b/>
          <w:sz w:val="28"/>
          <w:szCs w:val="28"/>
          <w:lang w:val="fr-FR"/>
        </w:rPr>
        <w:t>2. Chi mua sắm công cụ vật tư</w:t>
      </w:r>
      <w:bookmarkEnd w:id="47"/>
    </w:p>
    <w:p w:rsidR="0014338F" w:rsidRDefault="00DE486D" w:rsidP="00F039E4">
      <w:pPr>
        <w:tabs>
          <w:tab w:val="left" w:pos="5430"/>
        </w:tabs>
        <w:jc w:val="both"/>
        <w:rPr>
          <w:sz w:val="28"/>
          <w:szCs w:val="28"/>
        </w:rPr>
      </w:pPr>
      <w:bookmarkStart w:id="48" w:name="_Toc313350132"/>
      <w:bookmarkStart w:id="49" w:name="_Toc313349515"/>
      <w:bookmarkStart w:id="50" w:name="_Toc280793449"/>
      <w:r>
        <w:rPr>
          <w:sz w:val="28"/>
          <w:szCs w:val="28"/>
        </w:rPr>
        <w:t xml:space="preserve">      </w:t>
      </w:r>
      <w:r w:rsidR="009E4647" w:rsidRPr="002119F2">
        <w:rPr>
          <w:sz w:val="28"/>
          <w:szCs w:val="28"/>
        </w:rPr>
        <w:t xml:space="preserve">Ngoài ra còn một số vật tư hàng hóa khác phục vụ các </w:t>
      </w:r>
      <w:r w:rsidR="00F72510">
        <w:rPr>
          <w:sz w:val="28"/>
          <w:szCs w:val="28"/>
        </w:rPr>
        <w:t>tiết học như</w:t>
      </w:r>
      <w:r w:rsidR="009E4647" w:rsidRPr="002119F2">
        <w:rPr>
          <w:sz w:val="28"/>
          <w:szCs w:val="28"/>
        </w:rPr>
        <w:t>: Mĩ thuật, âm nhạc,</w:t>
      </w:r>
      <w:r w:rsidR="009F0D15">
        <w:rPr>
          <w:sz w:val="28"/>
          <w:szCs w:val="28"/>
        </w:rPr>
        <w:t xml:space="preserve"> </w:t>
      </w:r>
      <w:r w:rsidR="009E4647" w:rsidRPr="002119F2">
        <w:rPr>
          <w:sz w:val="28"/>
          <w:szCs w:val="28"/>
        </w:rPr>
        <w:t>tin học, thể dục</w:t>
      </w:r>
      <w:r w:rsidR="009E4647" w:rsidRPr="002119F2">
        <w:rPr>
          <w:rFonts w:ascii="Arial" w:hAnsi="Arial" w:cs="Arial"/>
          <w:sz w:val="28"/>
          <w:szCs w:val="28"/>
        </w:rPr>
        <w:t>…</w:t>
      </w:r>
      <w:r w:rsidR="009F0D15">
        <w:rPr>
          <w:sz w:val="28"/>
          <w:szCs w:val="28"/>
        </w:rPr>
        <w:t xml:space="preserve"> t</w:t>
      </w:r>
      <w:r w:rsidR="006102B4">
        <w:rPr>
          <w:sz w:val="28"/>
          <w:szCs w:val="28"/>
        </w:rPr>
        <w:t xml:space="preserve">hì căn cứ vào nhu cầu thực tế. Đầu năm học </w:t>
      </w:r>
      <w:r w:rsidR="009E4647" w:rsidRPr="002119F2">
        <w:rPr>
          <w:sz w:val="28"/>
          <w:szCs w:val="28"/>
        </w:rPr>
        <w:t>giáo viên đề nghị lên nhà trường để nhà trường có kế hoạch mua sắm kịp thời phục vụ việc dạy và học của giáo viên và học sinh.</w:t>
      </w:r>
      <w:r w:rsidR="00CE376F">
        <w:rPr>
          <w:sz w:val="28"/>
          <w:szCs w:val="28"/>
        </w:rPr>
        <w:t xml:space="preserve"> </w:t>
      </w:r>
      <w:r w:rsidR="00D453A2">
        <w:rPr>
          <w:sz w:val="28"/>
          <w:szCs w:val="28"/>
        </w:rPr>
        <w:t>(Chi theo thực tế phát sinh)</w:t>
      </w:r>
    </w:p>
    <w:p w:rsidR="009E4647" w:rsidRPr="002119F2" w:rsidRDefault="009E4647" w:rsidP="00F039E4">
      <w:pPr>
        <w:tabs>
          <w:tab w:val="left" w:pos="5430"/>
        </w:tabs>
        <w:jc w:val="both"/>
        <w:rPr>
          <w:sz w:val="28"/>
          <w:szCs w:val="28"/>
        </w:rPr>
      </w:pPr>
      <w:r w:rsidRPr="002119F2">
        <w:rPr>
          <w:sz w:val="28"/>
          <w:szCs w:val="28"/>
        </w:rPr>
        <w:t xml:space="preserve">   * Chi mua, in ấn chỉ : Trong năm học có các kỳ </w:t>
      </w:r>
      <w:r w:rsidR="005A290D">
        <w:rPr>
          <w:sz w:val="28"/>
          <w:szCs w:val="28"/>
        </w:rPr>
        <w:t xml:space="preserve"> đánh giá </w:t>
      </w:r>
      <w:r w:rsidRPr="002119F2">
        <w:rPr>
          <w:sz w:val="28"/>
          <w:szCs w:val="28"/>
        </w:rPr>
        <w:t xml:space="preserve">khảo sát chất lượng, </w:t>
      </w:r>
      <w:r w:rsidR="005A290D">
        <w:rPr>
          <w:sz w:val="28"/>
          <w:szCs w:val="28"/>
        </w:rPr>
        <w:t>đánh giá</w:t>
      </w:r>
      <w:r w:rsidRPr="002119F2">
        <w:rPr>
          <w:sz w:val="28"/>
          <w:szCs w:val="28"/>
        </w:rPr>
        <w:t xml:space="preserve"> hết học kỳ theo yêu cầu của phòng giáo dục thì chi như sau:</w:t>
      </w:r>
    </w:p>
    <w:p w:rsidR="009E4647" w:rsidRPr="002119F2" w:rsidRDefault="009E4647" w:rsidP="00F039E4">
      <w:pPr>
        <w:tabs>
          <w:tab w:val="left" w:pos="654"/>
        </w:tabs>
        <w:jc w:val="both"/>
        <w:rPr>
          <w:sz w:val="28"/>
          <w:szCs w:val="28"/>
        </w:rPr>
      </w:pPr>
      <w:r w:rsidRPr="002119F2">
        <w:rPr>
          <w:sz w:val="28"/>
          <w:szCs w:val="28"/>
        </w:rPr>
        <w:lastRenderedPageBreak/>
        <w:tab/>
        <w:t>- Những môn thi theo đề của phòng: Thanh toán tiền in ấn đề thi theo phiếu thu của phòng giáo dục.</w:t>
      </w:r>
    </w:p>
    <w:p w:rsidR="005A290D" w:rsidRDefault="009E4647" w:rsidP="00F039E4">
      <w:pPr>
        <w:tabs>
          <w:tab w:val="left" w:pos="5430"/>
        </w:tabs>
        <w:jc w:val="both"/>
        <w:rPr>
          <w:sz w:val="28"/>
          <w:szCs w:val="28"/>
        </w:rPr>
      </w:pPr>
      <w:r w:rsidRPr="002119F2">
        <w:rPr>
          <w:sz w:val="28"/>
          <w:szCs w:val="28"/>
        </w:rPr>
        <w:t xml:space="preserve">        - Những môn thi nhà</w:t>
      </w:r>
      <w:r w:rsidR="005A290D">
        <w:rPr>
          <w:sz w:val="28"/>
          <w:szCs w:val="28"/>
        </w:rPr>
        <w:t xml:space="preserve"> trường ra đề: Vì</w:t>
      </w:r>
      <w:r w:rsidRPr="002119F2">
        <w:rPr>
          <w:sz w:val="28"/>
          <w:szCs w:val="28"/>
        </w:rPr>
        <w:t xml:space="preserve"> nhà trường </w:t>
      </w:r>
      <w:r w:rsidR="005A290D">
        <w:rPr>
          <w:sz w:val="28"/>
          <w:szCs w:val="28"/>
        </w:rPr>
        <w:t xml:space="preserve">không có máy phô tô, nhà trường  </w:t>
      </w:r>
    </w:p>
    <w:p w:rsidR="009E4647" w:rsidRPr="002119F2" w:rsidRDefault="009E4647" w:rsidP="00F039E4">
      <w:pPr>
        <w:tabs>
          <w:tab w:val="left" w:pos="5430"/>
        </w:tabs>
        <w:jc w:val="both"/>
        <w:rPr>
          <w:sz w:val="28"/>
          <w:szCs w:val="28"/>
        </w:rPr>
      </w:pPr>
      <w:r w:rsidRPr="002119F2">
        <w:rPr>
          <w:sz w:val="28"/>
          <w:szCs w:val="28"/>
        </w:rPr>
        <w:t xml:space="preserve">ký hợp đồng với cửa hàng phô tô theo số lượng thực tế. Thanh toán tiền theo hoá đơn hợp lệ và hợp đồng ký kết.  </w:t>
      </w:r>
    </w:p>
    <w:p w:rsidR="009E4647" w:rsidRPr="002119F2" w:rsidRDefault="009E4647" w:rsidP="00F039E4">
      <w:pPr>
        <w:tabs>
          <w:tab w:val="left" w:pos="5430"/>
        </w:tabs>
        <w:jc w:val="both"/>
        <w:rPr>
          <w:sz w:val="28"/>
          <w:szCs w:val="28"/>
        </w:rPr>
      </w:pPr>
      <w:r>
        <w:rPr>
          <w:sz w:val="28"/>
          <w:szCs w:val="28"/>
        </w:rPr>
        <w:t xml:space="preserve">       - </w:t>
      </w:r>
      <w:r w:rsidRPr="002119F2">
        <w:rPr>
          <w:sz w:val="28"/>
          <w:szCs w:val="28"/>
        </w:rPr>
        <w:t>Sách tài liệu dùng cho chuyên môn: Mua sách, tài liệu phục vụ vụ chuyên môn khi có sự đồng ý của người phụ trách chuyên môn và thủ trưởng đơn vị. Phải có đầy đủ hoá đơn chứng từ hợp pháp, hợp lệ.</w:t>
      </w:r>
    </w:p>
    <w:p w:rsidR="008566D6" w:rsidRPr="00667EB2" w:rsidRDefault="008566D6" w:rsidP="00F039E4">
      <w:pPr>
        <w:pStyle w:val="Dieu"/>
        <w:spacing w:before="0" w:after="0" w:line="240" w:lineRule="auto"/>
        <w:rPr>
          <w:u w:val="none"/>
        </w:rPr>
      </w:pPr>
      <w:r w:rsidRPr="007B1492">
        <w:t>Điều 1</w:t>
      </w:r>
      <w:r w:rsidR="006A4781" w:rsidRPr="007B1492">
        <w:t>6</w:t>
      </w:r>
      <w:r w:rsidRPr="007B1492">
        <w:t>:</w:t>
      </w:r>
      <w:r w:rsidRPr="00667EB2">
        <w:rPr>
          <w:u w:val="none"/>
        </w:rPr>
        <w:t xml:space="preserve"> Thuốc y tế phòng bệnh</w:t>
      </w:r>
      <w:bookmarkEnd w:id="48"/>
      <w:bookmarkEnd w:id="49"/>
      <w:bookmarkEnd w:id="50"/>
      <w:r w:rsidR="006102B4">
        <w:rPr>
          <w:u w:val="none"/>
        </w:rPr>
        <w:t>.</w:t>
      </w:r>
    </w:p>
    <w:p w:rsidR="008566D6" w:rsidRPr="00667EB2" w:rsidRDefault="008566D6" w:rsidP="00F039E4">
      <w:pPr>
        <w:tabs>
          <w:tab w:val="left" w:pos="1040"/>
        </w:tabs>
        <w:ind w:firstLine="567"/>
        <w:jc w:val="both"/>
        <w:rPr>
          <w:sz w:val="28"/>
          <w:szCs w:val="28"/>
          <w:lang w:val="fr-FR"/>
        </w:rPr>
      </w:pPr>
      <w:r w:rsidRPr="00667EB2">
        <w:rPr>
          <w:sz w:val="28"/>
          <w:szCs w:val="28"/>
          <w:lang w:val="fr-FR"/>
        </w:rPr>
        <w:t xml:space="preserve">- Thuốc y tế nhà trường giao cho cán bộ y tế quản lý, chịu trách nhiệm trong việc mua, cấp phát thuốc cho cán bộ </w:t>
      </w:r>
      <w:r w:rsidR="00D610AE" w:rsidRPr="00667EB2">
        <w:rPr>
          <w:sz w:val="28"/>
          <w:szCs w:val="28"/>
          <w:lang w:val="fr-FR"/>
        </w:rPr>
        <w:t>giáo</w:t>
      </w:r>
      <w:r w:rsidRPr="00667EB2">
        <w:rPr>
          <w:sz w:val="28"/>
          <w:szCs w:val="28"/>
          <w:lang w:val="fr-FR"/>
        </w:rPr>
        <w:t xml:space="preserve"> viên và </w:t>
      </w:r>
      <w:r w:rsidR="00D610AE" w:rsidRPr="00667EB2">
        <w:rPr>
          <w:sz w:val="28"/>
          <w:szCs w:val="28"/>
          <w:lang w:val="fr-FR"/>
        </w:rPr>
        <w:t xml:space="preserve">học </w:t>
      </w:r>
      <w:r w:rsidRPr="00667EB2">
        <w:rPr>
          <w:sz w:val="28"/>
          <w:szCs w:val="28"/>
          <w:lang w:val="fr-FR"/>
        </w:rPr>
        <w:t>sinh viên ốm đau tại trường phối kết hợp với</w:t>
      </w:r>
      <w:r w:rsidR="00D610AE" w:rsidRPr="00667EB2">
        <w:rPr>
          <w:sz w:val="28"/>
          <w:szCs w:val="28"/>
          <w:lang w:val="fr-FR"/>
        </w:rPr>
        <w:t xml:space="preserve"> cán bộ </w:t>
      </w:r>
      <w:r w:rsidRPr="00667EB2">
        <w:rPr>
          <w:sz w:val="28"/>
          <w:szCs w:val="28"/>
          <w:lang w:val="fr-FR"/>
        </w:rPr>
        <w:t xml:space="preserve"> Kế toán thanh quyết toán theo quy định, mở sổ theo dõi tình hình cấp phát sử dụng.</w:t>
      </w:r>
    </w:p>
    <w:p w:rsidR="008566D6" w:rsidRDefault="008566D6" w:rsidP="00F039E4">
      <w:pPr>
        <w:tabs>
          <w:tab w:val="left" w:pos="1040"/>
        </w:tabs>
        <w:ind w:firstLine="567"/>
        <w:jc w:val="both"/>
        <w:rPr>
          <w:sz w:val="28"/>
          <w:szCs w:val="28"/>
          <w:lang w:val="fr-FR"/>
        </w:rPr>
      </w:pPr>
      <w:r w:rsidRPr="00667EB2">
        <w:rPr>
          <w:sz w:val="28"/>
          <w:szCs w:val="28"/>
          <w:lang w:val="fr-FR"/>
        </w:rPr>
        <w:t>- Hàng năm, tùy thuộc vào ngân sách nhà trường tổ chức khám sức khỏe định kỳ cho cán bộ viên chức. Cán bộ Y tế lập danh sách, dự trù kinh phí trình Hiệu trưởng phê duyệt, thanh toán theo hợp đồng thỏa thuận</w:t>
      </w:r>
      <w:r w:rsidR="009E4647">
        <w:rPr>
          <w:sz w:val="28"/>
          <w:szCs w:val="28"/>
          <w:lang w:val="fr-FR"/>
        </w:rPr>
        <w:t>.</w:t>
      </w:r>
    </w:p>
    <w:p w:rsidR="006F29BC" w:rsidRPr="00EB2ACC" w:rsidRDefault="006F29BC" w:rsidP="00F039E4">
      <w:pPr>
        <w:tabs>
          <w:tab w:val="left" w:pos="1040"/>
        </w:tabs>
        <w:ind w:firstLine="567"/>
        <w:jc w:val="both"/>
        <w:rPr>
          <w:spacing w:val="-10"/>
          <w:sz w:val="28"/>
          <w:szCs w:val="28"/>
          <w:lang w:val="fr-FR"/>
        </w:rPr>
      </w:pPr>
      <w:r w:rsidRPr="00EB2ACC">
        <w:rPr>
          <w:spacing w:val="-10"/>
          <w:sz w:val="28"/>
          <w:szCs w:val="28"/>
          <w:lang w:val="fr-FR"/>
        </w:rPr>
        <w:t>- Chi khám bệnh định kỳ  cho trẻ : Theo giá khám của trung tâm y tế huyện Kim Thành.</w:t>
      </w:r>
    </w:p>
    <w:p w:rsidR="006F29BC" w:rsidRDefault="006F29BC" w:rsidP="00F039E4">
      <w:pPr>
        <w:tabs>
          <w:tab w:val="left" w:pos="1040"/>
        </w:tabs>
        <w:ind w:firstLine="567"/>
        <w:jc w:val="both"/>
        <w:rPr>
          <w:sz w:val="28"/>
          <w:szCs w:val="28"/>
          <w:lang w:val="fr-FR"/>
        </w:rPr>
      </w:pPr>
      <w:r>
        <w:rPr>
          <w:sz w:val="28"/>
          <w:szCs w:val="28"/>
          <w:lang w:val="fr-FR"/>
        </w:rPr>
        <w:t>- Chi mua nước rửa, xử lý nhà vệ sinh, chổi quét, thuốc muỗi toàn trường, bột thông cống, hút bể phốt (theo thực tế phát sinh)</w:t>
      </w:r>
    </w:p>
    <w:p w:rsidR="008566D6" w:rsidRPr="00667EB2" w:rsidRDefault="008566D6" w:rsidP="00F039E4">
      <w:pPr>
        <w:pStyle w:val="Dieu"/>
        <w:spacing w:before="0" w:after="0" w:line="240" w:lineRule="auto"/>
        <w:rPr>
          <w:u w:val="none"/>
        </w:rPr>
      </w:pPr>
      <w:bookmarkStart w:id="51" w:name="_Toc313350133"/>
      <w:bookmarkStart w:id="52" w:name="_Toc313349516"/>
      <w:bookmarkStart w:id="53" w:name="_Toc280793450"/>
      <w:r w:rsidRPr="007B1492">
        <w:t>Điều 1</w:t>
      </w:r>
      <w:r w:rsidR="006A4781" w:rsidRPr="007B1492">
        <w:t>7</w:t>
      </w:r>
      <w:r w:rsidRPr="007B1492">
        <w:t>:</w:t>
      </w:r>
      <w:r w:rsidRPr="00667EB2">
        <w:rPr>
          <w:u w:val="none"/>
        </w:rPr>
        <w:t xml:space="preserve"> Nước uống trong giờ làm việc</w:t>
      </w:r>
      <w:bookmarkEnd w:id="51"/>
      <w:bookmarkEnd w:id="52"/>
      <w:bookmarkEnd w:id="53"/>
    </w:p>
    <w:p w:rsidR="008566D6" w:rsidRPr="00667EB2" w:rsidRDefault="008566D6" w:rsidP="00F039E4">
      <w:pPr>
        <w:tabs>
          <w:tab w:val="left" w:pos="1040"/>
        </w:tabs>
        <w:jc w:val="both"/>
        <w:rPr>
          <w:sz w:val="28"/>
          <w:szCs w:val="28"/>
          <w:lang w:val="fr-FR"/>
        </w:rPr>
      </w:pPr>
      <w:r w:rsidRPr="00667EB2">
        <w:rPr>
          <w:sz w:val="28"/>
          <w:szCs w:val="28"/>
          <w:lang w:val="fr-FR"/>
        </w:rPr>
        <w:t xml:space="preserve">       - Nước uống trong giờ làm việc </w:t>
      </w:r>
      <w:r w:rsidR="004C4E39" w:rsidRPr="00667EB2">
        <w:rPr>
          <w:sz w:val="28"/>
          <w:szCs w:val="28"/>
          <w:lang w:val="fr-FR"/>
        </w:rPr>
        <w:t>của Ban Giám hiệu, Phòng nước g</w:t>
      </w:r>
      <w:r w:rsidR="00D610AE" w:rsidRPr="00667EB2">
        <w:rPr>
          <w:sz w:val="28"/>
          <w:szCs w:val="28"/>
          <w:lang w:val="fr-FR"/>
        </w:rPr>
        <w:t>iáo viên</w:t>
      </w:r>
      <w:r w:rsidR="000F507E" w:rsidRPr="00667EB2">
        <w:rPr>
          <w:sz w:val="28"/>
          <w:szCs w:val="28"/>
          <w:lang w:val="fr-FR"/>
        </w:rPr>
        <w:t xml:space="preserve">, Phòng học </w:t>
      </w:r>
      <w:r w:rsidRPr="00667EB2">
        <w:rPr>
          <w:sz w:val="28"/>
          <w:szCs w:val="28"/>
          <w:lang w:val="fr-FR"/>
        </w:rPr>
        <w:t xml:space="preserve">chi theo thực tế. Phòng </w:t>
      </w:r>
      <w:r w:rsidR="00D610AE" w:rsidRPr="00667EB2">
        <w:rPr>
          <w:sz w:val="28"/>
          <w:szCs w:val="28"/>
          <w:lang w:val="fr-FR"/>
        </w:rPr>
        <w:t>hành chính</w:t>
      </w:r>
      <w:r w:rsidRPr="00667EB2">
        <w:rPr>
          <w:sz w:val="28"/>
          <w:szCs w:val="28"/>
          <w:lang w:val="fr-FR"/>
        </w:rPr>
        <w:t xml:space="preserve"> lập dự toán, Hiệu trưởng phê duyệt; tổ chức mua, cấp phát trực tiếp, mở sổ theo dõi. Việc chi tiêu phải quản lý tiết kiệm, hiệu quả.</w:t>
      </w:r>
    </w:p>
    <w:p w:rsidR="008566D6" w:rsidRPr="00667EB2" w:rsidRDefault="008566D6" w:rsidP="00F039E4">
      <w:pPr>
        <w:tabs>
          <w:tab w:val="left" w:pos="1040"/>
        </w:tabs>
        <w:jc w:val="both"/>
        <w:rPr>
          <w:b/>
          <w:sz w:val="28"/>
          <w:szCs w:val="28"/>
          <w:lang w:val="fr-FR"/>
        </w:rPr>
      </w:pPr>
      <w:bookmarkStart w:id="54" w:name="_Toc313349517"/>
      <w:bookmarkStart w:id="55" w:name="_Toc280793451"/>
      <w:r w:rsidRPr="007B1492">
        <w:rPr>
          <w:b/>
          <w:sz w:val="28"/>
          <w:szCs w:val="28"/>
          <w:u w:val="single"/>
          <w:lang w:val="fr-FR"/>
        </w:rPr>
        <w:t>Điều 1</w:t>
      </w:r>
      <w:r w:rsidR="006A4781" w:rsidRPr="007B1492">
        <w:rPr>
          <w:b/>
          <w:sz w:val="28"/>
          <w:szCs w:val="28"/>
          <w:u w:val="single"/>
          <w:lang w:val="fr-FR"/>
        </w:rPr>
        <w:t>8</w:t>
      </w:r>
      <w:r w:rsidRPr="007B1492">
        <w:rPr>
          <w:b/>
          <w:sz w:val="28"/>
          <w:szCs w:val="28"/>
          <w:u w:val="single"/>
          <w:lang w:val="fr-FR"/>
        </w:rPr>
        <w:t>:</w:t>
      </w:r>
      <w:r w:rsidRPr="00667EB2">
        <w:rPr>
          <w:b/>
          <w:sz w:val="28"/>
          <w:szCs w:val="28"/>
          <w:lang w:val="fr-FR"/>
        </w:rPr>
        <w:t xml:space="preserve"> Thanh toán dịch vụ công</w:t>
      </w:r>
      <w:bookmarkEnd w:id="54"/>
      <w:bookmarkEnd w:id="55"/>
    </w:p>
    <w:p w:rsidR="008566D6" w:rsidRPr="00667EB2" w:rsidRDefault="000B21F5" w:rsidP="00F039E4">
      <w:pPr>
        <w:pStyle w:val="a4"/>
        <w:spacing w:before="0" w:after="0" w:line="240" w:lineRule="auto"/>
        <w:rPr>
          <w:sz w:val="28"/>
          <w:szCs w:val="28"/>
          <w:lang w:val="fr-FR"/>
        </w:rPr>
      </w:pPr>
      <w:bookmarkStart w:id="56" w:name="_Toc313349518"/>
      <w:r>
        <w:rPr>
          <w:sz w:val="28"/>
          <w:szCs w:val="28"/>
          <w:lang w:val="fr-FR"/>
        </w:rPr>
        <w:t>18.</w:t>
      </w:r>
      <w:r w:rsidR="008566D6" w:rsidRPr="00667EB2">
        <w:rPr>
          <w:sz w:val="28"/>
          <w:szCs w:val="28"/>
          <w:lang w:val="fr-FR"/>
        </w:rPr>
        <w:t>1. Chi tiền điện</w:t>
      </w:r>
      <w:bookmarkEnd w:id="56"/>
    </w:p>
    <w:p w:rsidR="000F507E" w:rsidRPr="00667EB2" w:rsidRDefault="008566D6" w:rsidP="00F039E4">
      <w:pPr>
        <w:tabs>
          <w:tab w:val="left" w:pos="1040"/>
        </w:tabs>
        <w:ind w:firstLine="567"/>
        <w:jc w:val="both"/>
        <w:rPr>
          <w:sz w:val="28"/>
          <w:szCs w:val="28"/>
          <w:lang w:val="fr-FR"/>
        </w:rPr>
      </w:pPr>
      <w:r w:rsidRPr="00667EB2">
        <w:rPr>
          <w:sz w:val="28"/>
          <w:szCs w:val="28"/>
          <w:lang w:val="fr-FR"/>
        </w:rPr>
        <w:t xml:space="preserve">Thực hiện Thông tư liên tịch </w:t>
      </w:r>
      <w:r w:rsidR="00EE137E" w:rsidRPr="0028466B">
        <w:rPr>
          <w:sz w:val="28"/>
          <w:szCs w:val="28"/>
          <w:lang w:val="fr-FR"/>
        </w:rPr>
        <w:t>111/2009</w:t>
      </w:r>
      <w:r w:rsidR="00EE137E" w:rsidRPr="00C66068">
        <w:rPr>
          <w:sz w:val="28"/>
          <w:szCs w:val="28"/>
          <w:lang w:val="fr-FR"/>
        </w:rPr>
        <w:t xml:space="preserve"> </w:t>
      </w:r>
      <w:r w:rsidR="00EE137E" w:rsidRPr="0028466B">
        <w:rPr>
          <w:sz w:val="28"/>
          <w:szCs w:val="28"/>
          <w:lang w:val="fr-FR"/>
        </w:rPr>
        <w:t>/TTLT/BTC-BCT</w:t>
      </w:r>
      <w:r w:rsidR="00EE137E" w:rsidRPr="00C66068">
        <w:rPr>
          <w:sz w:val="28"/>
          <w:szCs w:val="28"/>
          <w:lang w:val="fr-FR"/>
        </w:rPr>
        <w:t xml:space="preserve"> ngày 01/6/2009 </w:t>
      </w:r>
      <w:r w:rsidRPr="00667EB2">
        <w:rPr>
          <w:sz w:val="28"/>
          <w:szCs w:val="28"/>
          <w:lang w:val="fr-FR"/>
        </w:rPr>
        <w:t xml:space="preserve">hướng dẫn thực hiện tiết kiệm điện trong các cơ quan Nhà nước. </w:t>
      </w:r>
    </w:p>
    <w:p w:rsidR="008566D6" w:rsidRPr="00667EB2" w:rsidRDefault="008566D6" w:rsidP="00F039E4">
      <w:pPr>
        <w:tabs>
          <w:tab w:val="left" w:pos="1040"/>
        </w:tabs>
        <w:ind w:firstLine="567"/>
        <w:jc w:val="both"/>
        <w:rPr>
          <w:sz w:val="28"/>
          <w:szCs w:val="28"/>
          <w:lang w:val="fr-FR"/>
        </w:rPr>
      </w:pPr>
      <w:r w:rsidRPr="00667EB2">
        <w:rPr>
          <w:sz w:val="28"/>
          <w:szCs w:val="28"/>
          <w:lang w:val="fr-FR"/>
        </w:rPr>
        <w:t>Nhà trường tăng cường biện pháp quản lý nhằm tiết kiệm điện sử dụng.</w:t>
      </w:r>
      <w:r w:rsidR="00D610AE" w:rsidRPr="00667EB2">
        <w:rPr>
          <w:sz w:val="28"/>
          <w:szCs w:val="28"/>
          <w:lang w:val="fr-FR"/>
        </w:rPr>
        <w:t xml:space="preserve"> Phòng </w:t>
      </w:r>
      <w:r w:rsidRPr="00667EB2">
        <w:rPr>
          <w:sz w:val="28"/>
          <w:szCs w:val="28"/>
          <w:lang w:val="fr-FR"/>
        </w:rPr>
        <w:t xml:space="preserve"> </w:t>
      </w:r>
      <w:r w:rsidR="00D610AE" w:rsidRPr="00667EB2">
        <w:rPr>
          <w:sz w:val="28"/>
          <w:szCs w:val="28"/>
          <w:lang w:val="fr-FR"/>
        </w:rPr>
        <w:t xml:space="preserve">Hành chính </w:t>
      </w:r>
      <w:r w:rsidRPr="00667EB2">
        <w:rPr>
          <w:sz w:val="28"/>
          <w:szCs w:val="28"/>
          <w:lang w:val="fr-FR"/>
        </w:rPr>
        <w:t xml:space="preserve"> - Kế toán thanh toán tiền điện giảng dạy, học tập, làm việc </w:t>
      </w:r>
      <w:r w:rsidR="006C3490">
        <w:rPr>
          <w:sz w:val="28"/>
          <w:szCs w:val="28"/>
          <w:lang w:val="fr-FR"/>
        </w:rPr>
        <w:t>.</w:t>
      </w:r>
    </w:p>
    <w:p w:rsidR="008566D6" w:rsidRPr="00667EB2" w:rsidRDefault="008566D6" w:rsidP="00F039E4">
      <w:pPr>
        <w:tabs>
          <w:tab w:val="left" w:pos="1040"/>
        </w:tabs>
        <w:ind w:firstLine="567"/>
        <w:jc w:val="both"/>
        <w:rPr>
          <w:sz w:val="28"/>
          <w:szCs w:val="28"/>
          <w:lang w:val="fr-FR"/>
        </w:rPr>
      </w:pPr>
      <w:r w:rsidRPr="00667EB2">
        <w:rPr>
          <w:sz w:val="28"/>
          <w:szCs w:val="28"/>
          <w:lang w:val="fr-FR"/>
        </w:rPr>
        <w:t xml:space="preserve">Mọi hành vi lãng phí trong sử dụng điện được xử lý theo quy chế xếp loại lao động hàng </w:t>
      </w:r>
      <w:r w:rsidR="006C3490">
        <w:rPr>
          <w:sz w:val="28"/>
          <w:szCs w:val="28"/>
          <w:lang w:val="fr-FR"/>
        </w:rPr>
        <w:t>tháng.</w:t>
      </w:r>
    </w:p>
    <w:p w:rsidR="008566D6" w:rsidRPr="00667EB2" w:rsidRDefault="008566D6" w:rsidP="00F039E4">
      <w:pPr>
        <w:pStyle w:val="a4"/>
        <w:spacing w:before="0" w:after="0" w:line="240" w:lineRule="auto"/>
        <w:rPr>
          <w:sz w:val="28"/>
          <w:szCs w:val="28"/>
          <w:lang w:val="pt-BR"/>
        </w:rPr>
      </w:pPr>
      <w:bookmarkStart w:id="57" w:name="_Toc313349520"/>
      <w:r w:rsidRPr="00667EB2">
        <w:rPr>
          <w:sz w:val="28"/>
          <w:szCs w:val="28"/>
          <w:lang w:val="pt-BR"/>
        </w:rPr>
        <w:t xml:space="preserve"> </w:t>
      </w:r>
      <w:r w:rsidR="00B23420">
        <w:rPr>
          <w:sz w:val="28"/>
          <w:szCs w:val="28"/>
          <w:lang w:val="pt-BR"/>
        </w:rPr>
        <w:t>18.</w:t>
      </w:r>
      <w:r w:rsidR="004C4E39" w:rsidRPr="00667EB2">
        <w:rPr>
          <w:sz w:val="28"/>
          <w:szCs w:val="28"/>
          <w:lang w:val="pt-BR"/>
        </w:rPr>
        <w:t xml:space="preserve">2. </w:t>
      </w:r>
      <w:r w:rsidRPr="00667EB2">
        <w:rPr>
          <w:sz w:val="28"/>
          <w:szCs w:val="28"/>
          <w:lang w:val="pt-BR"/>
        </w:rPr>
        <w:t>Chi thuê mướn, dịch vụ</w:t>
      </w:r>
      <w:bookmarkEnd w:id="57"/>
    </w:p>
    <w:p w:rsidR="008566D6" w:rsidRDefault="005B319A" w:rsidP="00F039E4">
      <w:pPr>
        <w:tabs>
          <w:tab w:val="left" w:pos="1040"/>
        </w:tabs>
        <w:ind w:firstLine="567"/>
        <w:jc w:val="both"/>
        <w:rPr>
          <w:sz w:val="28"/>
          <w:szCs w:val="28"/>
          <w:lang w:val="pt-BR"/>
        </w:rPr>
      </w:pPr>
      <w:r w:rsidRPr="00667EB2">
        <w:rPr>
          <w:sz w:val="28"/>
          <w:szCs w:val="28"/>
          <w:lang w:val="pt-BR"/>
        </w:rPr>
        <w:t>Phòng hành chính, các tổ bộ môn</w:t>
      </w:r>
      <w:r w:rsidR="008566D6" w:rsidRPr="00667EB2">
        <w:rPr>
          <w:sz w:val="28"/>
          <w:szCs w:val="28"/>
          <w:lang w:val="pt-BR"/>
        </w:rPr>
        <w:t xml:space="preserve"> tiến hành làm hợp đồng, nghiệm thu và thanh lý hợp đồng hoặc giao khoán công việc tuỳ theo tính chất và qui mô hoạt động của từng nội dung công việc được Hiệu trưởng phê duyệt.</w:t>
      </w:r>
    </w:p>
    <w:p w:rsidR="001F1B24" w:rsidRPr="00710B52" w:rsidRDefault="001F1B24" w:rsidP="00F039E4">
      <w:pPr>
        <w:tabs>
          <w:tab w:val="left" w:pos="1040"/>
        </w:tabs>
        <w:ind w:firstLine="567"/>
        <w:jc w:val="both"/>
        <w:rPr>
          <w:sz w:val="28"/>
          <w:szCs w:val="28"/>
          <w:lang w:val="pt-BR"/>
        </w:rPr>
      </w:pPr>
      <w:r>
        <w:rPr>
          <w:sz w:val="28"/>
          <w:szCs w:val="28"/>
          <w:lang w:val="fr-FR"/>
        </w:rPr>
        <w:t>Khi thanh toán cho các cá nhân mức từ 2.000.000</w:t>
      </w:r>
      <w:r w:rsidR="0024675A">
        <w:rPr>
          <w:sz w:val="28"/>
          <w:szCs w:val="28"/>
          <w:lang w:val="fr-FR"/>
        </w:rPr>
        <w:t xml:space="preserve"> </w:t>
      </w:r>
      <w:r>
        <w:rPr>
          <w:sz w:val="28"/>
          <w:szCs w:val="28"/>
          <w:lang w:val="fr-FR"/>
        </w:rPr>
        <w:t>đồng trở lên đơn vị sẽ khấu trừ 10% th</w:t>
      </w:r>
      <w:r w:rsidR="00B23420">
        <w:rPr>
          <w:sz w:val="28"/>
          <w:szCs w:val="28"/>
          <w:lang w:val="fr-FR"/>
        </w:rPr>
        <w:t>uế TNCN theo qui định hiện hành (nếu cá nhân đủ điều kiện ký cam kết thì ch</w:t>
      </w:r>
      <w:r w:rsidR="007E68BD">
        <w:rPr>
          <w:sz w:val="28"/>
          <w:szCs w:val="28"/>
          <w:lang w:val="fr-FR"/>
        </w:rPr>
        <w:t>o</w:t>
      </w:r>
      <w:r w:rsidR="00B23420">
        <w:rPr>
          <w:sz w:val="28"/>
          <w:szCs w:val="28"/>
          <w:lang w:val="fr-FR"/>
        </w:rPr>
        <w:t xml:space="preserve"> ký và không khấu trừ)</w:t>
      </w:r>
      <w:r w:rsidR="007E68BD">
        <w:rPr>
          <w:sz w:val="28"/>
          <w:szCs w:val="28"/>
          <w:lang w:val="fr-FR"/>
        </w:rPr>
        <w:t>.</w:t>
      </w:r>
    </w:p>
    <w:p w:rsidR="00E16B42" w:rsidRDefault="008566D6" w:rsidP="00F039E4">
      <w:pPr>
        <w:rPr>
          <w:sz w:val="28"/>
          <w:szCs w:val="28"/>
        </w:rPr>
      </w:pPr>
      <w:bookmarkStart w:id="58" w:name="_Toc313349521"/>
      <w:bookmarkStart w:id="59" w:name="_Toc280793452"/>
      <w:r w:rsidRPr="007B1492">
        <w:rPr>
          <w:b/>
          <w:sz w:val="28"/>
          <w:szCs w:val="28"/>
          <w:u w:val="single"/>
        </w:rPr>
        <w:t>Điều 1</w:t>
      </w:r>
      <w:r w:rsidR="006A4781" w:rsidRPr="007B1492">
        <w:rPr>
          <w:b/>
          <w:sz w:val="28"/>
          <w:szCs w:val="28"/>
          <w:u w:val="single"/>
        </w:rPr>
        <w:t>9</w:t>
      </w:r>
      <w:r w:rsidRPr="007B1492">
        <w:rPr>
          <w:b/>
          <w:sz w:val="28"/>
          <w:szCs w:val="28"/>
          <w:u w:val="single"/>
        </w:rPr>
        <w:t>:</w:t>
      </w:r>
      <w:r w:rsidRPr="00667EB2">
        <w:rPr>
          <w:sz w:val="28"/>
          <w:szCs w:val="28"/>
        </w:rPr>
        <w:t xml:space="preserve"> </w:t>
      </w:r>
      <w:r w:rsidRPr="00E16B42">
        <w:rPr>
          <w:b/>
          <w:sz w:val="28"/>
          <w:szCs w:val="28"/>
        </w:rPr>
        <w:t>Chi tiếp khách</w:t>
      </w:r>
      <w:bookmarkEnd w:id="58"/>
      <w:bookmarkEnd w:id="59"/>
      <w:r w:rsidR="009E4647" w:rsidRPr="00E16B42">
        <w:rPr>
          <w:b/>
          <w:sz w:val="28"/>
          <w:szCs w:val="28"/>
        </w:rPr>
        <w:t xml:space="preserve"> </w:t>
      </w:r>
    </w:p>
    <w:p w:rsidR="009E4647" w:rsidRDefault="00E16B42" w:rsidP="00F039E4">
      <w:pPr>
        <w:jc w:val="both"/>
        <w:rPr>
          <w:sz w:val="32"/>
          <w:szCs w:val="32"/>
        </w:rPr>
      </w:pPr>
      <w:r>
        <w:rPr>
          <w:sz w:val="28"/>
          <w:szCs w:val="28"/>
        </w:rPr>
        <w:t xml:space="preserve">    T</w:t>
      </w:r>
      <w:r w:rsidR="009E4647">
        <w:rPr>
          <w:sz w:val="28"/>
          <w:szCs w:val="28"/>
        </w:rPr>
        <w:t xml:space="preserve">heo </w:t>
      </w:r>
      <w:r>
        <w:rPr>
          <w:sz w:val="28"/>
          <w:szCs w:val="28"/>
        </w:rPr>
        <w:t xml:space="preserve">Thông tư </w:t>
      </w:r>
      <w:r w:rsidR="00E56D30" w:rsidRPr="00C66068">
        <w:rPr>
          <w:sz w:val="28"/>
          <w:szCs w:val="28"/>
        </w:rPr>
        <w:t>71/</w:t>
      </w:r>
      <w:r w:rsidR="00E56D30">
        <w:rPr>
          <w:sz w:val="28"/>
          <w:szCs w:val="28"/>
        </w:rPr>
        <w:t>2018/T</w:t>
      </w:r>
      <w:r w:rsidR="00E56D30" w:rsidRPr="00C66068">
        <w:rPr>
          <w:sz w:val="28"/>
          <w:szCs w:val="28"/>
        </w:rPr>
        <w:t xml:space="preserve">T – BTC ngày 10/8/2018 </w:t>
      </w:r>
      <w:r>
        <w:rPr>
          <w:sz w:val="28"/>
          <w:szCs w:val="28"/>
        </w:rPr>
        <w:t xml:space="preserve">qui định </w:t>
      </w:r>
      <w:bookmarkStart w:id="60" w:name="loai_1_name"/>
      <w:r>
        <w:rPr>
          <w:sz w:val="28"/>
          <w:szCs w:val="28"/>
        </w:rPr>
        <w:t>chế độ tiếp khách nước ngoài vào làm việc tại Việt Nam, chế độ chi tổ chức hội nghị, hội thảo quốc tế tại Việt Nam và chế độ tiếp khách trong nước.</w:t>
      </w:r>
      <w:r w:rsidRPr="00FE2798">
        <w:rPr>
          <w:sz w:val="32"/>
          <w:szCs w:val="32"/>
        </w:rPr>
        <w:t xml:space="preserve"> </w:t>
      </w:r>
      <w:bookmarkEnd w:id="60"/>
    </w:p>
    <w:p w:rsidR="00DD7B90" w:rsidRPr="00C66068" w:rsidRDefault="00DD7B90" w:rsidP="00F039E4">
      <w:pPr>
        <w:jc w:val="both"/>
        <w:rPr>
          <w:sz w:val="28"/>
          <w:szCs w:val="28"/>
        </w:rPr>
      </w:pPr>
      <w:r w:rsidRPr="00C66068">
        <w:rPr>
          <w:sz w:val="28"/>
          <w:szCs w:val="28"/>
          <w:lang w:val="fr-FR"/>
        </w:rPr>
        <w:lastRenderedPageBreak/>
        <w:t>Căn cứ vào Nghị quyết số 04/2019/NQ – HĐND ngày 11 tháng 7 năm 2019 của Hội đồng nhân dân tỉnh Hải Dương khóa VXI, kỳ họp thứ 10 ban hành quy định chế độ tiếp khách nước ngoài, chế độ chi tổ chức hội nghị, hội thảo Quốc tế và  chi tiếp khách trong nước trên địa bàn tỉnh Hải dương</w:t>
      </w:r>
      <w:r>
        <w:rPr>
          <w:sz w:val="28"/>
          <w:szCs w:val="28"/>
          <w:lang w:val="fr-FR"/>
        </w:rPr>
        <w:t>.</w:t>
      </w:r>
    </w:p>
    <w:p w:rsidR="008566D6" w:rsidRPr="009E4647" w:rsidRDefault="009E4647" w:rsidP="00F039E4">
      <w:pPr>
        <w:jc w:val="both"/>
        <w:rPr>
          <w:sz w:val="28"/>
          <w:szCs w:val="28"/>
          <w:lang w:val="pt-BR"/>
        </w:rPr>
      </w:pPr>
      <w:r>
        <w:rPr>
          <w:sz w:val="28"/>
          <w:szCs w:val="28"/>
        </w:rPr>
        <w:t xml:space="preserve">    </w:t>
      </w:r>
      <w:r w:rsidR="00D610AE" w:rsidRPr="00667EB2">
        <w:rPr>
          <w:sz w:val="28"/>
          <w:szCs w:val="28"/>
        </w:rPr>
        <w:t xml:space="preserve"> </w:t>
      </w:r>
      <w:r w:rsidR="008566D6" w:rsidRPr="009E4647">
        <w:rPr>
          <w:sz w:val="28"/>
          <w:szCs w:val="28"/>
          <w:lang w:val="pt-BR"/>
        </w:rPr>
        <w:t>Khách đến làm việc với trường, căn cứ vào chương trình làm việc, mức độ và tính chất công việc, các đồng chí trong Ban giám hiệu phụ trách đơn vị chỉ đạo thực hiện tiếp khách.</w:t>
      </w:r>
    </w:p>
    <w:p w:rsidR="008566D6" w:rsidRPr="00667EB2" w:rsidRDefault="008566D6" w:rsidP="00F039E4">
      <w:pPr>
        <w:tabs>
          <w:tab w:val="left" w:pos="1040"/>
        </w:tabs>
        <w:jc w:val="both"/>
        <w:rPr>
          <w:sz w:val="28"/>
          <w:szCs w:val="28"/>
          <w:lang w:val="pt-BR"/>
        </w:rPr>
      </w:pPr>
      <w:r w:rsidRPr="00667EB2">
        <w:rPr>
          <w:sz w:val="28"/>
          <w:szCs w:val="28"/>
          <w:lang w:val="pt-BR"/>
        </w:rPr>
        <w:t xml:space="preserve">    Thanh toán tiền tiếp khách phải có đầy đủ chứng từ </w:t>
      </w:r>
      <w:r w:rsidR="00D610AE" w:rsidRPr="00667EB2">
        <w:rPr>
          <w:sz w:val="28"/>
          <w:szCs w:val="28"/>
          <w:lang w:val="pt-BR"/>
        </w:rPr>
        <w:t xml:space="preserve">hợp pháp, </w:t>
      </w:r>
      <w:r w:rsidRPr="00667EB2">
        <w:rPr>
          <w:sz w:val="28"/>
          <w:szCs w:val="28"/>
          <w:lang w:val="pt-BR"/>
        </w:rPr>
        <w:t xml:space="preserve">hợp lệ, </w:t>
      </w:r>
      <w:r w:rsidR="00D74457" w:rsidRPr="00667EB2">
        <w:rPr>
          <w:sz w:val="28"/>
          <w:szCs w:val="28"/>
          <w:lang w:val="pt-BR"/>
        </w:rPr>
        <w:t xml:space="preserve">hợp lý </w:t>
      </w:r>
      <w:r w:rsidRPr="00667EB2">
        <w:rPr>
          <w:sz w:val="28"/>
          <w:szCs w:val="28"/>
          <w:lang w:val="pt-BR"/>
        </w:rPr>
        <w:t xml:space="preserve">đúng tiêu chuẩn, đối tượng được Hiệu trưởng duyệt. </w:t>
      </w:r>
      <w:r w:rsidR="004C4E39" w:rsidRPr="00667EB2">
        <w:rPr>
          <w:sz w:val="28"/>
          <w:szCs w:val="28"/>
          <w:lang w:val="pt-BR"/>
        </w:rPr>
        <w:t>Cụ thể</w:t>
      </w:r>
      <w:r w:rsidR="008E0805">
        <w:rPr>
          <w:sz w:val="28"/>
          <w:szCs w:val="28"/>
          <w:lang w:val="pt-BR"/>
        </w:rPr>
        <w:t>:</w:t>
      </w:r>
    </w:p>
    <w:p w:rsidR="00E16B42" w:rsidRPr="00883FB4" w:rsidRDefault="00E16B42" w:rsidP="00F039E4">
      <w:pPr>
        <w:rPr>
          <w:sz w:val="28"/>
          <w:szCs w:val="28"/>
        </w:rPr>
      </w:pPr>
      <w:bookmarkStart w:id="61" w:name="dieu_31"/>
      <w:r w:rsidRPr="00883FB4">
        <w:rPr>
          <w:bCs/>
          <w:sz w:val="28"/>
          <w:szCs w:val="28"/>
          <w:lang w:val="nl-NL"/>
        </w:rPr>
        <w:t>- Chi mời cơm</w:t>
      </w:r>
      <w:bookmarkEnd w:id="61"/>
      <w:r w:rsidRPr="00883FB4">
        <w:rPr>
          <w:bCs/>
          <w:sz w:val="28"/>
          <w:szCs w:val="28"/>
          <w:lang w:val="nl-NL"/>
        </w:rPr>
        <w:t xml:space="preserve">: </w:t>
      </w:r>
      <w:r w:rsidRPr="00883FB4">
        <w:rPr>
          <w:sz w:val="28"/>
          <w:szCs w:val="28"/>
          <w:lang w:val="pl-PL"/>
        </w:rPr>
        <w:t xml:space="preserve">Mức chi </w:t>
      </w:r>
      <w:r w:rsidR="00C33C67">
        <w:rPr>
          <w:sz w:val="28"/>
          <w:szCs w:val="28"/>
          <w:lang w:val="pl-PL"/>
        </w:rPr>
        <w:t>2</w:t>
      </w:r>
      <w:r w:rsidR="00415DA9" w:rsidRPr="00883FB4">
        <w:rPr>
          <w:sz w:val="28"/>
          <w:szCs w:val="28"/>
          <w:lang w:val="pl-PL"/>
        </w:rPr>
        <w:t>00.000</w:t>
      </w:r>
      <w:r w:rsidRPr="00883FB4">
        <w:rPr>
          <w:sz w:val="28"/>
          <w:szCs w:val="28"/>
          <w:lang w:val="pl-PL"/>
        </w:rPr>
        <w:t xml:space="preserve"> đồng/suất (đã bao gồm đồ uống). </w:t>
      </w:r>
    </w:p>
    <w:p w:rsidR="001571C1" w:rsidRDefault="008566D6" w:rsidP="00F039E4">
      <w:pPr>
        <w:pStyle w:val="A2"/>
        <w:tabs>
          <w:tab w:val="right" w:pos="9074"/>
        </w:tabs>
        <w:spacing w:before="0" w:after="0" w:line="240" w:lineRule="auto"/>
        <w:rPr>
          <w:bCs w:val="0"/>
          <w:color w:val="000000"/>
          <w:sz w:val="28"/>
          <w:szCs w:val="28"/>
        </w:rPr>
      </w:pPr>
      <w:bookmarkStart w:id="62" w:name="_Toc313349530"/>
      <w:bookmarkStart w:id="63" w:name="_Toc280793850"/>
      <w:bookmarkStart w:id="64" w:name="_Toc280793456"/>
      <w:bookmarkEnd w:id="19"/>
      <w:bookmarkEnd w:id="20"/>
      <w:r w:rsidRPr="007B1492">
        <w:rPr>
          <w:color w:val="000000"/>
          <w:sz w:val="28"/>
          <w:szCs w:val="28"/>
          <w:u w:val="single"/>
        </w:rPr>
        <w:t xml:space="preserve">Điều </w:t>
      </w:r>
      <w:r w:rsidR="006A4781" w:rsidRPr="007B1492">
        <w:rPr>
          <w:color w:val="000000"/>
          <w:sz w:val="28"/>
          <w:szCs w:val="28"/>
          <w:u w:val="single"/>
        </w:rPr>
        <w:t>20</w:t>
      </w:r>
      <w:r w:rsidRPr="007B1492">
        <w:rPr>
          <w:color w:val="000000"/>
          <w:sz w:val="28"/>
          <w:szCs w:val="28"/>
          <w:u w:val="single"/>
        </w:rPr>
        <w:t>:</w:t>
      </w:r>
      <w:r w:rsidRPr="00667EB2">
        <w:rPr>
          <w:color w:val="000000"/>
          <w:sz w:val="28"/>
          <w:szCs w:val="28"/>
        </w:rPr>
        <w:t xml:space="preserve"> Chi nghiệp vụ chuyên môn</w:t>
      </w:r>
      <w:bookmarkEnd w:id="62"/>
      <w:bookmarkEnd w:id="63"/>
      <w:bookmarkEnd w:id="64"/>
      <w:r w:rsidRPr="00667EB2">
        <w:rPr>
          <w:bCs w:val="0"/>
          <w:color w:val="000000"/>
          <w:sz w:val="28"/>
          <w:szCs w:val="28"/>
        </w:rPr>
        <w:tab/>
      </w:r>
      <w:bookmarkStart w:id="65" w:name="_Toc313349531"/>
      <w:bookmarkStart w:id="66" w:name="_Toc280793852"/>
    </w:p>
    <w:p w:rsidR="00B95A27" w:rsidRPr="001571C1" w:rsidRDefault="001571C1" w:rsidP="00F039E4">
      <w:pPr>
        <w:pStyle w:val="A2"/>
        <w:tabs>
          <w:tab w:val="right" w:pos="9074"/>
        </w:tabs>
        <w:spacing w:before="0" w:after="0" w:line="240" w:lineRule="auto"/>
        <w:rPr>
          <w:b w:val="0"/>
          <w:bCs w:val="0"/>
          <w:sz w:val="28"/>
          <w:szCs w:val="28"/>
          <w:lang w:val="vi-VN"/>
        </w:rPr>
      </w:pPr>
      <w:r>
        <w:rPr>
          <w:bCs w:val="0"/>
          <w:color w:val="000000"/>
          <w:sz w:val="28"/>
          <w:szCs w:val="28"/>
        </w:rPr>
        <w:t xml:space="preserve">    </w:t>
      </w:r>
      <w:r w:rsidR="00440BA4">
        <w:rPr>
          <w:bCs w:val="0"/>
          <w:color w:val="000000"/>
          <w:sz w:val="28"/>
          <w:szCs w:val="28"/>
        </w:rPr>
        <w:t>20.</w:t>
      </w:r>
      <w:r w:rsidRPr="001571C1">
        <w:rPr>
          <w:bCs w:val="0"/>
          <w:color w:val="000000"/>
          <w:sz w:val="28"/>
          <w:szCs w:val="28"/>
        </w:rPr>
        <w:t xml:space="preserve">1. </w:t>
      </w:r>
      <w:r w:rsidR="008566D6" w:rsidRPr="001571C1">
        <w:rPr>
          <w:sz w:val="28"/>
          <w:szCs w:val="28"/>
        </w:rPr>
        <w:t>Chi tuyển sinh</w:t>
      </w:r>
      <w:bookmarkEnd w:id="65"/>
      <w:bookmarkEnd w:id="66"/>
      <w:r w:rsidR="00F2022F">
        <w:rPr>
          <w:sz w:val="28"/>
          <w:szCs w:val="28"/>
        </w:rPr>
        <w:t>, bàn giao trẻ 5 tuổi.</w:t>
      </w:r>
    </w:p>
    <w:p w:rsidR="009E4647" w:rsidRPr="005E06DC" w:rsidRDefault="00B95A27" w:rsidP="00F039E4">
      <w:pPr>
        <w:tabs>
          <w:tab w:val="left" w:pos="1040"/>
        </w:tabs>
        <w:jc w:val="both"/>
        <w:rPr>
          <w:spacing w:val="-4"/>
          <w:sz w:val="28"/>
          <w:szCs w:val="28"/>
        </w:rPr>
      </w:pPr>
      <w:r w:rsidRPr="005E06DC">
        <w:rPr>
          <w:spacing w:val="-4"/>
          <w:sz w:val="28"/>
          <w:szCs w:val="28"/>
          <w:lang w:val="vi-VN"/>
        </w:rPr>
        <w:t xml:space="preserve">      </w:t>
      </w:r>
      <w:r w:rsidR="009E4647" w:rsidRPr="005E06DC">
        <w:rPr>
          <w:spacing w:val="-4"/>
          <w:sz w:val="28"/>
          <w:szCs w:val="28"/>
        </w:rPr>
        <w:t>Do công tác tuyển sinh</w:t>
      </w:r>
      <w:r w:rsidR="006021B8" w:rsidRPr="005E06DC">
        <w:rPr>
          <w:spacing w:val="-4"/>
          <w:sz w:val="28"/>
          <w:szCs w:val="28"/>
        </w:rPr>
        <w:t>, bàn giao trẻ 5 tuổi</w:t>
      </w:r>
      <w:r w:rsidR="009E4647" w:rsidRPr="005E06DC">
        <w:rPr>
          <w:spacing w:val="-4"/>
          <w:sz w:val="28"/>
          <w:szCs w:val="28"/>
        </w:rPr>
        <w:t xml:space="preserve"> thực hiện vào đợt nghỉ hè của giáo viên cho nên chi phí cho những người làm công tác tuyển sinh thực hiện theo chế độ phụ cấp thêm giờ ở mục 1 chế độ tiền lương và phụ cấp. Hiệu trưởng căn cứ vào quyết định, bảng chấm công, để xác định số ngày làm việc và lập danh sách chi trả theo chế độ quy định. </w:t>
      </w:r>
    </w:p>
    <w:p w:rsidR="006021B8" w:rsidRPr="00440BA4" w:rsidRDefault="006021B8" w:rsidP="00F039E4">
      <w:pPr>
        <w:pStyle w:val="ListParagraph"/>
        <w:numPr>
          <w:ilvl w:val="1"/>
          <w:numId w:val="37"/>
        </w:numPr>
        <w:jc w:val="both"/>
        <w:rPr>
          <w:b/>
          <w:sz w:val="28"/>
          <w:szCs w:val="28"/>
        </w:rPr>
      </w:pPr>
      <w:r w:rsidRPr="00440BA4">
        <w:rPr>
          <w:b/>
          <w:sz w:val="28"/>
          <w:szCs w:val="28"/>
        </w:rPr>
        <w:t xml:space="preserve">Chi công tác </w:t>
      </w:r>
      <w:r w:rsidR="00F2022F" w:rsidRPr="00440BA4">
        <w:rPr>
          <w:b/>
          <w:sz w:val="28"/>
          <w:szCs w:val="28"/>
        </w:rPr>
        <w:t>đ</w:t>
      </w:r>
      <w:r w:rsidRPr="00440BA4">
        <w:rPr>
          <w:b/>
          <w:sz w:val="28"/>
          <w:szCs w:val="28"/>
        </w:rPr>
        <w:t>ánh giá chất lượng cuối năm.</w:t>
      </w:r>
    </w:p>
    <w:p w:rsidR="006F29BC" w:rsidRDefault="0043621F" w:rsidP="00F039E4">
      <w:pPr>
        <w:pStyle w:val="ListParagraph"/>
        <w:ind w:left="0" w:firstLine="450"/>
        <w:jc w:val="both"/>
        <w:rPr>
          <w:sz w:val="28"/>
          <w:szCs w:val="28"/>
        </w:rPr>
      </w:pPr>
      <w:r>
        <w:rPr>
          <w:sz w:val="28"/>
          <w:szCs w:val="28"/>
        </w:rPr>
        <w:t xml:space="preserve">- </w:t>
      </w:r>
      <w:r w:rsidR="006F29BC" w:rsidRPr="006F29BC">
        <w:rPr>
          <w:sz w:val="28"/>
          <w:szCs w:val="28"/>
        </w:rPr>
        <w:t xml:space="preserve">Chi khảo sát đánh giá chất lượng trẻ 5 tuổi, 4 tuổi, 3 tuổi không quá </w:t>
      </w:r>
      <w:r w:rsidR="00402485">
        <w:rPr>
          <w:sz w:val="28"/>
          <w:szCs w:val="28"/>
        </w:rPr>
        <w:t>20</w:t>
      </w:r>
      <w:r w:rsidR="00DD7B90">
        <w:rPr>
          <w:sz w:val="28"/>
          <w:szCs w:val="28"/>
        </w:rPr>
        <w:t>0.000đ/người/đợt</w:t>
      </w:r>
      <w:r w:rsidR="006F29BC" w:rsidRPr="006F29BC">
        <w:rPr>
          <w:sz w:val="28"/>
          <w:szCs w:val="28"/>
        </w:rPr>
        <w:t>.</w:t>
      </w:r>
    </w:p>
    <w:p w:rsidR="006F29BC" w:rsidRPr="0043621F" w:rsidRDefault="0043621F" w:rsidP="00F039E4">
      <w:pPr>
        <w:ind w:firstLine="450"/>
        <w:jc w:val="both"/>
        <w:rPr>
          <w:sz w:val="28"/>
          <w:szCs w:val="28"/>
        </w:rPr>
      </w:pPr>
      <w:r>
        <w:rPr>
          <w:sz w:val="28"/>
          <w:szCs w:val="28"/>
        </w:rPr>
        <w:t xml:space="preserve">- </w:t>
      </w:r>
      <w:r w:rsidR="006F29BC" w:rsidRPr="0043621F">
        <w:rPr>
          <w:sz w:val="28"/>
          <w:szCs w:val="28"/>
        </w:rPr>
        <w:t>Chi cho các thành viên trong hội đồng xây dựng phiếu đánh giá chất lượ</w:t>
      </w:r>
      <w:r w:rsidR="00402485">
        <w:rPr>
          <w:sz w:val="28"/>
          <w:szCs w:val="28"/>
        </w:rPr>
        <w:t>ng trẻ cuối năm học không quá 20</w:t>
      </w:r>
      <w:r w:rsidR="00DD7B90">
        <w:rPr>
          <w:sz w:val="28"/>
          <w:szCs w:val="28"/>
        </w:rPr>
        <w:t>0</w:t>
      </w:r>
      <w:r w:rsidR="006F29BC" w:rsidRPr="0043621F">
        <w:rPr>
          <w:sz w:val="28"/>
          <w:szCs w:val="28"/>
        </w:rPr>
        <w:t>.000đ/người/</w:t>
      </w:r>
      <w:r w:rsidR="00DD7B90" w:rsidRPr="00DD7B90">
        <w:rPr>
          <w:sz w:val="28"/>
          <w:szCs w:val="28"/>
        </w:rPr>
        <w:t xml:space="preserve"> </w:t>
      </w:r>
      <w:r w:rsidR="00DD7B90">
        <w:rPr>
          <w:sz w:val="28"/>
          <w:szCs w:val="28"/>
        </w:rPr>
        <w:t>đợt</w:t>
      </w:r>
    </w:p>
    <w:p w:rsidR="00B95E4F" w:rsidRPr="00C66068" w:rsidRDefault="00440BA4" w:rsidP="00F039E4">
      <w:pPr>
        <w:jc w:val="both"/>
        <w:rPr>
          <w:b/>
          <w:sz w:val="28"/>
          <w:szCs w:val="28"/>
          <w:lang w:val="fr-FR"/>
        </w:rPr>
      </w:pPr>
      <w:r w:rsidRPr="00440BA4">
        <w:rPr>
          <w:b/>
          <w:sz w:val="28"/>
          <w:szCs w:val="28"/>
        </w:rPr>
        <w:t>20</w:t>
      </w:r>
      <w:r>
        <w:rPr>
          <w:sz w:val="28"/>
          <w:szCs w:val="28"/>
        </w:rPr>
        <w:t>.</w:t>
      </w:r>
      <w:r w:rsidR="00B95E4F">
        <w:rPr>
          <w:b/>
          <w:sz w:val="28"/>
          <w:szCs w:val="28"/>
          <w:lang w:val="fr-FR"/>
        </w:rPr>
        <w:t>3</w:t>
      </w:r>
      <w:r w:rsidR="00B95E4F" w:rsidRPr="00C66068">
        <w:rPr>
          <w:b/>
          <w:sz w:val="28"/>
          <w:szCs w:val="28"/>
          <w:lang w:val="fr-FR"/>
        </w:rPr>
        <w:t xml:space="preserve">. Chi sáng kiến kinh nghiệm, </w:t>
      </w:r>
      <w:r w:rsidR="00567924">
        <w:rPr>
          <w:b/>
          <w:sz w:val="28"/>
          <w:szCs w:val="28"/>
          <w:lang w:val="fr-FR"/>
        </w:rPr>
        <w:t>x</w:t>
      </w:r>
      <w:r w:rsidR="00B95E4F" w:rsidRPr="00C66068">
        <w:rPr>
          <w:b/>
          <w:sz w:val="28"/>
          <w:szCs w:val="28"/>
          <w:lang w:val="fr-FR"/>
        </w:rPr>
        <w:t>ét duyệt học sinh hoàn trường chương trình.</w:t>
      </w:r>
    </w:p>
    <w:p w:rsidR="00B95E4F" w:rsidRPr="00C66068" w:rsidRDefault="00FB4993" w:rsidP="00F039E4">
      <w:pPr>
        <w:ind w:firstLine="360"/>
        <w:jc w:val="both"/>
        <w:rPr>
          <w:b/>
          <w:bCs/>
          <w:sz w:val="28"/>
          <w:szCs w:val="28"/>
          <w:lang w:val="fr-FR"/>
        </w:rPr>
      </w:pPr>
      <w:r>
        <w:rPr>
          <w:b/>
          <w:bCs/>
          <w:sz w:val="28"/>
          <w:szCs w:val="28"/>
          <w:lang w:val="fr-FR"/>
        </w:rPr>
        <w:t>a</w:t>
      </w:r>
      <w:r w:rsidR="00B95E4F" w:rsidRPr="00C66068">
        <w:rPr>
          <w:b/>
          <w:bCs/>
          <w:sz w:val="28"/>
          <w:szCs w:val="28"/>
          <w:lang w:val="fr-FR"/>
        </w:rPr>
        <w:t>. Xét duyệt học sinh MN hoàn thành chương trình GDMN.</w:t>
      </w:r>
    </w:p>
    <w:p w:rsidR="00B95E4F" w:rsidRDefault="00B95E4F" w:rsidP="00F039E4">
      <w:pPr>
        <w:ind w:firstLine="360"/>
        <w:rPr>
          <w:bCs/>
          <w:sz w:val="28"/>
          <w:szCs w:val="28"/>
          <w:lang w:val="fr-FR"/>
        </w:rPr>
      </w:pPr>
      <w:r w:rsidRPr="00C66068">
        <w:rPr>
          <w:bCs/>
          <w:sz w:val="28"/>
          <w:szCs w:val="28"/>
          <w:lang w:val="fr-FR"/>
        </w:rPr>
        <w:t xml:space="preserve">- Chi xét học sinh MN hoàn thành chương trình GDMN: </w:t>
      </w:r>
    </w:p>
    <w:p w:rsidR="00B95E4F" w:rsidRDefault="005E46AC" w:rsidP="00F039E4">
      <w:pPr>
        <w:ind w:firstLine="360"/>
        <w:rPr>
          <w:bCs/>
          <w:sz w:val="28"/>
          <w:szCs w:val="28"/>
          <w:lang w:val="fr-FR"/>
        </w:rPr>
      </w:pPr>
      <w:r>
        <w:rPr>
          <w:bCs/>
          <w:sz w:val="28"/>
          <w:szCs w:val="28"/>
          <w:lang w:val="fr-FR"/>
        </w:rPr>
        <w:t xml:space="preserve">+ </w:t>
      </w:r>
      <w:r w:rsidR="00B95E4F" w:rsidRPr="00C66068">
        <w:rPr>
          <w:bCs/>
          <w:sz w:val="28"/>
          <w:szCs w:val="28"/>
          <w:lang w:val="fr-FR"/>
        </w:rPr>
        <w:t xml:space="preserve">Làm hồ sơ xét duyệt hoàn thành chương trình GDMN: 100.000đ/ngày. </w:t>
      </w:r>
    </w:p>
    <w:p w:rsidR="00B95E4F" w:rsidRDefault="005E46AC" w:rsidP="00F039E4">
      <w:pPr>
        <w:ind w:firstLine="360"/>
        <w:rPr>
          <w:bCs/>
          <w:sz w:val="28"/>
          <w:szCs w:val="28"/>
          <w:lang w:val="fr-FR"/>
        </w:rPr>
      </w:pPr>
      <w:r>
        <w:rPr>
          <w:bCs/>
          <w:sz w:val="28"/>
          <w:szCs w:val="28"/>
          <w:lang w:val="fr-FR"/>
        </w:rPr>
        <w:t xml:space="preserve">+ </w:t>
      </w:r>
      <w:r w:rsidR="00B95E4F" w:rsidRPr="00C66068">
        <w:rPr>
          <w:bCs/>
          <w:sz w:val="28"/>
          <w:szCs w:val="28"/>
          <w:lang w:val="fr-FR"/>
        </w:rPr>
        <w:t xml:space="preserve">Kiểm tra hồ sơ xét duyệt hoàn thành chương trình GDMN: 100.000đ/ngày. </w:t>
      </w:r>
    </w:p>
    <w:p w:rsidR="00B95E4F" w:rsidRPr="00C66068" w:rsidRDefault="005E46AC" w:rsidP="00F039E4">
      <w:pPr>
        <w:ind w:firstLine="360"/>
        <w:rPr>
          <w:b/>
          <w:bCs/>
          <w:sz w:val="28"/>
          <w:szCs w:val="28"/>
          <w:lang w:val="fr-FR"/>
        </w:rPr>
      </w:pPr>
      <w:r>
        <w:rPr>
          <w:bCs/>
          <w:sz w:val="28"/>
          <w:szCs w:val="28"/>
          <w:lang w:val="fr-FR"/>
        </w:rPr>
        <w:t xml:space="preserve">+ </w:t>
      </w:r>
      <w:r w:rsidR="00B95E4F" w:rsidRPr="00C66068">
        <w:rPr>
          <w:bCs/>
          <w:sz w:val="28"/>
          <w:szCs w:val="28"/>
          <w:lang w:val="fr-FR"/>
        </w:rPr>
        <w:t>Khảo sát h/s MN hoàn thành chương trình GDMN: 100.000đ/người/ngày.</w:t>
      </w:r>
    </w:p>
    <w:p w:rsidR="00B95E4F" w:rsidRPr="00C66068" w:rsidRDefault="00B95E4F" w:rsidP="00F039E4">
      <w:pPr>
        <w:ind w:firstLine="360"/>
        <w:rPr>
          <w:bCs/>
          <w:sz w:val="28"/>
          <w:szCs w:val="28"/>
          <w:lang w:val="fr-FR"/>
        </w:rPr>
      </w:pPr>
      <w:r>
        <w:rPr>
          <w:b/>
          <w:bCs/>
          <w:sz w:val="28"/>
          <w:szCs w:val="28"/>
          <w:lang w:val="fr-FR"/>
        </w:rPr>
        <w:t xml:space="preserve"> </w:t>
      </w:r>
      <w:r w:rsidR="00FB4993">
        <w:rPr>
          <w:b/>
          <w:bCs/>
          <w:sz w:val="28"/>
          <w:szCs w:val="28"/>
          <w:lang w:val="fr-FR"/>
        </w:rPr>
        <w:t>b</w:t>
      </w:r>
      <w:r w:rsidRPr="00C66068">
        <w:rPr>
          <w:b/>
          <w:bCs/>
          <w:sz w:val="28"/>
          <w:szCs w:val="28"/>
          <w:lang w:val="fr-FR"/>
        </w:rPr>
        <w:t>. Chi</w:t>
      </w:r>
      <w:r w:rsidR="006D6E97">
        <w:rPr>
          <w:b/>
          <w:bCs/>
          <w:sz w:val="28"/>
          <w:szCs w:val="28"/>
          <w:lang w:val="fr-FR"/>
        </w:rPr>
        <w:t xml:space="preserve"> động viên CB-GV-NV</w:t>
      </w:r>
      <w:r w:rsidRPr="00C66068">
        <w:rPr>
          <w:b/>
          <w:bCs/>
          <w:sz w:val="28"/>
          <w:szCs w:val="28"/>
          <w:lang w:val="fr-FR"/>
        </w:rPr>
        <w:t xml:space="preserve"> viết S</w:t>
      </w:r>
      <w:r w:rsidR="006D6E97">
        <w:rPr>
          <w:b/>
          <w:bCs/>
          <w:sz w:val="28"/>
          <w:szCs w:val="28"/>
          <w:lang w:val="fr-FR"/>
        </w:rPr>
        <w:t>áng kiến kinh nghiệm</w:t>
      </w:r>
      <w:r w:rsidR="00E21650">
        <w:rPr>
          <w:b/>
          <w:bCs/>
          <w:sz w:val="28"/>
          <w:szCs w:val="28"/>
          <w:lang w:val="fr-FR"/>
        </w:rPr>
        <w:t xml:space="preserve"> hằng năm</w:t>
      </w:r>
      <w:r w:rsidRPr="00C66068">
        <w:rPr>
          <w:bCs/>
          <w:sz w:val="28"/>
          <w:szCs w:val="28"/>
          <w:lang w:val="fr-FR"/>
        </w:rPr>
        <w:t>:</w:t>
      </w:r>
    </w:p>
    <w:p w:rsidR="00B95E4F" w:rsidRPr="00C66068" w:rsidRDefault="005E46AC" w:rsidP="00F039E4">
      <w:pPr>
        <w:ind w:firstLine="360"/>
        <w:rPr>
          <w:bCs/>
          <w:sz w:val="28"/>
          <w:szCs w:val="28"/>
          <w:lang w:val="fr-FR"/>
        </w:rPr>
      </w:pPr>
      <w:r>
        <w:rPr>
          <w:bCs/>
          <w:sz w:val="28"/>
          <w:szCs w:val="28"/>
          <w:lang w:val="fr-FR"/>
        </w:rPr>
        <w:t xml:space="preserve">- </w:t>
      </w:r>
      <w:r w:rsidR="00B95E4F" w:rsidRPr="00C66068">
        <w:rPr>
          <w:bCs/>
          <w:sz w:val="28"/>
          <w:szCs w:val="28"/>
          <w:lang w:val="fr-FR"/>
        </w:rPr>
        <w:t>Chi Hội đồng  rà soát SK</w:t>
      </w:r>
      <w:r w:rsidR="000F22A9">
        <w:rPr>
          <w:bCs/>
          <w:sz w:val="28"/>
          <w:szCs w:val="28"/>
          <w:lang w:val="fr-FR"/>
        </w:rPr>
        <w:t xml:space="preserve"> </w:t>
      </w:r>
      <w:r w:rsidR="00B95E4F" w:rsidRPr="00C66068">
        <w:rPr>
          <w:bCs/>
          <w:sz w:val="28"/>
          <w:szCs w:val="28"/>
          <w:lang w:val="fr-FR"/>
        </w:rPr>
        <w:t>cấp trường: 100.000đ/</w:t>
      </w:r>
      <w:r w:rsidR="000F22A9">
        <w:rPr>
          <w:bCs/>
          <w:sz w:val="28"/>
          <w:szCs w:val="28"/>
          <w:lang w:val="fr-FR"/>
        </w:rPr>
        <w:t>người/</w:t>
      </w:r>
      <w:r w:rsidR="00B95E4F" w:rsidRPr="00C66068">
        <w:rPr>
          <w:bCs/>
          <w:sz w:val="28"/>
          <w:szCs w:val="28"/>
          <w:lang w:val="fr-FR"/>
        </w:rPr>
        <w:t>đợt.</w:t>
      </w:r>
    </w:p>
    <w:p w:rsidR="00B95E4F" w:rsidRPr="00C66068" w:rsidRDefault="0057304C" w:rsidP="00F039E4">
      <w:pPr>
        <w:ind w:firstLine="360"/>
        <w:rPr>
          <w:bCs/>
          <w:sz w:val="28"/>
          <w:szCs w:val="28"/>
          <w:lang w:val="fr-FR"/>
        </w:rPr>
      </w:pPr>
      <w:r>
        <w:rPr>
          <w:bCs/>
          <w:sz w:val="28"/>
          <w:szCs w:val="28"/>
          <w:lang w:val="fr-FR"/>
        </w:rPr>
        <w:t xml:space="preserve">- </w:t>
      </w:r>
      <w:r w:rsidR="00B95E4F" w:rsidRPr="00C66068">
        <w:rPr>
          <w:bCs/>
          <w:sz w:val="28"/>
          <w:szCs w:val="28"/>
          <w:lang w:val="fr-FR"/>
        </w:rPr>
        <w:t xml:space="preserve"> </w:t>
      </w:r>
      <w:r>
        <w:rPr>
          <w:bCs/>
          <w:sz w:val="28"/>
          <w:szCs w:val="28"/>
          <w:lang w:val="fr-FR"/>
        </w:rPr>
        <w:t>Chi SKKN đạt</w:t>
      </w:r>
      <w:r w:rsidR="00B95E4F" w:rsidRPr="00C66068">
        <w:rPr>
          <w:bCs/>
          <w:sz w:val="28"/>
          <w:szCs w:val="28"/>
          <w:lang w:val="fr-FR"/>
        </w:rPr>
        <w:t xml:space="preserve"> cấp trường gửi đi cấp huyện : 200.000đ/đề tài</w:t>
      </w:r>
    </w:p>
    <w:p w:rsidR="00B95E4F" w:rsidRPr="00C66068" w:rsidRDefault="0057304C" w:rsidP="00F039E4">
      <w:pPr>
        <w:ind w:firstLine="360"/>
        <w:rPr>
          <w:bCs/>
          <w:sz w:val="28"/>
          <w:szCs w:val="28"/>
          <w:lang w:val="fr-FR"/>
        </w:rPr>
      </w:pPr>
      <w:r>
        <w:rPr>
          <w:bCs/>
          <w:sz w:val="28"/>
          <w:szCs w:val="28"/>
          <w:lang w:val="fr-FR"/>
        </w:rPr>
        <w:t xml:space="preserve">- Chi SKKN được </w:t>
      </w:r>
      <w:r w:rsidR="00B95E4F" w:rsidRPr="00C66068">
        <w:rPr>
          <w:bCs/>
          <w:sz w:val="28"/>
          <w:szCs w:val="28"/>
          <w:lang w:val="fr-FR"/>
        </w:rPr>
        <w:t>công nhận cấp huyện : 300.000đ/đề tài</w:t>
      </w:r>
    </w:p>
    <w:p w:rsidR="00B95E4F" w:rsidRPr="00C66068" w:rsidRDefault="0057304C" w:rsidP="00F039E4">
      <w:pPr>
        <w:ind w:firstLine="360"/>
        <w:rPr>
          <w:bCs/>
          <w:sz w:val="28"/>
          <w:szCs w:val="28"/>
          <w:lang w:val="fr-FR"/>
        </w:rPr>
      </w:pPr>
      <w:r>
        <w:rPr>
          <w:bCs/>
          <w:sz w:val="28"/>
          <w:szCs w:val="28"/>
          <w:lang w:val="fr-FR"/>
        </w:rPr>
        <w:t>- Chi SKKN được</w:t>
      </w:r>
      <w:r w:rsidR="00B95E4F" w:rsidRPr="00C66068">
        <w:rPr>
          <w:bCs/>
          <w:sz w:val="28"/>
          <w:szCs w:val="28"/>
          <w:lang w:val="fr-FR"/>
        </w:rPr>
        <w:t xml:space="preserve"> </w:t>
      </w:r>
      <w:r w:rsidR="00FE1315">
        <w:rPr>
          <w:bCs/>
          <w:sz w:val="28"/>
          <w:szCs w:val="28"/>
          <w:lang w:val="fr-FR"/>
        </w:rPr>
        <w:t>công nhận cấp ngành : 4</w:t>
      </w:r>
      <w:r w:rsidR="00B95E4F" w:rsidRPr="00C66068">
        <w:rPr>
          <w:bCs/>
          <w:sz w:val="28"/>
          <w:szCs w:val="28"/>
          <w:lang w:val="fr-FR"/>
        </w:rPr>
        <w:t>00.000đ/đề tài</w:t>
      </w:r>
    </w:p>
    <w:p w:rsidR="00B95E4F" w:rsidRPr="00C66068" w:rsidRDefault="0057304C" w:rsidP="00F039E4">
      <w:pPr>
        <w:ind w:firstLine="360"/>
        <w:rPr>
          <w:bCs/>
          <w:sz w:val="28"/>
          <w:szCs w:val="28"/>
          <w:lang w:val="fr-FR"/>
        </w:rPr>
      </w:pPr>
      <w:r>
        <w:rPr>
          <w:bCs/>
          <w:sz w:val="28"/>
          <w:szCs w:val="28"/>
          <w:lang w:val="fr-FR"/>
        </w:rPr>
        <w:t>- Chi SKKN được</w:t>
      </w:r>
      <w:r w:rsidR="00B95E4F" w:rsidRPr="00C66068">
        <w:rPr>
          <w:bCs/>
          <w:sz w:val="28"/>
          <w:szCs w:val="28"/>
          <w:lang w:val="fr-FR"/>
        </w:rPr>
        <w:t xml:space="preserve"> </w:t>
      </w:r>
      <w:r w:rsidR="00FE1315">
        <w:rPr>
          <w:bCs/>
          <w:sz w:val="28"/>
          <w:szCs w:val="28"/>
          <w:lang w:val="fr-FR"/>
        </w:rPr>
        <w:t>công nhận cấp tỉnh : 5</w:t>
      </w:r>
      <w:r w:rsidR="00B95E4F" w:rsidRPr="00C66068">
        <w:rPr>
          <w:bCs/>
          <w:sz w:val="28"/>
          <w:szCs w:val="28"/>
          <w:lang w:val="fr-FR"/>
        </w:rPr>
        <w:t>00.000đ/đề tài</w:t>
      </w:r>
    </w:p>
    <w:p w:rsidR="0091103C" w:rsidRPr="00C66068" w:rsidRDefault="00440BA4" w:rsidP="00F039E4">
      <w:pPr>
        <w:rPr>
          <w:b/>
          <w:bCs/>
          <w:sz w:val="28"/>
          <w:szCs w:val="28"/>
          <w:lang w:val="fr-FR"/>
        </w:rPr>
      </w:pPr>
      <w:r>
        <w:rPr>
          <w:b/>
          <w:bCs/>
          <w:sz w:val="28"/>
          <w:szCs w:val="28"/>
          <w:lang w:val="fr-FR"/>
        </w:rPr>
        <w:t>20.</w:t>
      </w:r>
      <w:r w:rsidR="00567924">
        <w:rPr>
          <w:b/>
          <w:bCs/>
          <w:sz w:val="28"/>
          <w:szCs w:val="28"/>
          <w:lang w:val="fr-FR"/>
        </w:rPr>
        <w:t>4</w:t>
      </w:r>
      <w:r w:rsidR="00B95E4F" w:rsidRPr="00C66068">
        <w:rPr>
          <w:b/>
          <w:bCs/>
          <w:sz w:val="28"/>
          <w:szCs w:val="28"/>
          <w:lang w:val="fr-FR"/>
        </w:rPr>
        <w:t xml:space="preserve"> . Chi giáo viên </w:t>
      </w:r>
      <w:r w:rsidR="00B8299F">
        <w:rPr>
          <w:b/>
          <w:bCs/>
          <w:sz w:val="28"/>
          <w:szCs w:val="28"/>
          <w:lang w:val="fr-FR"/>
        </w:rPr>
        <w:t xml:space="preserve">dự thi giáo viên </w:t>
      </w:r>
      <w:r w:rsidR="00B95E4F" w:rsidRPr="00C66068">
        <w:rPr>
          <w:b/>
          <w:bCs/>
          <w:sz w:val="28"/>
          <w:szCs w:val="28"/>
          <w:lang w:val="fr-FR"/>
        </w:rPr>
        <w:t>giỏi các cấp</w:t>
      </w:r>
      <w:r w:rsidR="0091103C">
        <w:rPr>
          <w:b/>
          <w:bCs/>
          <w:sz w:val="28"/>
          <w:szCs w:val="28"/>
          <w:lang w:val="fr-FR"/>
        </w:rPr>
        <w:t>:</w:t>
      </w:r>
      <w:r w:rsidR="0035753B">
        <w:rPr>
          <w:b/>
          <w:bCs/>
          <w:sz w:val="28"/>
          <w:szCs w:val="28"/>
          <w:lang w:val="fr-FR"/>
        </w:rPr>
        <w:t xml:space="preserve"> </w:t>
      </w:r>
    </w:p>
    <w:p w:rsidR="00B95E4F" w:rsidRDefault="00532805" w:rsidP="00F039E4">
      <w:pPr>
        <w:ind w:firstLine="360"/>
        <w:rPr>
          <w:bCs/>
          <w:sz w:val="28"/>
          <w:szCs w:val="28"/>
          <w:lang w:val="fr-FR"/>
        </w:rPr>
      </w:pPr>
      <w:r>
        <w:rPr>
          <w:bCs/>
          <w:sz w:val="28"/>
          <w:szCs w:val="28"/>
          <w:lang w:val="fr-FR"/>
        </w:rPr>
        <w:t>a</w:t>
      </w:r>
      <w:r w:rsidR="00B95E4F" w:rsidRPr="00C66068">
        <w:rPr>
          <w:bCs/>
          <w:sz w:val="28"/>
          <w:szCs w:val="28"/>
          <w:lang w:val="fr-FR"/>
        </w:rPr>
        <w:t>- Chi</w:t>
      </w:r>
      <w:r w:rsidR="00F62B72">
        <w:rPr>
          <w:bCs/>
          <w:sz w:val="28"/>
          <w:szCs w:val="28"/>
          <w:lang w:val="fr-FR"/>
        </w:rPr>
        <w:t xml:space="preserve"> tiền </w:t>
      </w:r>
      <w:r w:rsidR="00440BA4">
        <w:rPr>
          <w:bCs/>
          <w:sz w:val="28"/>
          <w:szCs w:val="28"/>
          <w:lang w:val="fr-FR"/>
        </w:rPr>
        <w:t>mua đồ dùng để l</w:t>
      </w:r>
      <w:r w:rsidR="00B95E4F" w:rsidRPr="00C66068">
        <w:rPr>
          <w:bCs/>
          <w:sz w:val="28"/>
          <w:szCs w:val="28"/>
          <w:lang w:val="fr-FR"/>
        </w:rPr>
        <w:t>àm đồ dùng,</w:t>
      </w:r>
      <w:r w:rsidR="00F62B72">
        <w:rPr>
          <w:bCs/>
          <w:sz w:val="28"/>
          <w:szCs w:val="28"/>
          <w:lang w:val="fr-FR"/>
        </w:rPr>
        <w:t xml:space="preserve"> </w:t>
      </w:r>
      <w:r w:rsidR="00B95E4F" w:rsidRPr="00C66068">
        <w:rPr>
          <w:bCs/>
          <w:sz w:val="28"/>
          <w:szCs w:val="28"/>
          <w:lang w:val="fr-FR"/>
        </w:rPr>
        <w:t xml:space="preserve">đồ chơi </w:t>
      </w:r>
      <w:r w:rsidR="00440BA4">
        <w:rPr>
          <w:bCs/>
          <w:sz w:val="28"/>
          <w:szCs w:val="28"/>
          <w:lang w:val="fr-FR"/>
        </w:rPr>
        <w:t>như : Giấy màu, keo, băng dính, sơn…..</w:t>
      </w:r>
      <w:r w:rsidR="00B95E4F" w:rsidRPr="00C66068">
        <w:rPr>
          <w:bCs/>
          <w:sz w:val="28"/>
          <w:szCs w:val="28"/>
          <w:lang w:val="fr-FR"/>
        </w:rPr>
        <w:t>( Theo thực tế phát sinh)</w:t>
      </w:r>
    </w:p>
    <w:p w:rsidR="0020637E" w:rsidRPr="00C66068" w:rsidRDefault="00532805" w:rsidP="00F039E4">
      <w:pPr>
        <w:pStyle w:val="a4"/>
        <w:spacing w:before="0" w:after="0" w:line="240" w:lineRule="auto"/>
        <w:rPr>
          <w:sz w:val="28"/>
          <w:szCs w:val="28"/>
          <w:lang w:val="fr-FR"/>
        </w:rPr>
      </w:pPr>
      <w:r>
        <w:rPr>
          <w:sz w:val="28"/>
          <w:szCs w:val="28"/>
          <w:lang w:val="fr-FR"/>
        </w:rPr>
        <w:t>b-</w:t>
      </w:r>
      <w:r w:rsidR="0020637E" w:rsidRPr="00C66068">
        <w:rPr>
          <w:sz w:val="28"/>
          <w:szCs w:val="28"/>
          <w:lang w:val="fr-FR"/>
        </w:rPr>
        <w:t xml:space="preserve"> </w:t>
      </w:r>
      <w:r w:rsidR="0020637E">
        <w:rPr>
          <w:sz w:val="28"/>
          <w:szCs w:val="28"/>
          <w:lang w:val="fr-FR"/>
        </w:rPr>
        <w:t>Mức chi cho hội thi c</w:t>
      </w:r>
      <w:r w:rsidR="0020637E" w:rsidRPr="00C66068">
        <w:rPr>
          <w:sz w:val="28"/>
          <w:szCs w:val="28"/>
          <w:lang w:val="fr-FR"/>
        </w:rPr>
        <w:t>ấp trường.</w:t>
      </w:r>
    </w:p>
    <w:p w:rsidR="0020637E" w:rsidRPr="00C66068" w:rsidRDefault="0020637E" w:rsidP="00F039E4">
      <w:pPr>
        <w:ind w:left="720"/>
        <w:jc w:val="both"/>
        <w:rPr>
          <w:sz w:val="28"/>
          <w:szCs w:val="28"/>
          <w:lang w:val="vi-VN"/>
        </w:rPr>
      </w:pPr>
      <w:r w:rsidRPr="00C66068">
        <w:rPr>
          <w:sz w:val="28"/>
          <w:szCs w:val="28"/>
        </w:rPr>
        <w:t>- Chi</w:t>
      </w:r>
      <w:r w:rsidRPr="00C66068">
        <w:rPr>
          <w:sz w:val="28"/>
          <w:szCs w:val="28"/>
          <w:lang w:val="vi-VN"/>
        </w:rPr>
        <w:t xml:space="preserve"> cho Ban </w:t>
      </w:r>
      <w:r w:rsidRPr="00C66068">
        <w:rPr>
          <w:sz w:val="28"/>
          <w:szCs w:val="28"/>
        </w:rPr>
        <w:t>tổ chức Hội thi: 150</w:t>
      </w:r>
      <w:r w:rsidRPr="00C66068">
        <w:rPr>
          <w:sz w:val="28"/>
          <w:szCs w:val="28"/>
          <w:lang w:val="vi-VN"/>
        </w:rPr>
        <w:t>.000 đ/người/ hội thi</w:t>
      </w:r>
    </w:p>
    <w:p w:rsidR="0020637E" w:rsidRPr="00C66068" w:rsidRDefault="0020637E" w:rsidP="00F039E4">
      <w:pPr>
        <w:ind w:firstLine="510"/>
        <w:jc w:val="both"/>
        <w:rPr>
          <w:sz w:val="28"/>
          <w:szCs w:val="28"/>
        </w:rPr>
      </w:pPr>
      <w:r w:rsidRPr="00C66068">
        <w:rPr>
          <w:sz w:val="28"/>
          <w:szCs w:val="28"/>
          <w:lang w:val="vi-VN"/>
        </w:rPr>
        <w:t xml:space="preserve">  </w:t>
      </w:r>
      <w:r w:rsidRPr="00C66068">
        <w:rPr>
          <w:sz w:val="28"/>
          <w:szCs w:val="28"/>
        </w:rPr>
        <w:t xml:space="preserve"> - Chi</w:t>
      </w:r>
      <w:r w:rsidRPr="00C66068">
        <w:rPr>
          <w:sz w:val="28"/>
          <w:szCs w:val="28"/>
          <w:lang w:val="vi-VN"/>
        </w:rPr>
        <w:t xml:space="preserve"> Ban giám khảo hộ</w:t>
      </w:r>
      <w:r w:rsidRPr="00C66068">
        <w:rPr>
          <w:sz w:val="28"/>
          <w:szCs w:val="28"/>
        </w:rPr>
        <w:t>i</w:t>
      </w:r>
      <w:r w:rsidRPr="00C66068">
        <w:rPr>
          <w:sz w:val="28"/>
          <w:szCs w:val="28"/>
          <w:lang w:val="vi-VN"/>
        </w:rPr>
        <w:t xml:space="preserve"> thi</w:t>
      </w:r>
      <w:r w:rsidRPr="00C66068">
        <w:rPr>
          <w:sz w:val="28"/>
          <w:szCs w:val="28"/>
        </w:rPr>
        <w:t xml:space="preserve">: </w:t>
      </w:r>
    </w:p>
    <w:p w:rsidR="0020637E" w:rsidRPr="00C66068" w:rsidRDefault="0020637E" w:rsidP="00F039E4">
      <w:pPr>
        <w:ind w:firstLine="510"/>
        <w:jc w:val="both"/>
        <w:rPr>
          <w:sz w:val="28"/>
          <w:szCs w:val="28"/>
          <w:lang w:val="vi-VN"/>
        </w:rPr>
      </w:pPr>
      <w:r w:rsidRPr="00C66068">
        <w:rPr>
          <w:sz w:val="28"/>
          <w:szCs w:val="28"/>
        </w:rPr>
        <w:tab/>
      </w:r>
      <w:r w:rsidRPr="00C66068">
        <w:rPr>
          <w:sz w:val="28"/>
          <w:szCs w:val="28"/>
        </w:rPr>
        <w:tab/>
        <w:t>+ Trưởng</w:t>
      </w:r>
      <w:r w:rsidRPr="00C66068">
        <w:rPr>
          <w:sz w:val="28"/>
          <w:szCs w:val="28"/>
          <w:lang w:val="vi-VN"/>
        </w:rPr>
        <w:t xml:space="preserve"> Ban </w:t>
      </w:r>
      <w:r w:rsidRPr="00C66068">
        <w:rPr>
          <w:sz w:val="28"/>
          <w:szCs w:val="28"/>
        </w:rPr>
        <w:t>: 100</w:t>
      </w:r>
      <w:r w:rsidRPr="00C66068">
        <w:rPr>
          <w:sz w:val="28"/>
          <w:szCs w:val="28"/>
          <w:lang w:val="vi-VN"/>
        </w:rPr>
        <w:t>.000 đ/người/ hội thi</w:t>
      </w:r>
    </w:p>
    <w:p w:rsidR="0020637E" w:rsidRPr="00C66068" w:rsidRDefault="0020637E" w:rsidP="00F039E4">
      <w:pPr>
        <w:ind w:firstLine="510"/>
        <w:jc w:val="both"/>
        <w:rPr>
          <w:sz w:val="28"/>
          <w:szCs w:val="28"/>
          <w:lang w:val="vi-VN"/>
        </w:rPr>
      </w:pPr>
      <w:r w:rsidRPr="00C66068">
        <w:rPr>
          <w:sz w:val="28"/>
          <w:szCs w:val="28"/>
          <w:lang w:val="vi-VN"/>
        </w:rPr>
        <w:t xml:space="preserve">              </w:t>
      </w:r>
      <w:r w:rsidRPr="00C66068">
        <w:rPr>
          <w:sz w:val="28"/>
          <w:szCs w:val="28"/>
        </w:rPr>
        <w:t>+ Phó</w:t>
      </w:r>
      <w:r w:rsidRPr="00C66068">
        <w:rPr>
          <w:sz w:val="28"/>
          <w:szCs w:val="28"/>
          <w:lang w:val="vi-VN"/>
        </w:rPr>
        <w:t xml:space="preserve"> Ban</w:t>
      </w:r>
      <w:r w:rsidRPr="00C66068">
        <w:rPr>
          <w:sz w:val="28"/>
          <w:szCs w:val="28"/>
        </w:rPr>
        <w:t>:  100</w:t>
      </w:r>
      <w:r w:rsidRPr="00C66068">
        <w:rPr>
          <w:sz w:val="28"/>
          <w:szCs w:val="28"/>
          <w:lang w:val="vi-VN"/>
        </w:rPr>
        <w:t>.000 đ/người/ hội thi</w:t>
      </w:r>
    </w:p>
    <w:p w:rsidR="0020637E" w:rsidRPr="00C66068" w:rsidRDefault="0020637E" w:rsidP="00F039E4">
      <w:pPr>
        <w:ind w:firstLine="510"/>
        <w:jc w:val="both"/>
        <w:rPr>
          <w:sz w:val="28"/>
          <w:szCs w:val="28"/>
          <w:lang w:val="vi-VN"/>
        </w:rPr>
      </w:pPr>
      <w:r w:rsidRPr="00C66068">
        <w:rPr>
          <w:sz w:val="28"/>
          <w:szCs w:val="28"/>
          <w:lang w:val="vi-VN"/>
        </w:rPr>
        <w:t xml:space="preserve">               </w:t>
      </w:r>
      <w:r w:rsidRPr="00C66068">
        <w:rPr>
          <w:sz w:val="28"/>
          <w:szCs w:val="28"/>
        </w:rPr>
        <w:t>+ Ủy</w:t>
      </w:r>
      <w:r w:rsidRPr="00C66068">
        <w:rPr>
          <w:sz w:val="28"/>
          <w:szCs w:val="28"/>
          <w:lang w:val="vi-VN"/>
        </w:rPr>
        <w:t xml:space="preserve"> Viên </w:t>
      </w:r>
      <w:r w:rsidRPr="00C66068">
        <w:rPr>
          <w:sz w:val="28"/>
          <w:szCs w:val="28"/>
        </w:rPr>
        <w:t>: 100</w:t>
      </w:r>
      <w:r w:rsidRPr="00C66068">
        <w:rPr>
          <w:sz w:val="28"/>
          <w:szCs w:val="28"/>
          <w:lang w:val="vi-VN"/>
        </w:rPr>
        <w:t>.000 đ/người/ hội thi</w:t>
      </w:r>
    </w:p>
    <w:p w:rsidR="0020637E" w:rsidRDefault="0020637E" w:rsidP="00F039E4">
      <w:pPr>
        <w:jc w:val="both"/>
        <w:rPr>
          <w:sz w:val="28"/>
          <w:szCs w:val="28"/>
          <w:lang w:val="vi-VN"/>
        </w:rPr>
      </w:pPr>
      <w:r w:rsidRPr="00C66068">
        <w:rPr>
          <w:sz w:val="28"/>
          <w:szCs w:val="28"/>
          <w:lang w:val="vi-VN"/>
        </w:rPr>
        <w:t xml:space="preserve">  </w:t>
      </w:r>
      <w:r w:rsidR="00493B75">
        <w:rPr>
          <w:sz w:val="28"/>
          <w:szCs w:val="28"/>
          <w:lang w:val="vi-VN"/>
        </w:rPr>
        <w:tab/>
      </w:r>
      <w:r w:rsidRPr="00C66068">
        <w:rPr>
          <w:sz w:val="28"/>
          <w:szCs w:val="28"/>
        </w:rPr>
        <w:t>- Chi</w:t>
      </w:r>
      <w:r w:rsidRPr="00C66068">
        <w:rPr>
          <w:sz w:val="28"/>
          <w:szCs w:val="28"/>
          <w:lang w:val="vi-VN"/>
        </w:rPr>
        <w:t xml:space="preserve"> cho Ban thư ký hội thi</w:t>
      </w:r>
      <w:r w:rsidRPr="00C66068">
        <w:rPr>
          <w:sz w:val="28"/>
          <w:szCs w:val="28"/>
        </w:rPr>
        <w:t>: 100</w:t>
      </w:r>
      <w:r w:rsidRPr="00C66068">
        <w:rPr>
          <w:sz w:val="28"/>
          <w:szCs w:val="28"/>
          <w:lang w:val="vi-VN"/>
        </w:rPr>
        <w:t>.000 đ/người/ hội thi</w:t>
      </w:r>
    </w:p>
    <w:p w:rsidR="0020637E" w:rsidRDefault="0020637E" w:rsidP="00F039E4">
      <w:pPr>
        <w:ind w:firstLine="360"/>
        <w:rPr>
          <w:bCs/>
          <w:sz w:val="28"/>
          <w:szCs w:val="28"/>
          <w:lang w:val="fr-FR"/>
        </w:rPr>
      </w:pPr>
      <w:r w:rsidRPr="00C66068">
        <w:rPr>
          <w:bCs/>
          <w:sz w:val="28"/>
          <w:szCs w:val="28"/>
          <w:lang w:val="fr-FR"/>
        </w:rPr>
        <w:lastRenderedPageBreak/>
        <w:t>- Thuê máy nổ dự phòng phục vụ máy chiếu: Theo thực tế phát sinh</w:t>
      </w:r>
    </w:p>
    <w:p w:rsidR="000160CE" w:rsidRDefault="000160CE" w:rsidP="00F039E4">
      <w:pPr>
        <w:ind w:firstLine="360"/>
        <w:rPr>
          <w:bCs/>
          <w:sz w:val="28"/>
          <w:szCs w:val="28"/>
          <w:lang w:val="fr-FR"/>
        </w:rPr>
      </w:pPr>
      <w:r>
        <w:rPr>
          <w:bCs/>
          <w:sz w:val="28"/>
          <w:szCs w:val="28"/>
          <w:lang w:val="fr-FR"/>
        </w:rPr>
        <w:t>- Mức chi động viên giáo viên đạt giải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804"/>
        <w:gridCol w:w="3118"/>
      </w:tblGrid>
      <w:tr w:rsidR="000160CE" w:rsidRPr="006B2EDA" w:rsidTr="00E5502E">
        <w:tc>
          <w:tcPr>
            <w:tcW w:w="1008" w:type="dxa"/>
          </w:tcPr>
          <w:p w:rsidR="000160CE" w:rsidRPr="006B2EDA" w:rsidRDefault="000160CE" w:rsidP="00F039E4">
            <w:pPr>
              <w:tabs>
                <w:tab w:val="left" w:pos="1040"/>
              </w:tabs>
              <w:jc w:val="center"/>
              <w:rPr>
                <w:b/>
                <w:sz w:val="26"/>
                <w:szCs w:val="26"/>
              </w:rPr>
            </w:pPr>
            <w:r w:rsidRPr="006B2EDA">
              <w:rPr>
                <w:b/>
                <w:sz w:val="26"/>
                <w:szCs w:val="26"/>
              </w:rPr>
              <w:t>STT</w:t>
            </w:r>
          </w:p>
        </w:tc>
        <w:tc>
          <w:tcPr>
            <w:tcW w:w="4804" w:type="dxa"/>
          </w:tcPr>
          <w:p w:rsidR="000160CE" w:rsidRPr="006B2EDA" w:rsidRDefault="000160CE" w:rsidP="00F039E4">
            <w:pPr>
              <w:tabs>
                <w:tab w:val="left" w:pos="1040"/>
              </w:tabs>
              <w:jc w:val="center"/>
              <w:rPr>
                <w:b/>
                <w:sz w:val="26"/>
                <w:szCs w:val="26"/>
              </w:rPr>
            </w:pPr>
            <w:r w:rsidRPr="006B2EDA">
              <w:rPr>
                <w:b/>
                <w:sz w:val="26"/>
                <w:szCs w:val="26"/>
              </w:rPr>
              <w:t>Nội dung</w:t>
            </w:r>
          </w:p>
        </w:tc>
        <w:tc>
          <w:tcPr>
            <w:tcW w:w="3118" w:type="dxa"/>
          </w:tcPr>
          <w:p w:rsidR="000160CE" w:rsidRPr="006B2EDA" w:rsidRDefault="000160CE" w:rsidP="00F039E4">
            <w:pPr>
              <w:tabs>
                <w:tab w:val="left" w:pos="1040"/>
              </w:tabs>
              <w:jc w:val="center"/>
              <w:rPr>
                <w:b/>
                <w:sz w:val="26"/>
                <w:szCs w:val="26"/>
              </w:rPr>
            </w:pPr>
            <w:r w:rsidRPr="006B2EDA">
              <w:rPr>
                <w:b/>
                <w:sz w:val="26"/>
                <w:szCs w:val="26"/>
              </w:rPr>
              <w:t>Mức chi (đồng/người)</w:t>
            </w:r>
          </w:p>
        </w:tc>
      </w:tr>
      <w:tr w:rsidR="000160CE" w:rsidRPr="006B2EDA" w:rsidTr="00E5502E">
        <w:tc>
          <w:tcPr>
            <w:tcW w:w="1008" w:type="dxa"/>
          </w:tcPr>
          <w:p w:rsidR="000160CE" w:rsidRPr="006B2EDA" w:rsidRDefault="000160CE" w:rsidP="00F039E4">
            <w:pPr>
              <w:tabs>
                <w:tab w:val="left" w:pos="1040"/>
              </w:tabs>
              <w:jc w:val="center"/>
              <w:rPr>
                <w:b/>
                <w:sz w:val="26"/>
                <w:szCs w:val="26"/>
              </w:rPr>
            </w:pPr>
            <w:r w:rsidRPr="006B2EDA">
              <w:rPr>
                <w:b/>
                <w:sz w:val="26"/>
                <w:szCs w:val="26"/>
              </w:rPr>
              <w:t>I</w:t>
            </w:r>
          </w:p>
        </w:tc>
        <w:tc>
          <w:tcPr>
            <w:tcW w:w="4804" w:type="dxa"/>
          </w:tcPr>
          <w:p w:rsidR="000160CE" w:rsidRPr="006B2EDA" w:rsidRDefault="000160CE" w:rsidP="00F039E4">
            <w:pPr>
              <w:tabs>
                <w:tab w:val="left" w:pos="1040"/>
              </w:tabs>
              <w:jc w:val="both"/>
              <w:rPr>
                <w:b/>
                <w:sz w:val="26"/>
                <w:szCs w:val="26"/>
              </w:rPr>
            </w:pPr>
            <w:r w:rsidRPr="006B2EDA">
              <w:rPr>
                <w:b/>
                <w:sz w:val="26"/>
                <w:szCs w:val="26"/>
              </w:rPr>
              <w:t>Hội thi giáo viên dạy giỏi</w:t>
            </w:r>
            <w:r w:rsidR="00184090">
              <w:rPr>
                <w:b/>
                <w:sz w:val="26"/>
                <w:szCs w:val="26"/>
              </w:rPr>
              <w:t>, đồ dùng đồ chơi tự tạo</w:t>
            </w:r>
            <w:r w:rsidRPr="006B2EDA">
              <w:rPr>
                <w:b/>
                <w:sz w:val="26"/>
                <w:szCs w:val="26"/>
              </w:rPr>
              <w:t xml:space="preserve"> cấp trường </w:t>
            </w:r>
          </w:p>
        </w:tc>
        <w:tc>
          <w:tcPr>
            <w:tcW w:w="3118" w:type="dxa"/>
          </w:tcPr>
          <w:p w:rsidR="000160CE" w:rsidRPr="006B2EDA" w:rsidRDefault="000160CE" w:rsidP="00F039E4">
            <w:pPr>
              <w:tabs>
                <w:tab w:val="left" w:pos="1040"/>
              </w:tabs>
              <w:jc w:val="right"/>
              <w:rPr>
                <w:b/>
                <w:sz w:val="26"/>
                <w:szCs w:val="26"/>
              </w:rPr>
            </w:pPr>
          </w:p>
        </w:tc>
      </w:tr>
      <w:tr w:rsidR="000160CE" w:rsidRPr="006B2EDA" w:rsidTr="00E5502E">
        <w:tc>
          <w:tcPr>
            <w:tcW w:w="1008" w:type="dxa"/>
          </w:tcPr>
          <w:p w:rsidR="000160CE" w:rsidRPr="006B2EDA" w:rsidRDefault="000160CE" w:rsidP="00F039E4">
            <w:pPr>
              <w:tabs>
                <w:tab w:val="left" w:pos="1040"/>
              </w:tabs>
              <w:jc w:val="center"/>
              <w:rPr>
                <w:sz w:val="26"/>
                <w:szCs w:val="26"/>
              </w:rPr>
            </w:pPr>
            <w:r w:rsidRPr="006B2EDA">
              <w:rPr>
                <w:sz w:val="26"/>
                <w:szCs w:val="26"/>
              </w:rPr>
              <w:t>1</w:t>
            </w:r>
          </w:p>
        </w:tc>
        <w:tc>
          <w:tcPr>
            <w:tcW w:w="4804" w:type="dxa"/>
          </w:tcPr>
          <w:p w:rsidR="000160CE" w:rsidRPr="006B2EDA" w:rsidRDefault="000160CE" w:rsidP="00F039E4">
            <w:pPr>
              <w:tabs>
                <w:tab w:val="left" w:pos="1040"/>
              </w:tabs>
              <w:jc w:val="both"/>
              <w:rPr>
                <w:sz w:val="26"/>
                <w:szCs w:val="26"/>
              </w:rPr>
            </w:pPr>
            <w:r w:rsidRPr="006B2EDA">
              <w:rPr>
                <w:sz w:val="26"/>
                <w:szCs w:val="26"/>
              </w:rPr>
              <w:t>Giải nhất (Hoàn thành xuất sắc)</w:t>
            </w:r>
          </w:p>
        </w:tc>
        <w:tc>
          <w:tcPr>
            <w:tcW w:w="3118" w:type="dxa"/>
          </w:tcPr>
          <w:p w:rsidR="000160CE" w:rsidRPr="006B2EDA" w:rsidRDefault="000160CE" w:rsidP="00F039E4">
            <w:pPr>
              <w:tabs>
                <w:tab w:val="left" w:pos="1040"/>
              </w:tabs>
              <w:jc w:val="right"/>
              <w:rPr>
                <w:sz w:val="26"/>
                <w:szCs w:val="26"/>
              </w:rPr>
            </w:pPr>
            <w:r w:rsidRPr="006B2EDA">
              <w:rPr>
                <w:sz w:val="26"/>
                <w:szCs w:val="26"/>
              </w:rPr>
              <w:t>300.000</w:t>
            </w:r>
          </w:p>
        </w:tc>
      </w:tr>
      <w:tr w:rsidR="000160CE" w:rsidRPr="006B2EDA" w:rsidTr="00E5502E">
        <w:tc>
          <w:tcPr>
            <w:tcW w:w="1008" w:type="dxa"/>
          </w:tcPr>
          <w:p w:rsidR="000160CE" w:rsidRPr="006B2EDA" w:rsidRDefault="000160CE" w:rsidP="00F039E4">
            <w:pPr>
              <w:tabs>
                <w:tab w:val="left" w:pos="1040"/>
              </w:tabs>
              <w:jc w:val="center"/>
              <w:rPr>
                <w:sz w:val="26"/>
                <w:szCs w:val="26"/>
              </w:rPr>
            </w:pPr>
            <w:r w:rsidRPr="006B2EDA">
              <w:rPr>
                <w:sz w:val="26"/>
                <w:szCs w:val="26"/>
              </w:rPr>
              <w:t>2</w:t>
            </w:r>
          </w:p>
        </w:tc>
        <w:tc>
          <w:tcPr>
            <w:tcW w:w="4804" w:type="dxa"/>
          </w:tcPr>
          <w:p w:rsidR="000160CE" w:rsidRPr="006B2EDA" w:rsidRDefault="000160CE" w:rsidP="00F039E4">
            <w:pPr>
              <w:tabs>
                <w:tab w:val="left" w:pos="1040"/>
              </w:tabs>
              <w:jc w:val="both"/>
              <w:rPr>
                <w:sz w:val="26"/>
                <w:szCs w:val="26"/>
              </w:rPr>
            </w:pPr>
            <w:r w:rsidRPr="006B2EDA">
              <w:rPr>
                <w:sz w:val="26"/>
                <w:szCs w:val="26"/>
              </w:rPr>
              <w:t>Giải nhì  (</w:t>
            </w:r>
            <w:r>
              <w:rPr>
                <w:sz w:val="26"/>
                <w:szCs w:val="26"/>
              </w:rPr>
              <w:t>Giỏi</w:t>
            </w:r>
            <w:r w:rsidRPr="006B2EDA">
              <w:rPr>
                <w:sz w:val="26"/>
                <w:szCs w:val="26"/>
              </w:rPr>
              <w:t>)</w:t>
            </w:r>
          </w:p>
        </w:tc>
        <w:tc>
          <w:tcPr>
            <w:tcW w:w="3118" w:type="dxa"/>
          </w:tcPr>
          <w:p w:rsidR="000160CE" w:rsidRPr="006B2EDA" w:rsidRDefault="000160CE" w:rsidP="00F039E4">
            <w:pPr>
              <w:tabs>
                <w:tab w:val="left" w:pos="1040"/>
              </w:tabs>
              <w:jc w:val="right"/>
              <w:rPr>
                <w:sz w:val="26"/>
                <w:szCs w:val="26"/>
              </w:rPr>
            </w:pPr>
            <w:r w:rsidRPr="006B2EDA">
              <w:rPr>
                <w:sz w:val="26"/>
                <w:szCs w:val="26"/>
              </w:rPr>
              <w:t>200.000</w:t>
            </w:r>
          </w:p>
        </w:tc>
      </w:tr>
      <w:tr w:rsidR="000160CE" w:rsidRPr="006B2EDA" w:rsidTr="00E5502E">
        <w:tc>
          <w:tcPr>
            <w:tcW w:w="1008" w:type="dxa"/>
          </w:tcPr>
          <w:p w:rsidR="000160CE" w:rsidRPr="006B2EDA" w:rsidRDefault="000160CE" w:rsidP="00F039E4">
            <w:pPr>
              <w:tabs>
                <w:tab w:val="left" w:pos="1040"/>
              </w:tabs>
              <w:jc w:val="center"/>
              <w:rPr>
                <w:sz w:val="26"/>
                <w:szCs w:val="26"/>
              </w:rPr>
            </w:pPr>
            <w:r w:rsidRPr="006B2EDA">
              <w:rPr>
                <w:sz w:val="26"/>
                <w:szCs w:val="26"/>
              </w:rPr>
              <w:t>3</w:t>
            </w:r>
          </w:p>
        </w:tc>
        <w:tc>
          <w:tcPr>
            <w:tcW w:w="4804" w:type="dxa"/>
          </w:tcPr>
          <w:p w:rsidR="000160CE" w:rsidRPr="006B2EDA" w:rsidRDefault="000160CE" w:rsidP="00F039E4">
            <w:pPr>
              <w:tabs>
                <w:tab w:val="left" w:pos="1040"/>
              </w:tabs>
              <w:jc w:val="both"/>
              <w:rPr>
                <w:sz w:val="26"/>
                <w:szCs w:val="26"/>
              </w:rPr>
            </w:pPr>
            <w:r w:rsidRPr="006B2EDA">
              <w:rPr>
                <w:sz w:val="26"/>
                <w:szCs w:val="26"/>
              </w:rPr>
              <w:t>Giải ba (</w:t>
            </w:r>
            <w:r>
              <w:rPr>
                <w:sz w:val="26"/>
                <w:szCs w:val="26"/>
              </w:rPr>
              <w:t>Khá</w:t>
            </w:r>
            <w:r w:rsidRPr="006B2EDA">
              <w:rPr>
                <w:sz w:val="26"/>
                <w:szCs w:val="26"/>
              </w:rPr>
              <w:t>)</w:t>
            </w:r>
          </w:p>
        </w:tc>
        <w:tc>
          <w:tcPr>
            <w:tcW w:w="3118" w:type="dxa"/>
          </w:tcPr>
          <w:p w:rsidR="000160CE" w:rsidRPr="006B2EDA" w:rsidRDefault="000160CE" w:rsidP="00F039E4">
            <w:pPr>
              <w:tabs>
                <w:tab w:val="left" w:pos="1040"/>
              </w:tabs>
              <w:jc w:val="right"/>
              <w:rPr>
                <w:sz w:val="26"/>
                <w:szCs w:val="26"/>
              </w:rPr>
            </w:pPr>
            <w:r w:rsidRPr="006B2EDA">
              <w:rPr>
                <w:sz w:val="26"/>
                <w:szCs w:val="26"/>
              </w:rPr>
              <w:t>150.000</w:t>
            </w:r>
          </w:p>
        </w:tc>
      </w:tr>
    </w:tbl>
    <w:p w:rsidR="000160CE" w:rsidRDefault="000160CE" w:rsidP="00F039E4">
      <w:pPr>
        <w:ind w:firstLine="360"/>
        <w:rPr>
          <w:bCs/>
          <w:sz w:val="28"/>
          <w:szCs w:val="28"/>
          <w:lang w:val="fr-FR"/>
        </w:rPr>
      </w:pPr>
    </w:p>
    <w:p w:rsidR="00532805" w:rsidRPr="006C6382" w:rsidRDefault="006C6382" w:rsidP="00F039E4">
      <w:pPr>
        <w:rPr>
          <w:b/>
          <w:bCs/>
          <w:sz w:val="28"/>
          <w:szCs w:val="28"/>
          <w:lang w:val="fr-FR"/>
        </w:rPr>
      </w:pPr>
      <w:r>
        <w:rPr>
          <w:b/>
          <w:bCs/>
          <w:sz w:val="28"/>
          <w:szCs w:val="28"/>
          <w:lang w:val="fr-FR"/>
        </w:rPr>
        <w:t>c</w:t>
      </w:r>
      <w:r w:rsidR="00532805" w:rsidRPr="006C6382">
        <w:rPr>
          <w:b/>
          <w:bCs/>
          <w:sz w:val="28"/>
          <w:szCs w:val="28"/>
          <w:lang w:val="fr-FR"/>
        </w:rPr>
        <w:t>- Mức chi cho hội thi cấp huyện, tỉnh</w:t>
      </w:r>
      <w:r w:rsidR="002C1B4E">
        <w:rPr>
          <w:b/>
          <w:bCs/>
          <w:sz w:val="28"/>
          <w:szCs w:val="28"/>
          <w:lang w:val="fr-FR"/>
        </w:rPr>
        <w:t>, toàn quốc</w:t>
      </w:r>
    </w:p>
    <w:p w:rsidR="00B95E4F" w:rsidRPr="00C66068" w:rsidRDefault="00B95E4F" w:rsidP="00F039E4">
      <w:pPr>
        <w:ind w:firstLine="360"/>
        <w:rPr>
          <w:bCs/>
          <w:sz w:val="28"/>
          <w:szCs w:val="28"/>
          <w:lang w:val="fr-FR"/>
        </w:rPr>
      </w:pPr>
      <w:r w:rsidRPr="00C66068">
        <w:rPr>
          <w:bCs/>
          <w:sz w:val="28"/>
          <w:szCs w:val="28"/>
          <w:lang w:val="fr-FR"/>
        </w:rPr>
        <w:t>- C</w:t>
      </w:r>
      <w:r w:rsidR="001141E9">
        <w:rPr>
          <w:bCs/>
          <w:sz w:val="28"/>
          <w:szCs w:val="28"/>
          <w:lang w:val="fr-FR"/>
        </w:rPr>
        <w:t>hi bồi dưỡng giáo viên dự thi</w:t>
      </w:r>
      <w:r w:rsidR="00D64052">
        <w:rPr>
          <w:bCs/>
          <w:sz w:val="28"/>
          <w:szCs w:val="28"/>
          <w:lang w:val="fr-FR"/>
        </w:rPr>
        <w:t xml:space="preserve"> cấp huyện không đạt giải: 2</w:t>
      </w:r>
      <w:r w:rsidRPr="00C66068">
        <w:rPr>
          <w:bCs/>
          <w:sz w:val="28"/>
          <w:szCs w:val="28"/>
          <w:lang w:val="fr-FR"/>
        </w:rPr>
        <w:t>00.000đ/người</w:t>
      </w:r>
    </w:p>
    <w:p w:rsidR="00B95E4F" w:rsidRPr="00C66068" w:rsidRDefault="00B95E4F" w:rsidP="00F039E4">
      <w:pPr>
        <w:ind w:firstLine="360"/>
        <w:rPr>
          <w:bCs/>
          <w:sz w:val="28"/>
          <w:szCs w:val="28"/>
          <w:lang w:val="fr-FR"/>
        </w:rPr>
      </w:pPr>
      <w:r w:rsidRPr="00C66068">
        <w:rPr>
          <w:bCs/>
          <w:sz w:val="28"/>
          <w:szCs w:val="28"/>
          <w:lang w:val="fr-FR"/>
        </w:rPr>
        <w:t>- Chi giáo viên phụ giảng</w:t>
      </w:r>
      <w:r w:rsidR="00D64052">
        <w:rPr>
          <w:bCs/>
          <w:sz w:val="28"/>
          <w:szCs w:val="28"/>
          <w:lang w:val="fr-FR"/>
        </w:rPr>
        <w:t xml:space="preserve"> cấp huyện, tỉnh</w:t>
      </w:r>
      <w:r w:rsidRPr="00C66068">
        <w:rPr>
          <w:bCs/>
          <w:sz w:val="28"/>
          <w:szCs w:val="28"/>
          <w:lang w:val="fr-FR"/>
        </w:rPr>
        <w:t>: 100.000đ/người</w:t>
      </w:r>
    </w:p>
    <w:p w:rsidR="00C73454" w:rsidRDefault="00C73454" w:rsidP="00F039E4">
      <w:pPr>
        <w:ind w:firstLine="360"/>
        <w:rPr>
          <w:bCs/>
          <w:sz w:val="28"/>
          <w:szCs w:val="28"/>
          <w:lang w:val="fr-FR"/>
        </w:rPr>
      </w:pPr>
      <w:r>
        <w:rPr>
          <w:bCs/>
          <w:sz w:val="28"/>
          <w:szCs w:val="28"/>
          <w:lang w:val="fr-FR"/>
        </w:rPr>
        <w:t xml:space="preserve">- </w:t>
      </w:r>
      <w:r w:rsidRPr="00C66068">
        <w:rPr>
          <w:bCs/>
          <w:sz w:val="28"/>
          <w:szCs w:val="28"/>
          <w:lang w:val="fr-FR"/>
        </w:rPr>
        <w:t xml:space="preserve">Chi </w:t>
      </w:r>
      <w:r>
        <w:rPr>
          <w:bCs/>
          <w:sz w:val="28"/>
          <w:szCs w:val="28"/>
          <w:lang w:val="fr-FR"/>
        </w:rPr>
        <w:t xml:space="preserve">động viên </w:t>
      </w:r>
      <w:r w:rsidRPr="00C66068">
        <w:rPr>
          <w:bCs/>
          <w:sz w:val="28"/>
          <w:szCs w:val="28"/>
          <w:lang w:val="fr-FR"/>
        </w:rPr>
        <w:t xml:space="preserve">giáo viên tham gia hội giảng cấp tỉnh </w:t>
      </w:r>
      <w:r>
        <w:rPr>
          <w:bCs/>
          <w:sz w:val="28"/>
          <w:szCs w:val="28"/>
          <w:lang w:val="fr-FR"/>
        </w:rPr>
        <w:t>không đạt giải</w:t>
      </w:r>
      <w:r w:rsidRPr="00C66068">
        <w:rPr>
          <w:bCs/>
          <w:sz w:val="28"/>
          <w:szCs w:val="28"/>
          <w:lang w:val="fr-FR"/>
        </w:rPr>
        <w:t xml:space="preserve"> </w:t>
      </w:r>
      <w:r>
        <w:rPr>
          <w:bCs/>
          <w:sz w:val="28"/>
          <w:szCs w:val="28"/>
          <w:lang w:val="fr-FR"/>
        </w:rPr>
        <w:t>3</w:t>
      </w:r>
      <w:r w:rsidRPr="00C66068">
        <w:rPr>
          <w:bCs/>
          <w:sz w:val="28"/>
          <w:szCs w:val="28"/>
          <w:lang w:val="fr-FR"/>
        </w:rPr>
        <w:t>00.000đ/người</w:t>
      </w:r>
      <w:r>
        <w:rPr>
          <w:bCs/>
          <w:sz w:val="28"/>
          <w:szCs w:val="28"/>
          <w:lang w:val="fr-FR"/>
        </w:rPr>
        <w:t>.</w:t>
      </w:r>
    </w:p>
    <w:p w:rsidR="00C73454" w:rsidRDefault="00C73454" w:rsidP="00F039E4">
      <w:pPr>
        <w:ind w:firstLine="360"/>
        <w:rPr>
          <w:bCs/>
          <w:sz w:val="28"/>
          <w:szCs w:val="28"/>
          <w:lang w:val="fr-FR"/>
        </w:rPr>
      </w:pPr>
      <w:r>
        <w:rPr>
          <w:bCs/>
          <w:sz w:val="28"/>
          <w:szCs w:val="28"/>
          <w:lang w:val="fr-FR"/>
        </w:rPr>
        <w:t xml:space="preserve">- </w:t>
      </w:r>
      <w:r w:rsidRPr="00C66068">
        <w:rPr>
          <w:bCs/>
          <w:sz w:val="28"/>
          <w:szCs w:val="28"/>
          <w:lang w:val="fr-FR"/>
        </w:rPr>
        <w:t xml:space="preserve">Chi </w:t>
      </w:r>
      <w:r>
        <w:rPr>
          <w:bCs/>
          <w:sz w:val="28"/>
          <w:szCs w:val="28"/>
          <w:lang w:val="fr-FR"/>
        </w:rPr>
        <w:t xml:space="preserve">động viên giáo viên tham gia hội giảng </w:t>
      </w:r>
      <w:r w:rsidRPr="00C66068">
        <w:rPr>
          <w:bCs/>
          <w:sz w:val="28"/>
          <w:szCs w:val="28"/>
          <w:lang w:val="fr-FR"/>
        </w:rPr>
        <w:t xml:space="preserve"> </w:t>
      </w:r>
      <w:r>
        <w:rPr>
          <w:bCs/>
          <w:sz w:val="28"/>
          <w:szCs w:val="28"/>
          <w:lang w:val="fr-FR"/>
        </w:rPr>
        <w:t>toàn quốc</w:t>
      </w:r>
      <w:r w:rsidRPr="00C66068">
        <w:rPr>
          <w:bCs/>
          <w:sz w:val="28"/>
          <w:szCs w:val="28"/>
          <w:lang w:val="fr-FR"/>
        </w:rPr>
        <w:t xml:space="preserve"> </w:t>
      </w:r>
      <w:r>
        <w:rPr>
          <w:bCs/>
          <w:sz w:val="28"/>
          <w:szCs w:val="28"/>
          <w:lang w:val="fr-FR"/>
        </w:rPr>
        <w:t>không đạt giải</w:t>
      </w:r>
      <w:r w:rsidRPr="00C66068">
        <w:rPr>
          <w:bCs/>
          <w:sz w:val="28"/>
          <w:szCs w:val="28"/>
          <w:lang w:val="fr-FR"/>
        </w:rPr>
        <w:t xml:space="preserve"> </w:t>
      </w:r>
      <w:r>
        <w:rPr>
          <w:bCs/>
          <w:sz w:val="28"/>
          <w:szCs w:val="28"/>
          <w:lang w:val="fr-FR"/>
        </w:rPr>
        <w:t>4</w:t>
      </w:r>
      <w:r w:rsidRPr="00C66068">
        <w:rPr>
          <w:bCs/>
          <w:sz w:val="28"/>
          <w:szCs w:val="28"/>
          <w:lang w:val="fr-FR"/>
        </w:rPr>
        <w:t>00.000đ/người</w:t>
      </w:r>
      <w:r>
        <w:rPr>
          <w:bCs/>
          <w:sz w:val="28"/>
          <w:szCs w:val="28"/>
          <w:lang w:val="fr-FR"/>
        </w:rPr>
        <w:t>.</w:t>
      </w:r>
    </w:p>
    <w:p w:rsidR="00883FB4" w:rsidRPr="005B3039" w:rsidRDefault="00CD3031" w:rsidP="00F039E4">
      <w:pPr>
        <w:ind w:firstLine="360"/>
        <w:rPr>
          <w:bCs/>
          <w:sz w:val="28"/>
          <w:szCs w:val="28"/>
          <w:lang w:val="fr-FR"/>
        </w:rPr>
      </w:pPr>
      <w:r w:rsidRPr="005B3039">
        <w:rPr>
          <w:bCs/>
          <w:sz w:val="28"/>
          <w:szCs w:val="28"/>
          <w:lang w:val="fr-FR"/>
        </w:rPr>
        <w:t>- Chi động viên CB-GV tham dự hội thi các cấp</w:t>
      </w:r>
      <w:r w:rsidR="00D17569">
        <w:rPr>
          <w:bCs/>
          <w:sz w:val="28"/>
          <w:szCs w:val="28"/>
          <w:lang w:val="fr-FR"/>
        </w:rPr>
        <w:t xml:space="preserve"> đạt giải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804"/>
        <w:gridCol w:w="3118"/>
      </w:tblGrid>
      <w:tr w:rsidR="00B95E4F" w:rsidRPr="00C66068" w:rsidTr="00E82B70">
        <w:tc>
          <w:tcPr>
            <w:tcW w:w="1008" w:type="dxa"/>
          </w:tcPr>
          <w:p w:rsidR="00B95E4F" w:rsidRPr="006B2EDA" w:rsidRDefault="00B95E4F" w:rsidP="00F039E4">
            <w:pPr>
              <w:tabs>
                <w:tab w:val="left" w:pos="1040"/>
              </w:tabs>
              <w:jc w:val="center"/>
              <w:rPr>
                <w:b/>
                <w:sz w:val="26"/>
                <w:szCs w:val="26"/>
              </w:rPr>
            </w:pPr>
            <w:r w:rsidRPr="006B2EDA">
              <w:rPr>
                <w:b/>
                <w:sz w:val="26"/>
                <w:szCs w:val="26"/>
              </w:rPr>
              <w:t>STT</w:t>
            </w:r>
          </w:p>
        </w:tc>
        <w:tc>
          <w:tcPr>
            <w:tcW w:w="4804" w:type="dxa"/>
          </w:tcPr>
          <w:p w:rsidR="00B95E4F" w:rsidRPr="006B2EDA" w:rsidRDefault="00B95E4F" w:rsidP="00F039E4">
            <w:pPr>
              <w:tabs>
                <w:tab w:val="left" w:pos="1040"/>
              </w:tabs>
              <w:jc w:val="center"/>
              <w:rPr>
                <w:b/>
                <w:sz w:val="26"/>
                <w:szCs w:val="26"/>
              </w:rPr>
            </w:pPr>
            <w:r w:rsidRPr="006B2EDA">
              <w:rPr>
                <w:b/>
                <w:sz w:val="26"/>
                <w:szCs w:val="26"/>
              </w:rPr>
              <w:t>Nội dung</w:t>
            </w:r>
          </w:p>
        </w:tc>
        <w:tc>
          <w:tcPr>
            <w:tcW w:w="3118" w:type="dxa"/>
          </w:tcPr>
          <w:p w:rsidR="00B95E4F" w:rsidRPr="006B2EDA" w:rsidRDefault="00B95E4F" w:rsidP="00F039E4">
            <w:pPr>
              <w:tabs>
                <w:tab w:val="left" w:pos="1040"/>
              </w:tabs>
              <w:jc w:val="center"/>
              <w:rPr>
                <w:b/>
                <w:sz w:val="26"/>
                <w:szCs w:val="26"/>
              </w:rPr>
            </w:pPr>
            <w:r w:rsidRPr="006B2EDA">
              <w:rPr>
                <w:b/>
                <w:sz w:val="26"/>
                <w:szCs w:val="26"/>
              </w:rPr>
              <w:t>Mức chi (đồng/người)</w:t>
            </w:r>
          </w:p>
        </w:tc>
      </w:tr>
      <w:tr w:rsidR="00B95E4F" w:rsidRPr="00C66068" w:rsidTr="00E82B70">
        <w:tc>
          <w:tcPr>
            <w:tcW w:w="1008" w:type="dxa"/>
          </w:tcPr>
          <w:p w:rsidR="00B95E4F" w:rsidRPr="006B2EDA" w:rsidRDefault="002C1B4E" w:rsidP="00F039E4">
            <w:pPr>
              <w:tabs>
                <w:tab w:val="left" w:pos="1040"/>
              </w:tabs>
              <w:jc w:val="center"/>
              <w:rPr>
                <w:b/>
                <w:sz w:val="26"/>
                <w:szCs w:val="26"/>
              </w:rPr>
            </w:pPr>
            <w:r>
              <w:rPr>
                <w:b/>
                <w:sz w:val="26"/>
                <w:szCs w:val="26"/>
              </w:rPr>
              <w:t>I</w:t>
            </w:r>
          </w:p>
        </w:tc>
        <w:tc>
          <w:tcPr>
            <w:tcW w:w="4804" w:type="dxa"/>
          </w:tcPr>
          <w:p w:rsidR="00B95E4F" w:rsidRPr="006B2EDA" w:rsidRDefault="00B95E4F" w:rsidP="00F039E4">
            <w:pPr>
              <w:tabs>
                <w:tab w:val="left" w:pos="1040"/>
              </w:tabs>
              <w:jc w:val="both"/>
              <w:rPr>
                <w:b/>
                <w:sz w:val="26"/>
                <w:szCs w:val="26"/>
              </w:rPr>
            </w:pPr>
            <w:r w:rsidRPr="006B2EDA">
              <w:rPr>
                <w:b/>
                <w:sz w:val="26"/>
                <w:szCs w:val="26"/>
              </w:rPr>
              <w:t>Hội thi giáo viên dạy giỏi cấp huyện</w:t>
            </w:r>
          </w:p>
        </w:tc>
        <w:tc>
          <w:tcPr>
            <w:tcW w:w="3118" w:type="dxa"/>
          </w:tcPr>
          <w:p w:rsidR="00B95E4F" w:rsidRPr="006B2EDA" w:rsidRDefault="00B95E4F" w:rsidP="00F039E4">
            <w:pPr>
              <w:tabs>
                <w:tab w:val="left" w:pos="1040"/>
              </w:tabs>
              <w:jc w:val="right"/>
              <w:rPr>
                <w:sz w:val="26"/>
                <w:szCs w:val="26"/>
              </w:rPr>
            </w:pPr>
          </w:p>
        </w:tc>
      </w:tr>
      <w:tr w:rsidR="00D17569" w:rsidRPr="00C66068" w:rsidTr="00E82B70">
        <w:tc>
          <w:tcPr>
            <w:tcW w:w="1008" w:type="dxa"/>
          </w:tcPr>
          <w:p w:rsidR="00D17569" w:rsidRPr="006B2EDA" w:rsidRDefault="00D17569" w:rsidP="00F039E4">
            <w:pPr>
              <w:tabs>
                <w:tab w:val="left" w:pos="1040"/>
              </w:tabs>
              <w:jc w:val="center"/>
              <w:rPr>
                <w:sz w:val="26"/>
                <w:szCs w:val="26"/>
              </w:rPr>
            </w:pPr>
            <w:r w:rsidRPr="006B2EDA">
              <w:rPr>
                <w:sz w:val="26"/>
                <w:szCs w:val="26"/>
              </w:rPr>
              <w:t>1</w:t>
            </w:r>
          </w:p>
        </w:tc>
        <w:tc>
          <w:tcPr>
            <w:tcW w:w="4804" w:type="dxa"/>
          </w:tcPr>
          <w:p w:rsidR="00D17569" w:rsidRPr="006B2EDA" w:rsidRDefault="00D17569" w:rsidP="00F039E4">
            <w:pPr>
              <w:tabs>
                <w:tab w:val="left" w:pos="1040"/>
              </w:tabs>
              <w:jc w:val="both"/>
              <w:rPr>
                <w:sz w:val="26"/>
                <w:szCs w:val="26"/>
              </w:rPr>
            </w:pPr>
            <w:r w:rsidRPr="006B2EDA">
              <w:rPr>
                <w:sz w:val="26"/>
                <w:szCs w:val="26"/>
              </w:rPr>
              <w:t>Giải nhất (Hoàn thành xuất sắc)</w:t>
            </w:r>
          </w:p>
        </w:tc>
        <w:tc>
          <w:tcPr>
            <w:tcW w:w="3118" w:type="dxa"/>
          </w:tcPr>
          <w:p w:rsidR="00D17569" w:rsidRPr="006B2EDA" w:rsidRDefault="00D17569" w:rsidP="00F039E4">
            <w:pPr>
              <w:tabs>
                <w:tab w:val="left" w:pos="1040"/>
              </w:tabs>
              <w:jc w:val="right"/>
              <w:rPr>
                <w:sz w:val="26"/>
                <w:szCs w:val="26"/>
              </w:rPr>
            </w:pPr>
            <w:r w:rsidRPr="006B2EDA">
              <w:rPr>
                <w:sz w:val="26"/>
                <w:szCs w:val="26"/>
              </w:rPr>
              <w:t>400.000</w:t>
            </w:r>
          </w:p>
        </w:tc>
      </w:tr>
      <w:tr w:rsidR="00D17569" w:rsidRPr="00C66068" w:rsidTr="00E82B70">
        <w:tc>
          <w:tcPr>
            <w:tcW w:w="1008" w:type="dxa"/>
          </w:tcPr>
          <w:p w:rsidR="00D17569" w:rsidRPr="006B2EDA" w:rsidRDefault="00D17569" w:rsidP="00F039E4">
            <w:pPr>
              <w:tabs>
                <w:tab w:val="left" w:pos="1040"/>
              </w:tabs>
              <w:jc w:val="center"/>
              <w:rPr>
                <w:sz w:val="26"/>
                <w:szCs w:val="26"/>
              </w:rPr>
            </w:pPr>
            <w:r w:rsidRPr="006B2EDA">
              <w:rPr>
                <w:sz w:val="26"/>
                <w:szCs w:val="26"/>
              </w:rPr>
              <w:t>3</w:t>
            </w:r>
          </w:p>
        </w:tc>
        <w:tc>
          <w:tcPr>
            <w:tcW w:w="4804" w:type="dxa"/>
          </w:tcPr>
          <w:p w:rsidR="00D17569" w:rsidRPr="006B2EDA" w:rsidRDefault="00D17569" w:rsidP="00F039E4">
            <w:pPr>
              <w:tabs>
                <w:tab w:val="left" w:pos="1040"/>
              </w:tabs>
              <w:jc w:val="both"/>
              <w:rPr>
                <w:sz w:val="26"/>
                <w:szCs w:val="26"/>
              </w:rPr>
            </w:pPr>
            <w:r w:rsidRPr="006B2EDA">
              <w:rPr>
                <w:sz w:val="26"/>
                <w:szCs w:val="26"/>
              </w:rPr>
              <w:t>Giải nhì  (</w:t>
            </w:r>
            <w:r>
              <w:rPr>
                <w:sz w:val="26"/>
                <w:szCs w:val="26"/>
              </w:rPr>
              <w:t>Giỏi</w:t>
            </w:r>
            <w:r w:rsidRPr="006B2EDA">
              <w:rPr>
                <w:sz w:val="26"/>
                <w:szCs w:val="26"/>
              </w:rPr>
              <w:t>)</w:t>
            </w:r>
          </w:p>
        </w:tc>
        <w:tc>
          <w:tcPr>
            <w:tcW w:w="3118" w:type="dxa"/>
          </w:tcPr>
          <w:p w:rsidR="00D17569" w:rsidRPr="006B2EDA" w:rsidRDefault="00D17569" w:rsidP="00F039E4">
            <w:pPr>
              <w:tabs>
                <w:tab w:val="left" w:pos="1040"/>
              </w:tabs>
              <w:jc w:val="right"/>
              <w:rPr>
                <w:sz w:val="26"/>
                <w:szCs w:val="26"/>
              </w:rPr>
            </w:pPr>
            <w:r w:rsidRPr="006B2EDA">
              <w:rPr>
                <w:sz w:val="26"/>
                <w:szCs w:val="26"/>
              </w:rPr>
              <w:t>300.000</w:t>
            </w:r>
          </w:p>
        </w:tc>
      </w:tr>
      <w:tr w:rsidR="00D17569" w:rsidRPr="00C66068" w:rsidTr="00E82B70">
        <w:tc>
          <w:tcPr>
            <w:tcW w:w="1008" w:type="dxa"/>
          </w:tcPr>
          <w:p w:rsidR="00D17569" w:rsidRPr="006B2EDA" w:rsidRDefault="00D17569" w:rsidP="00F039E4">
            <w:pPr>
              <w:tabs>
                <w:tab w:val="left" w:pos="1040"/>
              </w:tabs>
              <w:jc w:val="center"/>
              <w:rPr>
                <w:sz w:val="26"/>
                <w:szCs w:val="26"/>
              </w:rPr>
            </w:pPr>
            <w:r w:rsidRPr="006B2EDA">
              <w:rPr>
                <w:sz w:val="26"/>
                <w:szCs w:val="26"/>
              </w:rPr>
              <w:t>4</w:t>
            </w:r>
          </w:p>
        </w:tc>
        <w:tc>
          <w:tcPr>
            <w:tcW w:w="4804" w:type="dxa"/>
          </w:tcPr>
          <w:p w:rsidR="00D17569" w:rsidRPr="006B2EDA" w:rsidRDefault="00D17569" w:rsidP="00F039E4">
            <w:pPr>
              <w:tabs>
                <w:tab w:val="left" w:pos="1040"/>
              </w:tabs>
              <w:jc w:val="both"/>
              <w:rPr>
                <w:sz w:val="26"/>
                <w:szCs w:val="26"/>
              </w:rPr>
            </w:pPr>
            <w:r w:rsidRPr="006B2EDA">
              <w:rPr>
                <w:sz w:val="26"/>
                <w:szCs w:val="26"/>
              </w:rPr>
              <w:t>Giải ba (</w:t>
            </w:r>
            <w:r>
              <w:rPr>
                <w:sz w:val="26"/>
                <w:szCs w:val="26"/>
              </w:rPr>
              <w:t>Khá</w:t>
            </w:r>
            <w:r w:rsidRPr="006B2EDA">
              <w:rPr>
                <w:sz w:val="26"/>
                <w:szCs w:val="26"/>
              </w:rPr>
              <w:t>)</w:t>
            </w:r>
          </w:p>
        </w:tc>
        <w:tc>
          <w:tcPr>
            <w:tcW w:w="3118" w:type="dxa"/>
          </w:tcPr>
          <w:p w:rsidR="00D17569" w:rsidRPr="006B2EDA" w:rsidRDefault="00D17569" w:rsidP="00F039E4">
            <w:pPr>
              <w:tabs>
                <w:tab w:val="left" w:pos="1040"/>
              </w:tabs>
              <w:jc w:val="right"/>
              <w:rPr>
                <w:sz w:val="26"/>
                <w:szCs w:val="26"/>
              </w:rPr>
            </w:pPr>
            <w:r w:rsidRPr="006B2EDA">
              <w:rPr>
                <w:sz w:val="26"/>
                <w:szCs w:val="26"/>
              </w:rPr>
              <w:t>200.000</w:t>
            </w:r>
          </w:p>
        </w:tc>
      </w:tr>
      <w:tr w:rsidR="00B95E4F" w:rsidRPr="00C66068" w:rsidTr="00E82B70">
        <w:tc>
          <w:tcPr>
            <w:tcW w:w="1008" w:type="dxa"/>
          </w:tcPr>
          <w:p w:rsidR="00B95E4F" w:rsidRPr="006B2EDA" w:rsidRDefault="00B95E4F" w:rsidP="00F039E4">
            <w:pPr>
              <w:tabs>
                <w:tab w:val="left" w:pos="1040"/>
              </w:tabs>
              <w:jc w:val="center"/>
              <w:rPr>
                <w:b/>
                <w:sz w:val="26"/>
                <w:szCs w:val="26"/>
              </w:rPr>
            </w:pPr>
            <w:r w:rsidRPr="006B2EDA">
              <w:rPr>
                <w:b/>
                <w:sz w:val="26"/>
                <w:szCs w:val="26"/>
              </w:rPr>
              <w:t>II</w:t>
            </w:r>
          </w:p>
        </w:tc>
        <w:tc>
          <w:tcPr>
            <w:tcW w:w="4804" w:type="dxa"/>
          </w:tcPr>
          <w:p w:rsidR="00B95E4F" w:rsidRPr="006B2EDA" w:rsidRDefault="00B95E4F" w:rsidP="00F039E4">
            <w:pPr>
              <w:tabs>
                <w:tab w:val="left" w:pos="1040"/>
              </w:tabs>
              <w:jc w:val="both"/>
              <w:rPr>
                <w:b/>
                <w:sz w:val="26"/>
                <w:szCs w:val="26"/>
              </w:rPr>
            </w:pPr>
            <w:r w:rsidRPr="006B2EDA">
              <w:rPr>
                <w:b/>
                <w:sz w:val="26"/>
                <w:szCs w:val="26"/>
              </w:rPr>
              <w:t xml:space="preserve">Hội thi giáo viên dạy giỏi cấp tỉnh </w:t>
            </w:r>
          </w:p>
        </w:tc>
        <w:tc>
          <w:tcPr>
            <w:tcW w:w="3118" w:type="dxa"/>
          </w:tcPr>
          <w:p w:rsidR="00B95E4F" w:rsidRPr="006B2EDA" w:rsidRDefault="00B95E4F" w:rsidP="00F039E4">
            <w:pPr>
              <w:tabs>
                <w:tab w:val="left" w:pos="1040"/>
              </w:tabs>
              <w:jc w:val="right"/>
              <w:rPr>
                <w:sz w:val="26"/>
                <w:szCs w:val="26"/>
              </w:rPr>
            </w:pPr>
          </w:p>
        </w:tc>
      </w:tr>
      <w:tr w:rsidR="00B95E4F" w:rsidRPr="00C66068" w:rsidTr="00E82B70">
        <w:tc>
          <w:tcPr>
            <w:tcW w:w="1008" w:type="dxa"/>
          </w:tcPr>
          <w:p w:rsidR="00B95E4F" w:rsidRPr="006B2EDA" w:rsidRDefault="00B95E4F" w:rsidP="00F039E4">
            <w:pPr>
              <w:tabs>
                <w:tab w:val="left" w:pos="1040"/>
              </w:tabs>
              <w:jc w:val="center"/>
              <w:rPr>
                <w:sz w:val="26"/>
                <w:szCs w:val="26"/>
              </w:rPr>
            </w:pPr>
            <w:r w:rsidRPr="006B2EDA">
              <w:rPr>
                <w:sz w:val="26"/>
                <w:szCs w:val="26"/>
              </w:rPr>
              <w:t>1</w:t>
            </w:r>
          </w:p>
        </w:tc>
        <w:tc>
          <w:tcPr>
            <w:tcW w:w="4804" w:type="dxa"/>
          </w:tcPr>
          <w:p w:rsidR="00B95E4F" w:rsidRPr="006B2EDA" w:rsidRDefault="00B95E4F" w:rsidP="00F039E4">
            <w:pPr>
              <w:tabs>
                <w:tab w:val="left" w:pos="1040"/>
              </w:tabs>
              <w:jc w:val="both"/>
              <w:rPr>
                <w:sz w:val="26"/>
                <w:szCs w:val="26"/>
              </w:rPr>
            </w:pPr>
            <w:r w:rsidRPr="006B2EDA">
              <w:rPr>
                <w:sz w:val="26"/>
                <w:szCs w:val="26"/>
              </w:rPr>
              <w:t xml:space="preserve">Giải nhất </w:t>
            </w:r>
          </w:p>
        </w:tc>
        <w:tc>
          <w:tcPr>
            <w:tcW w:w="3118" w:type="dxa"/>
          </w:tcPr>
          <w:p w:rsidR="00B95E4F" w:rsidRPr="006B2EDA" w:rsidRDefault="00CD3031" w:rsidP="00F039E4">
            <w:pPr>
              <w:tabs>
                <w:tab w:val="left" w:pos="1040"/>
              </w:tabs>
              <w:jc w:val="right"/>
              <w:rPr>
                <w:sz w:val="26"/>
                <w:szCs w:val="26"/>
              </w:rPr>
            </w:pPr>
            <w:r w:rsidRPr="006B2EDA">
              <w:rPr>
                <w:sz w:val="26"/>
                <w:szCs w:val="26"/>
              </w:rPr>
              <w:t>5</w:t>
            </w:r>
            <w:r w:rsidR="00B95E4F" w:rsidRPr="006B2EDA">
              <w:rPr>
                <w:sz w:val="26"/>
                <w:szCs w:val="26"/>
              </w:rPr>
              <w:t>00.000</w:t>
            </w:r>
          </w:p>
        </w:tc>
      </w:tr>
      <w:tr w:rsidR="00B95E4F" w:rsidRPr="00C66068" w:rsidTr="00E82B70">
        <w:tc>
          <w:tcPr>
            <w:tcW w:w="1008" w:type="dxa"/>
          </w:tcPr>
          <w:p w:rsidR="00B95E4F" w:rsidRPr="006B2EDA" w:rsidRDefault="00B95E4F" w:rsidP="00F039E4">
            <w:pPr>
              <w:tabs>
                <w:tab w:val="left" w:pos="1040"/>
              </w:tabs>
              <w:jc w:val="center"/>
              <w:rPr>
                <w:sz w:val="26"/>
                <w:szCs w:val="26"/>
              </w:rPr>
            </w:pPr>
            <w:r w:rsidRPr="006B2EDA">
              <w:rPr>
                <w:sz w:val="26"/>
                <w:szCs w:val="26"/>
              </w:rPr>
              <w:t>2</w:t>
            </w:r>
          </w:p>
        </w:tc>
        <w:tc>
          <w:tcPr>
            <w:tcW w:w="4804" w:type="dxa"/>
          </w:tcPr>
          <w:p w:rsidR="00B95E4F" w:rsidRPr="006B2EDA" w:rsidRDefault="00B95E4F" w:rsidP="00F039E4">
            <w:pPr>
              <w:tabs>
                <w:tab w:val="left" w:pos="1040"/>
              </w:tabs>
              <w:jc w:val="both"/>
              <w:rPr>
                <w:sz w:val="26"/>
                <w:szCs w:val="26"/>
              </w:rPr>
            </w:pPr>
            <w:r w:rsidRPr="006B2EDA">
              <w:rPr>
                <w:sz w:val="26"/>
                <w:szCs w:val="26"/>
              </w:rPr>
              <w:t xml:space="preserve">Giải nhì </w:t>
            </w:r>
          </w:p>
        </w:tc>
        <w:tc>
          <w:tcPr>
            <w:tcW w:w="3118" w:type="dxa"/>
          </w:tcPr>
          <w:p w:rsidR="00B95E4F" w:rsidRPr="006B2EDA" w:rsidRDefault="00CD3031" w:rsidP="00F039E4">
            <w:pPr>
              <w:tabs>
                <w:tab w:val="left" w:pos="1040"/>
              </w:tabs>
              <w:jc w:val="right"/>
              <w:rPr>
                <w:sz w:val="26"/>
                <w:szCs w:val="26"/>
              </w:rPr>
            </w:pPr>
            <w:r w:rsidRPr="006B2EDA">
              <w:rPr>
                <w:sz w:val="26"/>
                <w:szCs w:val="26"/>
              </w:rPr>
              <w:t>40</w:t>
            </w:r>
            <w:r w:rsidR="00B95E4F" w:rsidRPr="006B2EDA">
              <w:rPr>
                <w:sz w:val="26"/>
                <w:szCs w:val="26"/>
              </w:rPr>
              <w:t>0.000</w:t>
            </w:r>
          </w:p>
        </w:tc>
      </w:tr>
      <w:tr w:rsidR="00B95E4F" w:rsidRPr="00C66068" w:rsidTr="00E82B70">
        <w:tc>
          <w:tcPr>
            <w:tcW w:w="1008" w:type="dxa"/>
          </w:tcPr>
          <w:p w:rsidR="00B95E4F" w:rsidRPr="006B2EDA" w:rsidRDefault="00B95E4F" w:rsidP="00F039E4">
            <w:pPr>
              <w:tabs>
                <w:tab w:val="left" w:pos="1040"/>
              </w:tabs>
              <w:jc w:val="center"/>
              <w:rPr>
                <w:sz w:val="26"/>
                <w:szCs w:val="26"/>
              </w:rPr>
            </w:pPr>
            <w:r w:rsidRPr="006B2EDA">
              <w:rPr>
                <w:sz w:val="26"/>
                <w:szCs w:val="26"/>
              </w:rPr>
              <w:t>3</w:t>
            </w:r>
          </w:p>
        </w:tc>
        <w:tc>
          <w:tcPr>
            <w:tcW w:w="4804" w:type="dxa"/>
          </w:tcPr>
          <w:p w:rsidR="00B95E4F" w:rsidRPr="006B2EDA" w:rsidRDefault="00B95E4F" w:rsidP="00F039E4">
            <w:pPr>
              <w:tabs>
                <w:tab w:val="left" w:pos="1040"/>
              </w:tabs>
              <w:jc w:val="both"/>
              <w:rPr>
                <w:sz w:val="26"/>
                <w:szCs w:val="26"/>
              </w:rPr>
            </w:pPr>
            <w:r w:rsidRPr="006B2EDA">
              <w:rPr>
                <w:sz w:val="26"/>
                <w:szCs w:val="26"/>
              </w:rPr>
              <w:t>Đạt cấp tỉnh</w:t>
            </w:r>
          </w:p>
        </w:tc>
        <w:tc>
          <w:tcPr>
            <w:tcW w:w="3118" w:type="dxa"/>
          </w:tcPr>
          <w:p w:rsidR="00B95E4F" w:rsidRPr="006B2EDA" w:rsidRDefault="00CD3031" w:rsidP="00F039E4">
            <w:pPr>
              <w:tabs>
                <w:tab w:val="left" w:pos="1040"/>
              </w:tabs>
              <w:jc w:val="right"/>
              <w:rPr>
                <w:sz w:val="26"/>
                <w:szCs w:val="26"/>
              </w:rPr>
            </w:pPr>
            <w:r w:rsidRPr="006B2EDA">
              <w:rPr>
                <w:sz w:val="26"/>
                <w:szCs w:val="26"/>
              </w:rPr>
              <w:t>30</w:t>
            </w:r>
            <w:r w:rsidR="00B95E4F" w:rsidRPr="006B2EDA">
              <w:rPr>
                <w:sz w:val="26"/>
                <w:szCs w:val="26"/>
              </w:rPr>
              <w:t>0.000</w:t>
            </w:r>
          </w:p>
        </w:tc>
      </w:tr>
      <w:tr w:rsidR="00B95E4F" w:rsidRPr="00C66068" w:rsidTr="00E82B70">
        <w:tc>
          <w:tcPr>
            <w:tcW w:w="1008" w:type="dxa"/>
          </w:tcPr>
          <w:p w:rsidR="00B95E4F" w:rsidRPr="006B2EDA" w:rsidRDefault="00B95E4F" w:rsidP="00F039E4">
            <w:pPr>
              <w:tabs>
                <w:tab w:val="left" w:pos="1040"/>
              </w:tabs>
              <w:jc w:val="center"/>
              <w:rPr>
                <w:sz w:val="26"/>
                <w:szCs w:val="26"/>
              </w:rPr>
            </w:pPr>
            <w:r w:rsidRPr="006B2EDA">
              <w:rPr>
                <w:sz w:val="26"/>
                <w:szCs w:val="26"/>
              </w:rPr>
              <w:t>4</w:t>
            </w:r>
          </w:p>
        </w:tc>
        <w:tc>
          <w:tcPr>
            <w:tcW w:w="4804" w:type="dxa"/>
          </w:tcPr>
          <w:p w:rsidR="00B95E4F" w:rsidRPr="006B2EDA" w:rsidRDefault="00B95E4F" w:rsidP="00F039E4">
            <w:pPr>
              <w:tabs>
                <w:tab w:val="left" w:pos="1040"/>
              </w:tabs>
              <w:jc w:val="both"/>
              <w:rPr>
                <w:sz w:val="26"/>
                <w:szCs w:val="26"/>
              </w:rPr>
            </w:pPr>
            <w:r w:rsidRPr="006B2EDA">
              <w:rPr>
                <w:sz w:val="26"/>
                <w:szCs w:val="26"/>
              </w:rPr>
              <w:t>Giải ba</w:t>
            </w:r>
          </w:p>
        </w:tc>
        <w:tc>
          <w:tcPr>
            <w:tcW w:w="3118" w:type="dxa"/>
          </w:tcPr>
          <w:p w:rsidR="00B95E4F" w:rsidRPr="006B2EDA" w:rsidRDefault="00CD3031" w:rsidP="00F039E4">
            <w:pPr>
              <w:tabs>
                <w:tab w:val="left" w:pos="1040"/>
              </w:tabs>
              <w:jc w:val="right"/>
              <w:rPr>
                <w:sz w:val="26"/>
                <w:szCs w:val="26"/>
              </w:rPr>
            </w:pPr>
            <w:r w:rsidRPr="006B2EDA">
              <w:rPr>
                <w:sz w:val="26"/>
                <w:szCs w:val="26"/>
              </w:rPr>
              <w:t>2</w:t>
            </w:r>
            <w:r w:rsidR="00B95E4F" w:rsidRPr="006B2EDA">
              <w:rPr>
                <w:sz w:val="26"/>
                <w:szCs w:val="26"/>
              </w:rPr>
              <w:t>00.000</w:t>
            </w:r>
          </w:p>
        </w:tc>
      </w:tr>
      <w:tr w:rsidR="00B95E4F" w:rsidRPr="00C66068" w:rsidTr="00E82B70">
        <w:tc>
          <w:tcPr>
            <w:tcW w:w="1008" w:type="dxa"/>
          </w:tcPr>
          <w:p w:rsidR="00B95E4F" w:rsidRPr="006B2EDA" w:rsidRDefault="00B95E4F" w:rsidP="00F039E4">
            <w:pPr>
              <w:tabs>
                <w:tab w:val="left" w:pos="1040"/>
              </w:tabs>
              <w:jc w:val="center"/>
              <w:rPr>
                <w:b/>
                <w:sz w:val="26"/>
                <w:szCs w:val="26"/>
              </w:rPr>
            </w:pPr>
            <w:r w:rsidRPr="006B2EDA">
              <w:rPr>
                <w:b/>
                <w:sz w:val="26"/>
                <w:szCs w:val="26"/>
              </w:rPr>
              <w:t>III</w:t>
            </w:r>
          </w:p>
        </w:tc>
        <w:tc>
          <w:tcPr>
            <w:tcW w:w="4804" w:type="dxa"/>
          </w:tcPr>
          <w:p w:rsidR="00B95E4F" w:rsidRPr="006B2EDA" w:rsidRDefault="00B95E4F" w:rsidP="00F039E4">
            <w:pPr>
              <w:tabs>
                <w:tab w:val="left" w:pos="1040"/>
              </w:tabs>
              <w:jc w:val="both"/>
              <w:rPr>
                <w:b/>
                <w:sz w:val="26"/>
                <w:szCs w:val="26"/>
              </w:rPr>
            </w:pPr>
            <w:r w:rsidRPr="006B2EDA">
              <w:rPr>
                <w:b/>
                <w:sz w:val="26"/>
                <w:szCs w:val="26"/>
              </w:rPr>
              <w:t xml:space="preserve">Hội thi giáo viên dạy giỏi Toàn quốc </w:t>
            </w:r>
          </w:p>
        </w:tc>
        <w:tc>
          <w:tcPr>
            <w:tcW w:w="3118" w:type="dxa"/>
          </w:tcPr>
          <w:p w:rsidR="00B95E4F" w:rsidRPr="006B2EDA" w:rsidRDefault="00B95E4F" w:rsidP="00F039E4">
            <w:pPr>
              <w:tabs>
                <w:tab w:val="left" w:pos="1040"/>
              </w:tabs>
              <w:jc w:val="right"/>
              <w:rPr>
                <w:sz w:val="26"/>
                <w:szCs w:val="26"/>
              </w:rPr>
            </w:pPr>
          </w:p>
        </w:tc>
      </w:tr>
      <w:tr w:rsidR="00B95E4F" w:rsidRPr="00C66068" w:rsidTr="00E82B70">
        <w:tc>
          <w:tcPr>
            <w:tcW w:w="1008" w:type="dxa"/>
            <w:tcBorders>
              <w:bottom w:val="single" w:sz="4" w:space="0" w:color="auto"/>
            </w:tcBorders>
          </w:tcPr>
          <w:p w:rsidR="00B95E4F" w:rsidRPr="006B2EDA" w:rsidRDefault="00B95E4F" w:rsidP="00F039E4">
            <w:pPr>
              <w:tabs>
                <w:tab w:val="left" w:pos="1040"/>
              </w:tabs>
              <w:jc w:val="center"/>
              <w:rPr>
                <w:sz w:val="26"/>
                <w:szCs w:val="26"/>
              </w:rPr>
            </w:pPr>
            <w:r w:rsidRPr="006B2EDA">
              <w:rPr>
                <w:sz w:val="26"/>
                <w:szCs w:val="26"/>
              </w:rPr>
              <w:t>1</w:t>
            </w:r>
          </w:p>
        </w:tc>
        <w:tc>
          <w:tcPr>
            <w:tcW w:w="4804" w:type="dxa"/>
            <w:tcBorders>
              <w:bottom w:val="single" w:sz="4" w:space="0" w:color="auto"/>
            </w:tcBorders>
          </w:tcPr>
          <w:p w:rsidR="00B95E4F" w:rsidRPr="006B2EDA" w:rsidRDefault="00B95E4F" w:rsidP="00F039E4">
            <w:pPr>
              <w:tabs>
                <w:tab w:val="left" w:pos="1040"/>
              </w:tabs>
              <w:jc w:val="both"/>
              <w:rPr>
                <w:sz w:val="26"/>
                <w:szCs w:val="26"/>
              </w:rPr>
            </w:pPr>
            <w:r w:rsidRPr="006B2EDA">
              <w:rPr>
                <w:sz w:val="26"/>
                <w:szCs w:val="26"/>
              </w:rPr>
              <w:t xml:space="preserve">Giải nhất </w:t>
            </w:r>
          </w:p>
        </w:tc>
        <w:tc>
          <w:tcPr>
            <w:tcW w:w="3118" w:type="dxa"/>
            <w:tcBorders>
              <w:bottom w:val="single" w:sz="4" w:space="0" w:color="auto"/>
            </w:tcBorders>
          </w:tcPr>
          <w:p w:rsidR="00B95E4F" w:rsidRPr="006B2EDA" w:rsidRDefault="00CD3031" w:rsidP="00F039E4">
            <w:pPr>
              <w:tabs>
                <w:tab w:val="left" w:pos="1040"/>
              </w:tabs>
              <w:jc w:val="right"/>
              <w:rPr>
                <w:sz w:val="26"/>
                <w:szCs w:val="26"/>
              </w:rPr>
            </w:pPr>
            <w:r w:rsidRPr="006B2EDA">
              <w:rPr>
                <w:sz w:val="26"/>
                <w:szCs w:val="26"/>
              </w:rPr>
              <w:t>6</w:t>
            </w:r>
            <w:r w:rsidR="00B95E4F" w:rsidRPr="006B2EDA">
              <w:rPr>
                <w:sz w:val="26"/>
                <w:szCs w:val="26"/>
              </w:rPr>
              <w:t>00.000</w:t>
            </w:r>
          </w:p>
        </w:tc>
      </w:tr>
      <w:tr w:rsidR="00B95E4F" w:rsidRPr="00C66068" w:rsidTr="00E82B70">
        <w:tc>
          <w:tcPr>
            <w:tcW w:w="1008" w:type="dxa"/>
            <w:tcBorders>
              <w:bottom w:val="single" w:sz="4" w:space="0" w:color="auto"/>
            </w:tcBorders>
          </w:tcPr>
          <w:p w:rsidR="00B95E4F" w:rsidRPr="006B2EDA" w:rsidRDefault="00B95E4F" w:rsidP="00F039E4">
            <w:pPr>
              <w:tabs>
                <w:tab w:val="left" w:pos="1040"/>
              </w:tabs>
              <w:jc w:val="center"/>
              <w:rPr>
                <w:sz w:val="26"/>
                <w:szCs w:val="26"/>
              </w:rPr>
            </w:pPr>
            <w:r w:rsidRPr="006B2EDA">
              <w:rPr>
                <w:sz w:val="26"/>
                <w:szCs w:val="26"/>
              </w:rPr>
              <w:t>2</w:t>
            </w:r>
          </w:p>
        </w:tc>
        <w:tc>
          <w:tcPr>
            <w:tcW w:w="4804" w:type="dxa"/>
            <w:tcBorders>
              <w:bottom w:val="single" w:sz="4" w:space="0" w:color="auto"/>
            </w:tcBorders>
          </w:tcPr>
          <w:p w:rsidR="00B95E4F" w:rsidRPr="006B2EDA" w:rsidRDefault="00B95E4F" w:rsidP="00F039E4">
            <w:pPr>
              <w:tabs>
                <w:tab w:val="left" w:pos="1040"/>
              </w:tabs>
              <w:jc w:val="both"/>
              <w:rPr>
                <w:sz w:val="26"/>
                <w:szCs w:val="26"/>
              </w:rPr>
            </w:pPr>
            <w:r w:rsidRPr="006B2EDA">
              <w:rPr>
                <w:sz w:val="26"/>
                <w:szCs w:val="26"/>
              </w:rPr>
              <w:t xml:space="preserve">Giải nhì </w:t>
            </w:r>
          </w:p>
        </w:tc>
        <w:tc>
          <w:tcPr>
            <w:tcW w:w="3118" w:type="dxa"/>
            <w:tcBorders>
              <w:bottom w:val="single" w:sz="4" w:space="0" w:color="auto"/>
            </w:tcBorders>
          </w:tcPr>
          <w:p w:rsidR="00B95E4F" w:rsidRPr="006B2EDA" w:rsidRDefault="00B95E4F" w:rsidP="00F039E4">
            <w:pPr>
              <w:tabs>
                <w:tab w:val="left" w:pos="1040"/>
              </w:tabs>
              <w:jc w:val="right"/>
              <w:rPr>
                <w:sz w:val="26"/>
                <w:szCs w:val="26"/>
              </w:rPr>
            </w:pPr>
            <w:r w:rsidRPr="006B2EDA">
              <w:rPr>
                <w:sz w:val="26"/>
                <w:szCs w:val="26"/>
              </w:rPr>
              <w:t>500.000</w:t>
            </w:r>
          </w:p>
        </w:tc>
      </w:tr>
      <w:tr w:rsidR="00B95E4F" w:rsidRPr="00C66068" w:rsidTr="00E82B70">
        <w:tc>
          <w:tcPr>
            <w:tcW w:w="1008" w:type="dxa"/>
            <w:tcBorders>
              <w:top w:val="single" w:sz="4" w:space="0" w:color="auto"/>
              <w:left w:val="single" w:sz="4" w:space="0" w:color="auto"/>
              <w:bottom w:val="single" w:sz="4" w:space="0" w:color="auto"/>
              <w:right w:val="single" w:sz="4" w:space="0" w:color="auto"/>
            </w:tcBorders>
          </w:tcPr>
          <w:p w:rsidR="00B95E4F" w:rsidRPr="006B2EDA" w:rsidRDefault="00B95E4F" w:rsidP="00F039E4">
            <w:pPr>
              <w:tabs>
                <w:tab w:val="left" w:pos="1040"/>
              </w:tabs>
              <w:jc w:val="center"/>
              <w:rPr>
                <w:sz w:val="26"/>
                <w:szCs w:val="26"/>
              </w:rPr>
            </w:pPr>
            <w:r w:rsidRPr="006B2EDA">
              <w:rPr>
                <w:sz w:val="26"/>
                <w:szCs w:val="26"/>
              </w:rPr>
              <w:t>3</w:t>
            </w:r>
          </w:p>
        </w:tc>
        <w:tc>
          <w:tcPr>
            <w:tcW w:w="4804" w:type="dxa"/>
            <w:tcBorders>
              <w:top w:val="single" w:sz="4" w:space="0" w:color="auto"/>
              <w:left w:val="single" w:sz="4" w:space="0" w:color="auto"/>
              <w:bottom w:val="single" w:sz="4" w:space="0" w:color="auto"/>
              <w:right w:val="single" w:sz="4" w:space="0" w:color="auto"/>
            </w:tcBorders>
          </w:tcPr>
          <w:p w:rsidR="00B95E4F" w:rsidRPr="006B2EDA" w:rsidRDefault="00B95E4F" w:rsidP="00F039E4">
            <w:pPr>
              <w:tabs>
                <w:tab w:val="left" w:pos="1040"/>
              </w:tabs>
              <w:jc w:val="both"/>
              <w:rPr>
                <w:sz w:val="26"/>
                <w:szCs w:val="26"/>
              </w:rPr>
            </w:pPr>
            <w:r w:rsidRPr="006B2EDA">
              <w:rPr>
                <w:sz w:val="26"/>
                <w:szCs w:val="26"/>
              </w:rPr>
              <w:t>Giải ba</w:t>
            </w:r>
          </w:p>
        </w:tc>
        <w:tc>
          <w:tcPr>
            <w:tcW w:w="3118" w:type="dxa"/>
            <w:tcBorders>
              <w:top w:val="single" w:sz="4" w:space="0" w:color="auto"/>
              <w:left w:val="single" w:sz="4" w:space="0" w:color="auto"/>
              <w:bottom w:val="single" w:sz="4" w:space="0" w:color="auto"/>
              <w:right w:val="single" w:sz="4" w:space="0" w:color="auto"/>
            </w:tcBorders>
          </w:tcPr>
          <w:p w:rsidR="00B95E4F" w:rsidRPr="006B2EDA" w:rsidRDefault="00CD3031" w:rsidP="00F039E4">
            <w:pPr>
              <w:tabs>
                <w:tab w:val="left" w:pos="1040"/>
              </w:tabs>
              <w:jc w:val="right"/>
              <w:rPr>
                <w:sz w:val="26"/>
                <w:szCs w:val="26"/>
              </w:rPr>
            </w:pPr>
            <w:r w:rsidRPr="006B2EDA">
              <w:rPr>
                <w:sz w:val="26"/>
                <w:szCs w:val="26"/>
              </w:rPr>
              <w:t>4</w:t>
            </w:r>
            <w:r w:rsidR="00B95E4F" w:rsidRPr="006B2EDA">
              <w:rPr>
                <w:sz w:val="26"/>
                <w:szCs w:val="26"/>
              </w:rPr>
              <w:t>00.000</w:t>
            </w:r>
          </w:p>
        </w:tc>
      </w:tr>
    </w:tbl>
    <w:p w:rsidR="008566D6" w:rsidRPr="00EE353D" w:rsidRDefault="00262BB7" w:rsidP="00F039E4">
      <w:pPr>
        <w:pStyle w:val="a4"/>
        <w:spacing w:before="0" w:after="0" w:line="240" w:lineRule="auto"/>
        <w:rPr>
          <w:color w:val="000000"/>
          <w:sz w:val="28"/>
          <w:szCs w:val="28"/>
        </w:rPr>
      </w:pPr>
      <w:r w:rsidRPr="00EE353D">
        <w:rPr>
          <w:sz w:val="28"/>
          <w:szCs w:val="28"/>
        </w:rPr>
        <w:t xml:space="preserve"> </w:t>
      </w:r>
      <w:r w:rsidR="0020637E" w:rsidRPr="00EE353D">
        <w:rPr>
          <w:sz w:val="28"/>
          <w:szCs w:val="28"/>
        </w:rPr>
        <w:t>20.</w:t>
      </w:r>
      <w:r w:rsidRPr="00EE353D">
        <w:rPr>
          <w:sz w:val="28"/>
          <w:szCs w:val="28"/>
        </w:rPr>
        <w:t>5</w:t>
      </w:r>
      <w:r w:rsidR="009E4647" w:rsidRPr="00EE353D">
        <w:rPr>
          <w:sz w:val="28"/>
          <w:szCs w:val="28"/>
        </w:rPr>
        <w:t xml:space="preserve">. </w:t>
      </w:r>
      <w:r w:rsidR="008566D6" w:rsidRPr="00EE353D">
        <w:rPr>
          <w:color w:val="000000"/>
          <w:sz w:val="28"/>
          <w:szCs w:val="28"/>
        </w:rPr>
        <w:t>C</w:t>
      </w:r>
      <w:r w:rsidR="00EC0553">
        <w:rPr>
          <w:color w:val="000000"/>
          <w:sz w:val="28"/>
          <w:szCs w:val="28"/>
        </w:rPr>
        <w:t xml:space="preserve">hi cho công tác kiểm kê tài sản đầu năm, </w:t>
      </w:r>
      <w:r w:rsidR="008566D6" w:rsidRPr="00EE353D">
        <w:rPr>
          <w:color w:val="000000"/>
          <w:sz w:val="28"/>
          <w:szCs w:val="28"/>
        </w:rPr>
        <w:t>cuối năm</w:t>
      </w:r>
      <w:r w:rsidR="0027029E">
        <w:rPr>
          <w:color w:val="000000"/>
          <w:sz w:val="28"/>
          <w:szCs w:val="28"/>
        </w:rPr>
        <w:t xml:space="preserve"> học, cuối năm tài chí</w:t>
      </w:r>
      <w:r w:rsidR="00816E99" w:rsidRPr="00EE353D">
        <w:rPr>
          <w:color w:val="000000"/>
          <w:sz w:val="28"/>
          <w:szCs w:val="28"/>
        </w:rPr>
        <w:t>nh</w:t>
      </w:r>
      <w:r w:rsidR="008566D6" w:rsidRPr="00EE353D">
        <w:rPr>
          <w:color w:val="000000"/>
          <w:sz w:val="28"/>
          <w:szCs w:val="28"/>
        </w:rPr>
        <w:t>, đột xuất.</w:t>
      </w:r>
    </w:p>
    <w:p w:rsidR="008566D6" w:rsidRPr="00667EB2" w:rsidRDefault="008566D6" w:rsidP="00F039E4">
      <w:pPr>
        <w:tabs>
          <w:tab w:val="left" w:pos="1040"/>
        </w:tabs>
        <w:ind w:firstLine="567"/>
        <w:jc w:val="both"/>
        <w:rPr>
          <w:i/>
          <w:color w:val="000000"/>
          <w:sz w:val="28"/>
          <w:szCs w:val="28"/>
        </w:rPr>
      </w:pPr>
      <w:r w:rsidRPr="00667EB2">
        <w:rPr>
          <w:i/>
          <w:color w:val="000000"/>
          <w:sz w:val="28"/>
          <w:szCs w:val="28"/>
        </w:rPr>
        <w:t xml:space="preserve">+ Đối tượng được hưởng </w:t>
      </w:r>
    </w:p>
    <w:p w:rsidR="008566D6" w:rsidRPr="00667EB2" w:rsidRDefault="008566D6" w:rsidP="00F039E4">
      <w:pPr>
        <w:tabs>
          <w:tab w:val="left" w:pos="1040"/>
        </w:tabs>
        <w:ind w:firstLine="567"/>
        <w:jc w:val="both"/>
        <w:rPr>
          <w:color w:val="000000"/>
          <w:sz w:val="28"/>
          <w:szCs w:val="28"/>
        </w:rPr>
      </w:pPr>
      <w:r w:rsidRPr="00667EB2">
        <w:rPr>
          <w:color w:val="000000"/>
          <w:sz w:val="28"/>
          <w:szCs w:val="28"/>
        </w:rPr>
        <w:t>Là thành viên trong hội đồng kiểm kê của Nhà trường</w:t>
      </w:r>
      <w:r w:rsidR="00816E99">
        <w:rPr>
          <w:color w:val="000000"/>
          <w:sz w:val="28"/>
          <w:szCs w:val="28"/>
        </w:rPr>
        <w:t xml:space="preserve"> (Theo quyết định của Hiệu trưởng)</w:t>
      </w:r>
    </w:p>
    <w:p w:rsidR="008566D6" w:rsidRPr="00667EB2" w:rsidRDefault="00816E99" w:rsidP="00F039E4">
      <w:pPr>
        <w:tabs>
          <w:tab w:val="left" w:pos="1040"/>
        </w:tabs>
        <w:ind w:firstLine="567"/>
        <w:jc w:val="both"/>
        <w:rPr>
          <w:i/>
          <w:color w:val="000000"/>
          <w:sz w:val="28"/>
          <w:szCs w:val="28"/>
        </w:rPr>
      </w:pPr>
      <w:r>
        <w:rPr>
          <w:i/>
          <w:color w:val="000000"/>
          <w:sz w:val="28"/>
          <w:szCs w:val="28"/>
        </w:rPr>
        <w:t>+ Mức chi</w:t>
      </w:r>
      <w:r w:rsidR="00471CAD">
        <w:rPr>
          <w:i/>
          <w:color w:val="000000"/>
          <w:sz w:val="28"/>
          <w:szCs w:val="28"/>
        </w:rPr>
        <w:t xml:space="preserve"> tối đa cho các chức danh sau</w:t>
      </w:r>
      <w:r>
        <w:rPr>
          <w:i/>
          <w:color w:val="000000"/>
          <w:sz w:val="28"/>
          <w:szCs w:val="28"/>
        </w:rPr>
        <w:t>:</w:t>
      </w:r>
    </w:p>
    <w:p w:rsidR="008566D6" w:rsidRPr="00DC2F19" w:rsidRDefault="008566D6" w:rsidP="00F039E4">
      <w:pPr>
        <w:tabs>
          <w:tab w:val="left" w:pos="1040"/>
        </w:tabs>
        <w:ind w:firstLine="567"/>
        <w:jc w:val="both"/>
        <w:rPr>
          <w:color w:val="000000" w:themeColor="text1"/>
          <w:sz w:val="28"/>
          <w:szCs w:val="28"/>
        </w:rPr>
      </w:pPr>
      <w:r w:rsidRPr="00DC2F19">
        <w:rPr>
          <w:color w:val="000000" w:themeColor="text1"/>
          <w:sz w:val="28"/>
          <w:szCs w:val="28"/>
        </w:rPr>
        <w:t xml:space="preserve">- Chủ tịch Hội đồng kiểm kê: </w:t>
      </w:r>
      <w:r w:rsidR="0024675A">
        <w:rPr>
          <w:color w:val="000000" w:themeColor="text1"/>
          <w:sz w:val="28"/>
          <w:szCs w:val="28"/>
        </w:rPr>
        <w:t>2</w:t>
      </w:r>
      <w:r w:rsidR="007242A9">
        <w:rPr>
          <w:color w:val="000000" w:themeColor="text1"/>
          <w:sz w:val="28"/>
          <w:szCs w:val="28"/>
        </w:rPr>
        <w:t>5</w:t>
      </w:r>
      <w:r w:rsidR="00D443B5">
        <w:rPr>
          <w:color w:val="000000" w:themeColor="text1"/>
          <w:sz w:val="28"/>
          <w:szCs w:val="28"/>
        </w:rPr>
        <w:t>0</w:t>
      </w:r>
      <w:r w:rsidR="00471CAD">
        <w:rPr>
          <w:color w:val="000000" w:themeColor="text1"/>
          <w:sz w:val="28"/>
          <w:szCs w:val="28"/>
        </w:rPr>
        <w:t>.000</w:t>
      </w:r>
      <w:r w:rsidRPr="00DC2F19">
        <w:rPr>
          <w:color w:val="000000" w:themeColor="text1"/>
          <w:sz w:val="28"/>
          <w:szCs w:val="28"/>
        </w:rPr>
        <w:t xml:space="preserve"> đồng/</w:t>
      </w:r>
      <w:r w:rsidR="00D443B5">
        <w:rPr>
          <w:color w:val="000000" w:themeColor="text1"/>
          <w:sz w:val="28"/>
          <w:szCs w:val="28"/>
        </w:rPr>
        <w:t>ngày</w:t>
      </w:r>
    </w:p>
    <w:p w:rsidR="008566D6" w:rsidRPr="00DC2F19" w:rsidRDefault="008566D6" w:rsidP="00F039E4">
      <w:pPr>
        <w:tabs>
          <w:tab w:val="left" w:pos="1040"/>
        </w:tabs>
        <w:ind w:firstLine="567"/>
        <w:jc w:val="both"/>
        <w:rPr>
          <w:color w:val="000000" w:themeColor="text1"/>
          <w:sz w:val="28"/>
          <w:szCs w:val="28"/>
        </w:rPr>
      </w:pPr>
      <w:r w:rsidRPr="00DC2F19">
        <w:rPr>
          <w:color w:val="000000" w:themeColor="text1"/>
          <w:sz w:val="28"/>
          <w:szCs w:val="28"/>
        </w:rPr>
        <w:t xml:space="preserve">- Phó chủ tịch                       : </w:t>
      </w:r>
      <w:r w:rsidR="007242A9">
        <w:rPr>
          <w:color w:val="000000" w:themeColor="text1"/>
          <w:sz w:val="28"/>
          <w:szCs w:val="28"/>
        </w:rPr>
        <w:t>20</w:t>
      </w:r>
      <w:r w:rsidR="001C5299">
        <w:rPr>
          <w:color w:val="000000" w:themeColor="text1"/>
          <w:sz w:val="28"/>
          <w:szCs w:val="28"/>
        </w:rPr>
        <w:t>0.000 đồng/</w:t>
      </w:r>
      <w:r w:rsidR="00D443B5" w:rsidRPr="00D443B5">
        <w:rPr>
          <w:color w:val="000000" w:themeColor="text1"/>
          <w:sz w:val="28"/>
          <w:szCs w:val="28"/>
        </w:rPr>
        <w:t xml:space="preserve"> </w:t>
      </w:r>
      <w:r w:rsidR="00D443B5">
        <w:rPr>
          <w:color w:val="000000" w:themeColor="text1"/>
          <w:sz w:val="28"/>
          <w:szCs w:val="28"/>
        </w:rPr>
        <w:t>ngày</w:t>
      </w:r>
    </w:p>
    <w:p w:rsidR="008566D6" w:rsidRPr="000842B1" w:rsidRDefault="008566D6" w:rsidP="00F039E4">
      <w:pPr>
        <w:tabs>
          <w:tab w:val="left" w:pos="1040"/>
        </w:tabs>
        <w:ind w:firstLine="567"/>
        <w:jc w:val="both"/>
        <w:rPr>
          <w:sz w:val="28"/>
          <w:szCs w:val="28"/>
        </w:rPr>
      </w:pPr>
      <w:r w:rsidRPr="00DC2F19">
        <w:rPr>
          <w:color w:val="000000" w:themeColor="text1"/>
          <w:sz w:val="28"/>
          <w:szCs w:val="28"/>
        </w:rPr>
        <w:t xml:space="preserve">- Thư ký                 </w:t>
      </w:r>
      <w:r w:rsidRPr="000842B1">
        <w:rPr>
          <w:sz w:val="28"/>
          <w:szCs w:val="28"/>
        </w:rPr>
        <w:t xml:space="preserve">              : </w:t>
      </w:r>
      <w:r w:rsidR="007242A9">
        <w:rPr>
          <w:sz w:val="28"/>
          <w:szCs w:val="28"/>
        </w:rPr>
        <w:t>20</w:t>
      </w:r>
      <w:r w:rsidR="00D443B5">
        <w:rPr>
          <w:sz w:val="28"/>
          <w:szCs w:val="28"/>
        </w:rPr>
        <w:t>0</w:t>
      </w:r>
      <w:r w:rsidR="001C5299" w:rsidRPr="000842B1">
        <w:rPr>
          <w:sz w:val="28"/>
          <w:szCs w:val="28"/>
        </w:rPr>
        <w:t>.000 đồng/</w:t>
      </w:r>
      <w:r w:rsidR="00D443B5" w:rsidRPr="00D443B5">
        <w:rPr>
          <w:color w:val="000000" w:themeColor="text1"/>
          <w:sz w:val="28"/>
          <w:szCs w:val="28"/>
        </w:rPr>
        <w:t xml:space="preserve"> </w:t>
      </w:r>
      <w:r w:rsidR="00D443B5">
        <w:rPr>
          <w:color w:val="000000" w:themeColor="text1"/>
          <w:sz w:val="28"/>
          <w:szCs w:val="28"/>
        </w:rPr>
        <w:t>ngày</w:t>
      </w:r>
    </w:p>
    <w:p w:rsidR="001C5299" w:rsidRPr="000E4F20" w:rsidRDefault="008566D6" w:rsidP="00F039E4">
      <w:pPr>
        <w:tabs>
          <w:tab w:val="left" w:pos="1040"/>
        </w:tabs>
        <w:ind w:firstLine="567"/>
        <w:jc w:val="both"/>
        <w:rPr>
          <w:sz w:val="28"/>
          <w:szCs w:val="28"/>
        </w:rPr>
      </w:pPr>
      <w:r w:rsidRPr="000E4F20">
        <w:rPr>
          <w:sz w:val="28"/>
          <w:szCs w:val="28"/>
        </w:rPr>
        <w:t>- Thành</w:t>
      </w:r>
      <w:r w:rsidR="00DC2F19" w:rsidRPr="000E4F20">
        <w:rPr>
          <w:sz w:val="28"/>
          <w:szCs w:val="28"/>
        </w:rPr>
        <w:t xml:space="preserve"> viên                         : </w:t>
      </w:r>
      <w:r w:rsidR="00D443B5" w:rsidRPr="000E4F20">
        <w:rPr>
          <w:sz w:val="28"/>
          <w:szCs w:val="28"/>
        </w:rPr>
        <w:t>1</w:t>
      </w:r>
      <w:r w:rsidR="007242A9" w:rsidRPr="000E4F20">
        <w:rPr>
          <w:sz w:val="28"/>
          <w:szCs w:val="28"/>
        </w:rPr>
        <w:t>5</w:t>
      </w:r>
      <w:r w:rsidR="001C5299" w:rsidRPr="000E4F20">
        <w:rPr>
          <w:sz w:val="28"/>
          <w:szCs w:val="28"/>
        </w:rPr>
        <w:t>0.000 đồng/</w:t>
      </w:r>
      <w:r w:rsidR="00D443B5" w:rsidRPr="000E4F20">
        <w:rPr>
          <w:color w:val="000000" w:themeColor="text1"/>
          <w:sz w:val="28"/>
          <w:szCs w:val="28"/>
        </w:rPr>
        <w:t xml:space="preserve"> ngày</w:t>
      </w:r>
    </w:p>
    <w:p w:rsidR="008566D6" w:rsidRPr="000E4F20" w:rsidRDefault="008566D6" w:rsidP="00F039E4">
      <w:pPr>
        <w:tabs>
          <w:tab w:val="left" w:pos="1040"/>
        </w:tabs>
        <w:ind w:firstLine="567"/>
        <w:jc w:val="both"/>
        <w:rPr>
          <w:i/>
          <w:sz w:val="28"/>
          <w:szCs w:val="28"/>
        </w:rPr>
      </w:pPr>
      <w:r w:rsidRPr="000E4F20">
        <w:rPr>
          <w:i/>
          <w:sz w:val="28"/>
          <w:szCs w:val="28"/>
        </w:rPr>
        <w:t>+ Nguyên tắc thực hiện</w:t>
      </w:r>
    </w:p>
    <w:p w:rsidR="00FB694C" w:rsidRPr="000842B1" w:rsidRDefault="008566D6" w:rsidP="00F039E4">
      <w:pPr>
        <w:tabs>
          <w:tab w:val="left" w:pos="1040"/>
        </w:tabs>
        <w:ind w:firstLine="567"/>
        <w:jc w:val="both"/>
        <w:rPr>
          <w:sz w:val="28"/>
          <w:szCs w:val="28"/>
        </w:rPr>
      </w:pPr>
      <w:r w:rsidRPr="000E4F20">
        <w:rPr>
          <w:sz w:val="28"/>
          <w:szCs w:val="28"/>
        </w:rPr>
        <w:t xml:space="preserve">Kết thúc đợt kiểm kê Hội đồng kiểm kê có trách nhiệm tập hợp danh mục kiểm kê, đối chiếu số liệu kiểm kê tài sản, công cụ dụng cụ đồ dùng với Phòng </w:t>
      </w:r>
      <w:r w:rsidR="00CB565E" w:rsidRPr="000E4F20">
        <w:rPr>
          <w:sz w:val="28"/>
          <w:szCs w:val="28"/>
        </w:rPr>
        <w:t xml:space="preserve">hành </w:t>
      </w:r>
      <w:r w:rsidRPr="000E4F20">
        <w:rPr>
          <w:sz w:val="28"/>
          <w:szCs w:val="28"/>
        </w:rPr>
        <w:t xml:space="preserve">chính – </w:t>
      </w:r>
      <w:r w:rsidRPr="000E4F20">
        <w:rPr>
          <w:sz w:val="28"/>
          <w:szCs w:val="28"/>
        </w:rPr>
        <w:lastRenderedPageBreak/>
        <w:t>Kế toán, tìm nguyên nhân chêch lệch (nếu có) trình Hiệu trưởng ra quyết định xử lý và tập hợp danh sách cán bộ được hưởng đề nghị thanh toán</w:t>
      </w:r>
      <w:r w:rsidR="0024675A" w:rsidRPr="000E4F20">
        <w:rPr>
          <w:sz w:val="28"/>
          <w:szCs w:val="28"/>
        </w:rPr>
        <w:t xml:space="preserve">, đợt kiểm kê </w:t>
      </w:r>
      <w:r w:rsidR="003F3A01" w:rsidRPr="000E4F20">
        <w:rPr>
          <w:sz w:val="28"/>
          <w:szCs w:val="28"/>
        </w:rPr>
        <w:t>hoàn thành công việc</w:t>
      </w:r>
      <w:r w:rsidR="0024675A" w:rsidRPr="000E4F20">
        <w:rPr>
          <w:sz w:val="28"/>
          <w:szCs w:val="28"/>
        </w:rPr>
        <w:t xml:space="preserve"> </w:t>
      </w:r>
      <w:r w:rsidR="00D21DC4" w:rsidRPr="000E4F20">
        <w:rPr>
          <w:sz w:val="28"/>
          <w:szCs w:val="28"/>
        </w:rPr>
        <w:t>tối đa</w:t>
      </w:r>
      <w:r w:rsidR="0024675A" w:rsidRPr="000E4F20">
        <w:rPr>
          <w:sz w:val="28"/>
          <w:szCs w:val="28"/>
        </w:rPr>
        <w:t xml:space="preserve"> 05 ngày làm việc/đợt</w:t>
      </w:r>
      <w:r w:rsidR="001D3257" w:rsidRPr="000E4F20">
        <w:rPr>
          <w:sz w:val="28"/>
          <w:szCs w:val="28"/>
        </w:rPr>
        <w:t>, kèm theo bảng chấm công</w:t>
      </w:r>
      <w:r w:rsidRPr="000E4F20">
        <w:rPr>
          <w:sz w:val="28"/>
          <w:szCs w:val="28"/>
        </w:rPr>
        <w:t>.</w:t>
      </w:r>
      <w:r w:rsidRPr="000842B1">
        <w:rPr>
          <w:sz w:val="28"/>
          <w:szCs w:val="28"/>
        </w:rPr>
        <w:t xml:space="preserve"> </w:t>
      </w:r>
      <w:bookmarkStart w:id="67" w:name="_Toc313349535"/>
    </w:p>
    <w:p w:rsidR="004966FE" w:rsidRPr="001E1C9B" w:rsidRDefault="004966FE" w:rsidP="00F039E4">
      <w:pPr>
        <w:pStyle w:val="ListParagraph"/>
        <w:numPr>
          <w:ilvl w:val="1"/>
          <w:numId w:val="38"/>
        </w:numPr>
        <w:jc w:val="both"/>
        <w:rPr>
          <w:b/>
          <w:sz w:val="28"/>
          <w:szCs w:val="28"/>
        </w:rPr>
      </w:pPr>
      <w:r w:rsidRPr="001E1C9B">
        <w:rPr>
          <w:b/>
          <w:sz w:val="28"/>
          <w:szCs w:val="28"/>
        </w:rPr>
        <w:t xml:space="preserve">Chi </w:t>
      </w:r>
      <w:r w:rsidR="00AD3255" w:rsidRPr="001E1C9B">
        <w:rPr>
          <w:b/>
          <w:sz w:val="28"/>
          <w:szCs w:val="28"/>
        </w:rPr>
        <w:t>làm công tác phổ cập:</w:t>
      </w:r>
    </w:p>
    <w:p w:rsidR="00A44B99" w:rsidRPr="00ED0A5D" w:rsidRDefault="00A44B99" w:rsidP="00F039E4">
      <w:pPr>
        <w:pStyle w:val="ListParagraph"/>
        <w:numPr>
          <w:ilvl w:val="0"/>
          <w:numId w:val="28"/>
        </w:numPr>
        <w:jc w:val="both"/>
        <w:rPr>
          <w:sz w:val="28"/>
          <w:szCs w:val="28"/>
        </w:rPr>
      </w:pPr>
      <w:r w:rsidRPr="00ED0A5D">
        <w:rPr>
          <w:sz w:val="28"/>
          <w:szCs w:val="28"/>
        </w:rPr>
        <w:t>Chi trả cho những người cập nhập trên phần mềm, quản lý, trực tiếp đi phổ cập, số ngày phải hoàn thành đợt phổ cập hằng năm không quá 20 ngày/đợt phổ cập</w:t>
      </w:r>
      <w:r w:rsidR="001D3257">
        <w:rPr>
          <w:sz w:val="28"/>
          <w:szCs w:val="28"/>
        </w:rPr>
        <w:t>, kèm theo bảng chấm công</w:t>
      </w:r>
      <w:r w:rsidR="00ED0A5D">
        <w:rPr>
          <w:sz w:val="28"/>
          <w:szCs w:val="28"/>
        </w:rPr>
        <w:t>.</w:t>
      </w:r>
    </w:p>
    <w:p w:rsidR="00FB4124" w:rsidRPr="000842B1" w:rsidRDefault="00FB4124" w:rsidP="00F039E4">
      <w:pPr>
        <w:pStyle w:val="ListParagraph"/>
        <w:numPr>
          <w:ilvl w:val="0"/>
          <w:numId w:val="28"/>
        </w:numPr>
        <w:jc w:val="both"/>
        <w:rPr>
          <w:sz w:val="28"/>
          <w:szCs w:val="28"/>
        </w:rPr>
      </w:pPr>
      <w:r w:rsidRPr="000842B1">
        <w:rPr>
          <w:sz w:val="28"/>
          <w:szCs w:val="28"/>
        </w:rPr>
        <w:t xml:space="preserve">Chi cho người làm công tác phổ cập nhập trên phần mềm, phụ trách tập hợp, phụ trách chung, phụ trách trực tiếp: </w:t>
      </w:r>
      <w:r w:rsidR="00D20506" w:rsidRPr="000842B1">
        <w:rPr>
          <w:sz w:val="28"/>
          <w:szCs w:val="28"/>
        </w:rPr>
        <w:t xml:space="preserve"> mức chi không quá </w:t>
      </w:r>
      <w:r w:rsidR="00847322">
        <w:rPr>
          <w:sz w:val="28"/>
          <w:szCs w:val="28"/>
        </w:rPr>
        <w:t>1</w:t>
      </w:r>
      <w:r w:rsidR="001E1C9B">
        <w:rPr>
          <w:sz w:val="28"/>
          <w:szCs w:val="28"/>
        </w:rPr>
        <w:t>5</w:t>
      </w:r>
      <w:r w:rsidR="00D443B5">
        <w:rPr>
          <w:sz w:val="28"/>
          <w:szCs w:val="28"/>
        </w:rPr>
        <w:t>0.000đ/người/ngày</w:t>
      </w:r>
      <w:r w:rsidRPr="000842B1">
        <w:rPr>
          <w:sz w:val="28"/>
          <w:szCs w:val="28"/>
        </w:rPr>
        <w:t>.</w:t>
      </w:r>
    </w:p>
    <w:p w:rsidR="00FB4124" w:rsidRPr="0076101A" w:rsidRDefault="00FB4124" w:rsidP="00F039E4">
      <w:pPr>
        <w:pStyle w:val="ListParagraph"/>
        <w:numPr>
          <w:ilvl w:val="0"/>
          <w:numId w:val="28"/>
        </w:numPr>
        <w:jc w:val="both"/>
        <w:rPr>
          <w:sz w:val="28"/>
          <w:szCs w:val="28"/>
        </w:rPr>
      </w:pPr>
      <w:r w:rsidRPr="000842B1">
        <w:rPr>
          <w:sz w:val="28"/>
          <w:szCs w:val="28"/>
        </w:rPr>
        <w:t xml:space="preserve">Chi cho người làm công tác phổ cập đi điều tra: mức chi không quá </w:t>
      </w:r>
      <w:r w:rsidR="001E1C9B">
        <w:rPr>
          <w:sz w:val="28"/>
          <w:szCs w:val="28"/>
        </w:rPr>
        <w:t>20</w:t>
      </w:r>
      <w:r w:rsidR="00D443B5" w:rsidRPr="0076101A">
        <w:rPr>
          <w:sz w:val="28"/>
          <w:szCs w:val="28"/>
        </w:rPr>
        <w:t>0.000đ/người/ngày</w:t>
      </w:r>
      <w:r w:rsidRPr="0076101A">
        <w:rPr>
          <w:sz w:val="28"/>
          <w:szCs w:val="28"/>
        </w:rPr>
        <w:t>.</w:t>
      </w:r>
    </w:p>
    <w:p w:rsidR="00F964F1" w:rsidRPr="003E59BD" w:rsidRDefault="003E59BD" w:rsidP="00F039E4">
      <w:pPr>
        <w:jc w:val="both"/>
        <w:rPr>
          <w:b/>
          <w:sz w:val="28"/>
          <w:szCs w:val="28"/>
        </w:rPr>
      </w:pPr>
      <w:r w:rsidRPr="003E59BD">
        <w:rPr>
          <w:b/>
          <w:sz w:val="28"/>
          <w:szCs w:val="28"/>
        </w:rPr>
        <w:t>20.7</w:t>
      </w:r>
      <w:r>
        <w:rPr>
          <w:b/>
          <w:sz w:val="28"/>
          <w:szCs w:val="28"/>
        </w:rPr>
        <w:t xml:space="preserve"> </w:t>
      </w:r>
      <w:r w:rsidR="00F964F1" w:rsidRPr="003E59BD">
        <w:rPr>
          <w:b/>
          <w:sz w:val="28"/>
          <w:szCs w:val="28"/>
        </w:rPr>
        <w:t xml:space="preserve">Chi cán bộ, giáo viên dạy thực hành chuyên đề, hội giảng:  </w:t>
      </w:r>
    </w:p>
    <w:p w:rsidR="00F964F1" w:rsidRPr="0076101A" w:rsidRDefault="00F964F1" w:rsidP="00F039E4">
      <w:pPr>
        <w:pStyle w:val="ListParagraph"/>
        <w:numPr>
          <w:ilvl w:val="0"/>
          <w:numId w:val="28"/>
        </w:numPr>
        <w:jc w:val="both"/>
        <w:rPr>
          <w:sz w:val="28"/>
          <w:szCs w:val="28"/>
        </w:rPr>
      </w:pPr>
      <w:r w:rsidRPr="0076101A">
        <w:rPr>
          <w:sz w:val="28"/>
          <w:szCs w:val="28"/>
        </w:rPr>
        <w:t>Chi CB - GV dạy mẫu chuyên đề cấp tổ,  cấp trường, hội giảng</w:t>
      </w:r>
      <w:r w:rsidR="00E43B72" w:rsidRPr="0076101A">
        <w:rPr>
          <w:sz w:val="28"/>
          <w:szCs w:val="28"/>
        </w:rPr>
        <w:t>: Mức chi</w:t>
      </w:r>
      <w:r w:rsidRPr="0076101A">
        <w:rPr>
          <w:sz w:val="28"/>
          <w:szCs w:val="28"/>
        </w:rPr>
        <w:t xml:space="preserve"> không  quá </w:t>
      </w:r>
      <w:r w:rsidR="003E59BD">
        <w:rPr>
          <w:sz w:val="28"/>
          <w:szCs w:val="28"/>
        </w:rPr>
        <w:t>3</w:t>
      </w:r>
      <w:r w:rsidR="00201218" w:rsidRPr="0076101A">
        <w:rPr>
          <w:sz w:val="28"/>
          <w:szCs w:val="28"/>
        </w:rPr>
        <w:t>00.000đ/người/đợt</w:t>
      </w:r>
    </w:p>
    <w:p w:rsidR="00F964F1" w:rsidRPr="0076101A" w:rsidRDefault="00F964F1" w:rsidP="00F039E4">
      <w:pPr>
        <w:pStyle w:val="ListParagraph"/>
        <w:numPr>
          <w:ilvl w:val="0"/>
          <w:numId w:val="28"/>
        </w:numPr>
        <w:jc w:val="both"/>
        <w:rPr>
          <w:sz w:val="28"/>
          <w:szCs w:val="28"/>
        </w:rPr>
      </w:pPr>
      <w:r w:rsidRPr="0076101A">
        <w:rPr>
          <w:sz w:val="28"/>
          <w:szCs w:val="28"/>
        </w:rPr>
        <w:t>Chi CB-GV-NV</w:t>
      </w:r>
      <w:r w:rsidR="00883FB4" w:rsidRPr="0076101A">
        <w:rPr>
          <w:sz w:val="28"/>
          <w:szCs w:val="28"/>
        </w:rPr>
        <w:t xml:space="preserve"> phục vụ,</w:t>
      </w:r>
      <w:r w:rsidRPr="0076101A">
        <w:rPr>
          <w:sz w:val="28"/>
          <w:szCs w:val="28"/>
        </w:rPr>
        <w:t xml:space="preserve"> tham dự chuyên đề cấp tổ,  cấp trường, hội giảng</w:t>
      </w:r>
      <w:r w:rsidR="00E43B72" w:rsidRPr="0076101A">
        <w:rPr>
          <w:sz w:val="28"/>
          <w:szCs w:val="28"/>
        </w:rPr>
        <w:t>: Mức chi</w:t>
      </w:r>
      <w:r w:rsidR="003E59BD">
        <w:rPr>
          <w:sz w:val="28"/>
          <w:szCs w:val="28"/>
        </w:rPr>
        <w:t xml:space="preserve"> không  quá: 15</w:t>
      </w:r>
      <w:r w:rsidR="003A7A09">
        <w:rPr>
          <w:sz w:val="28"/>
          <w:szCs w:val="28"/>
        </w:rPr>
        <w:t>0.000</w:t>
      </w:r>
      <w:r w:rsidRPr="0076101A">
        <w:rPr>
          <w:sz w:val="28"/>
          <w:szCs w:val="28"/>
        </w:rPr>
        <w:t>đ/người/đợt</w:t>
      </w:r>
      <w:r w:rsidR="00AA3718" w:rsidRPr="0076101A">
        <w:rPr>
          <w:sz w:val="28"/>
          <w:szCs w:val="28"/>
        </w:rPr>
        <w:t>.</w:t>
      </w:r>
    </w:p>
    <w:p w:rsidR="00E43B72" w:rsidRPr="003E59BD" w:rsidRDefault="003E59BD" w:rsidP="00F039E4">
      <w:pPr>
        <w:jc w:val="both"/>
        <w:rPr>
          <w:b/>
          <w:sz w:val="28"/>
          <w:szCs w:val="28"/>
        </w:rPr>
      </w:pPr>
      <w:r>
        <w:rPr>
          <w:b/>
          <w:sz w:val="28"/>
          <w:szCs w:val="28"/>
        </w:rPr>
        <w:t>20.</w:t>
      </w:r>
      <w:r w:rsidR="00262BB7" w:rsidRPr="003E59BD">
        <w:rPr>
          <w:b/>
          <w:sz w:val="28"/>
          <w:szCs w:val="28"/>
        </w:rPr>
        <w:t>8</w:t>
      </w:r>
      <w:r w:rsidR="00E43B72" w:rsidRPr="003E59BD">
        <w:rPr>
          <w:b/>
          <w:sz w:val="28"/>
          <w:szCs w:val="28"/>
        </w:rPr>
        <w:t>. Chi công tác kiểm định chất lượng giáo dục:</w:t>
      </w:r>
    </w:p>
    <w:p w:rsidR="00E43B72" w:rsidRPr="000842B1" w:rsidRDefault="00E43B72" w:rsidP="00F039E4">
      <w:pPr>
        <w:ind w:firstLine="284"/>
        <w:jc w:val="both"/>
        <w:rPr>
          <w:sz w:val="28"/>
          <w:szCs w:val="28"/>
        </w:rPr>
      </w:pPr>
      <w:r w:rsidRPr="0076101A">
        <w:rPr>
          <w:sz w:val="28"/>
          <w:szCs w:val="28"/>
        </w:rPr>
        <w:t>- Chi chủ tịch hội đồng</w:t>
      </w:r>
      <w:r w:rsidRPr="000842B1">
        <w:rPr>
          <w:sz w:val="28"/>
          <w:szCs w:val="28"/>
        </w:rPr>
        <w:t>, phó chủ tịch hội đồng, thư ký, các tổ kiể</w:t>
      </w:r>
      <w:r w:rsidR="00D443B5">
        <w:rPr>
          <w:sz w:val="28"/>
          <w:szCs w:val="28"/>
        </w:rPr>
        <w:t>m định: Mức chi không quá 30</w:t>
      </w:r>
      <w:r w:rsidRPr="000842B1">
        <w:rPr>
          <w:sz w:val="28"/>
          <w:szCs w:val="28"/>
        </w:rPr>
        <w:t>0.000đ/người/đợt.</w:t>
      </w:r>
    </w:p>
    <w:p w:rsidR="004966FE" w:rsidRPr="000842B1" w:rsidRDefault="00E43B72" w:rsidP="00F039E4">
      <w:pPr>
        <w:ind w:firstLine="284"/>
        <w:jc w:val="both"/>
        <w:rPr>
          <w:sz w:val="28"/>
          <w:szCs w:val="28"/>
        </w:rPr>
      </w:pPr>
      <w:r w:rsidRPr="000842B1">
        <w:rPr>
          <w:sz w:val="28"/>
          <w:szCs w:val="28"/>
        </w:rPr>
        <w:t xml:space="preserve">- Chi cho các thành viên trong tổ hàng năm bổ sung hồ sơ </w:t>
      </w:r>
      <w:r w:rsidR="00D443B5">
        <w:rPr>
          <w:sz w:val="28"/>
          <w:szCs w:val="28"/>
        </w:rPr>
        <w:t>kiểm định: Mức chi không quá 2</w:t>
      </w:r>
      <w:r w:rsidRPr="000842B1">
        <w:rPr>
          <w:sz w:val="28"/>
          <w:szCs w:val="28"/>
        </w:rPr>
        <w:t>00.000đ/người/đợt.</w:t>
      </w:r>
    </w:p>
    <w:p w:rsidR="00B51833" w:rsidRPr="000842B1" w:rsidRDefault="004B440B" w:rsidP="00F039E4">
      <w:pPr>
        <w:pStyle w:val="a4"/>
        <w:spacing w:before="0" w:after="0" w:line="240" w:lineRule="auto"/>
        <w:rPr>
          <w:bCs/>
          <w:sz w:val="28"/>
          <w:szCs w:val="28"/>
          <w:lang w:val="fr-FR"/>
        </w:rPr>
      </w:pPr>
      <w:r>
        <w:rPr>
          <w:bCs/>
          <w:sz w:val="28"/>
          <w:szCs w:val="28"/>
          <w:lang w:val="fr-FR"/>
        </w:rPr>
        <w:tab/>
      </w:r>
      <w:r w:rsidR="003E59BD">
        <w:rPr>
          <w:bCs/>
          <w:sz w:val="28"/>
          <w:szCs w:val="28"/>
          <w:lang w:val="fr-FR"/>
        </w:rPr>
        <w:t>20.9</w:t>
      </w:r>
      <w:r w:rsidR="00B51833" w:rsidRPr="000842B1">
        <w:rPr>
          <w:bCs/>
          <w:sz w:val="28"/>
          <w:szCs w:val="28"/>
          <w:lang w:val="fr-FR"/>
        </w:rPr>
        <w:t>. Chi khen thưởng</w:t>
      </w:r>
      <w:r w:rsidR="00EA50B9" w:rsidRPr="000842B1">
        <w:rPr>
          <w:bCs/>
          <w:sz w:val="28"/>
          <w:szCs w:val="28"/>
          <w:lang w:val="fr-FR"/>
        </w:rPr>
        <w:t xml:space="preserve"> </w:t>
      </w:r>
      <w:r w:rsidR="00B51833" w:rsidRPr="000842B1">
        <w:rPr>
          <w:bCs/>
          <w:sz w:val="28"/>
          <w:szCs w:val="28"/>
          <w:lang w:val="fr-FR"/>
        </w:rPr>
        <w:t>học sinh.</w:t>
      </w:r>
    </w:p>
    <w:p w:rsidR="00B51833" w:rsidRPr="000842B1" w:rsidRDefault="000E7FFA" w:rsidP="00F039E4">
      <w:pPr>
        <w:pStyle w:val="a4"/>
        <w:spacing w:before="0" w:after="0" w:line="240" w:lineRule="auto"/>
        <w:rPr>
          <w:b w:val="0"/>
          <w:sz w:val="28"/>
          <w:szCs w:val="28"/>
          <w:lang w:val="fr-FR"/>
        </w:rPr>
      </w:pPr>
      <w:r>
        <w:rPr>
          <w:b w:val="0"/>
          <w:bCs/>
          <w:sz w:val="28"/>
          <w:szCs w:val="28"/>
          <w:lang w:val="fr-FR"/>
        </w:rPr>
        <w:tab/>
      </w:r>
      <w:r>
        <w:rPr>
          <w:b w:val="0"/>
          <w:bCs/>
          <w:sz w:val="28"/>
          <w:szCs w:val="28"/>
          <w:lang w:val="fr-FR"/>
        </w:rPr>
        <w:tab/>
      </w:r>
      <w:r w:rsidR="00B51833" w:rsidRPr="000842B1">
        <w:rPr>
          <w:b w:val="0"/>
          <w:bCs/>
          <w:sz w:val="28"/>
          <w:szCs w:val="28"/>
          <w:lang w:val="fr-FR"/>
        </w:rPr>
        <w:t>- Chi bồi dưỡng học sinh</w:t>
      </w:r>
      <w:r>
        <w:rPr>
          <w:b w:val="0"/>
          <w:bCs/>
          <w:sz w:val="28"/>
          <w:szCs w:val="28"/>
          <w:lang w:val="fr-FR"/>
        </w:rPr>
        <w:t xml:space="preserve"> thi đi các hội thi cấp huyện: 10</w:t>
      </w:r>
      <w:r w:rsidR="00B51833" w:rsidRPr="000842B1">
        <w:rPr>
          <w:b w:val="0"/>
          <w:bCs/>
          <w:sz w:val="28"/>
          <w:szCs w:val="28"/>
          <w:lang w:val="fr-FR"/>
        </w:rPr>
        <w:t>0.000 đồ</w:t>
      </w:r>
      <w:r>
        <w:rPr>
          <w:b w:val="0"/>
          <w:bCs/>
          <w:sz w:val="28"/>
          <w:szCs w:val="28"/>
          <w:lang w:val="fr-FR"/>
        </w:rPr>
        <w:t>ng/em/ngày, cấp tỉnh tổ chức: 15</w:t>
      </w:r>
      <w:r w:rsidR="00B51833" w:rsidRPr="000842B1">
        <w:rPr>
          <w:b w:val="0"/>
          <w:bCs/>
          <w:sz w:val="28"/>
          <w:szCs w:val="28"/>
          <w:lang w:val="fr-FR"/>
        </w:rPr>
        <w:t>0.000 đồng/em/ngày.</w:t>
      </w:r>
    </w:p>
    <w:p w:rsidR="00B51833" w:rsidRDefault="00B51833" w:rsidP="00F039E4">
      <w:pPr>
        <w:ind w:firstLine="603"/>
        <w:jc w:val="both"/>
        <w:rPr>
          <w:sz w:val="28"/>
          <w:szCs w:val="28"/>
          <w:lang w:val="fr-FR"/>
        </w:rPr>
      </w:pPr>
      <w:r w:rsidRPr="000842B1">
        <w:rPr>
          <w:b/>
          <w:sz w:val="28"/>
          <w:szCs w:val="28"/>
          <w:lang w:val="fr-FR"/>
        </w:rPr>
        <w:t xml:space="preserve"> - </w:t>
      </w:r>
      <w:r w:rsidRPr="000842B1">
        <w:rPr>
          <w:sz w:val="28"/>
          <w:szCs w:val="28"/>
          <w:lang w:val="fr-FR"/>
        </w:rPr>
        <w:t>Chi hoạt động ngày Hội ngày lễ, cuộc thi ….Tất cả các ngày do Trường, phòng GD triển khai</w:t>
      </w:r>
    </w:p>
    <w:p w:rsidR="00B51833" w:rsidRPr="00915EC4" w:rsidRDefault="00B51833" w:rsidP="00F039E4">
      <w:pPr>
        <w:tabs>
          <w:tab w:val="left" w:pos="7571"/>
        </w:tabs>
        <w:jc w:val="both"/>
        <w:rPr>
          <w:b/>
          <w:sz w:val="26"/>
          <w:szCs w:val="26"/>
          <w:lang w:val="fr-FR"/>
        </w:rPr>
      </w:pPr>
      <w:r w:rsidRPr="00915EC4">
        <w:rPr>
          <w:sz w:val="26"/>
          <w:szCs w:val="26"/>
          <w:lang w:val="fr-FR"/>
        </w:rPr>
        <w:t xml:space="preserve">            </w:t>
      </w:r>
      <w:r w:rsidRPr="00915EC4">
        <w:rPr>
          <w:b/>
          <w:sz w:val="26"/>
          <w:szCs w:val="26"/>
          <w:lang w:val="fr-FR"/>
        </w:rPr>
        <w:t>Khen thưởng các Hội thi ( đối với tập thể)</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0"/>
        <w:gridCol w:w="2641"/>
        <w:gridCol w:w="3431"/>
      </w:tblGrid>
      <w:tr w:rsidR="000842B1" w:rsidRPr="00915EC4" w:rsidTr="00DF0DA1">
        <w:trPr>
          <w:trHeight w:val="420"/>
        </w:trPr>
        <w:tc>
          <w:tcPr>
            <w:tcW w:w="2320" w:type="dxa"/>
          </w:tcPr>
          <w:p w:rsidR="00B51833" w:rsidRPr="00915EC4" w:rsidRDefault="00B51833" w:rsidP="00F039E4">
            <w:pPr>
              <w:jc w:val="center"/>
              <w:rPr>
                <w:rFonts w:cs="Tahoma"/>
                <w:b/>
                <w:sz w:val="26"/>
                <w:szCs w:val="26"/>
                <w:lang w:val="fr-FR"/>
              </w:rPr>
            </w:pPr>
            <w:r w:rsidRPr="00915EC4">
              <w:rPr>
                <w:rFonts w:cs="Tahoma"/>
                <w:b/>
                <w:sz w:val="26"/>
                <w:szCs w:val="26"/>
                <w:lang w:val="fr-FR"/>
              </w:rPr>
              <w:t>Chi thưởng</w:t>
            </w:r>
          </w:p>
        </w:tc>
        <w:tc>
          <w:tcPr>
            <w:tcW w:w="2641" w:type="dxa"/>
          </w:tcPr>
          <w:p w:rsidR="00B51833" w:rsidRPr="00915EC4" w:rsidRDefault="00B51833" w:rsidP="00F039E4">
            <w:pPr>
              <w:jc w:val="center"/>
              <w:rPr>
                <w:rFonts w:cs="Tahoma"/>
                <w:b/>
                <w:sz w:val="26"/>
                <w:szCs w:val="26"/>
                <w:lang w:val="fr-FR"/>
              </w:rPr>
            </w:pPr>
            <w:r w:rsidRPr="00915EC4">
              <w:rPr>
                <w:rFonts w:cs="Tahoma"/>
                <w:b/>
                <w:sz w:val="26"/>
                <w:szCs w:val="26"/>
                <w:lang w:val="fr-FR"/>
              </w:rPr>
              <w:t>Đối với tập thể</w:t>
            </w:r>
          </w:p>
        </w:tc>
        <w:tc>
          <w:tcPr>
            <w:tcW w:w="3431" w:type="dxa"/>
          </w:tcPr>
          <w:p w:rsidR="00B51833" w:rsidRPr="00915EC4" w:rsidRDefault="00B51833" w:rsidP="00F039E4">
            <w:pPr>
              <w:jc w:val="center"/>
              <w:rPr>
                <w:rFonts w:cs="Tahoma"/>
                <w:b/>
                <w:sz w:val="26"/>
                <w:szCs w:val="26"/>
                <w:lang w:val="fr-FR"/>
              </w:rPr>
            </w:pPr>
            <w:r w:rsidRPr="00915EC4">
              <w:rPr>
                <w:rFonts w:cs="Tahoma"/>
                <w:b/>
                <w:sz w:val="26"/>
                <w:szCs w:val="26"/>
                <w:lang w:val="fr-FR"/>
              </w:rPr>
              <w:t>Đối với cá nhân:</w:t>
            </w:r>
          </w:p>
        </w:tc>
      </w:tr>
      <w:tr w:rsidR="000842B1" w:rsidRPr="00915EC4" w:rsidTr="00DF0DA1">
        <w:tc>
          <w:tcPr>
            <w:tcW w:w="2320" w:type="dxa"/>
          </w:tcPr>
          <w:p w:rsidR="00B51833" w:rsidRPr="00915EC4" w:rsidRDefault="00B51833" w:rsidP="00F039E4">
            <w:pPr>
              <w:jc w:val="both"/>
              <w:rPr>
                <w:rFonts w:cs="Tahoma"/>
                <w:sz w:val="26"/>
                <w:szCs w:val="26"/>
                <w:lang w:val="fr-FR"/>
              </w:rPr>
            </w:pPr>
            <w:r w:rsidRPr="00915EC4">
              <w:rPr>
                <w:rFonts w:cs="Tahoma"/>
                <w:sz w:val="26"/>
                <w:szCs w:val="26"/>
                <w:lang w:val="fr-FR"/>
              </w:rPr>
              <w:t>Giải đặc biệt</w:t>
            </w:r>
          </w:p>
        </w:tc>
        <w:tc>
          <w:tcPr>
            <w:tcW w:w="2641" w:type="dxa"/>
          </w:tcPr>
          <w:p w:rsidR="00B51833" w:rsidRPr="00915EC4" w:rsidRDefault="00DF0DA1" w:rsidP="00F039E4">
            <w:pPr>
              <w:jc w:val="right"/>
              <w:rPr>
                <w:rFonts w:cs="Tahoma"/>
                <w:sz w:val="26"/>
                <w:szCs w:val="26"/>
                <w:lang w:val="fr-FR"/>
              </w:rPr>
            </w:pPr>
            <w:r w:rsidRPr="00915EC4">
              <w:rPr>
                <w:rFonts w:cs="Tahoma"/>
                <w:sz w:val="26"/>
                <w:szCs w:val="26"/>
                <w:lang w:val="fr-FR"/>
              </w:rPr>
              <w:t>250.000</w:t>
            </w:r>
          </w:p>
        </w:tc>
        <w:tc>
          <w:tcPr>
            <w:tcW w:w="3431" w:type="dxa"/>
          </w:tcPr>
          <w:p w:rsidR="00B51833" w:rsidRPr="00915EC4" w:rsidRDefault="00B51833" w:rsidP="00F039E4">
            <w:pPr>
              <w:jc w:val="right"/>
              <w:rPr>
                <w:rFonts w:cs="Tahoma"/>
                <w:sz w:val="26"/>
                <w:szCs w:val="26"/>
                <w:lang w:val="fr-FR"/>
              </w:rPr>
            </w:pPr>
            <w:r w:rsidRPr="00915EC4">
              <w:rPr>
                <w:rFonts w:cs="Tahoma"/>
                <w:sz w:val="26"/>
                <w:szCs w:val="26"/>
                <w:lang w:val="fr-FR"/>
              </w:rPr>
              <w:t>150.000</w:t>
            </w:r>
          </w:p>
        </w:tc>
      </w:tr>
      <w:tr w:rsidR="000842B1" w:rsidRPr="00915EC4" w:rsidTr="00DF0DA1">
        <w:tc>
          <w:tcPr>
            <w:tcW w:w="2320" w:type="dxa"/>
          </w:tcPr>
          <w:p w:rsidR="00B51833" w:rsidRPr="00915EC4" w:rsidRDefault="00B51833" w:rsidP="00F039E4">
            <w:pPr>
              <w:jc w:val="both"/>
              <w:rPr>
                <w:rFonts w:cs="Tahoma"/>
                <w:sz w:val="26"/>
                <w:szCs w:val="26"/>
                <w:lang w:val="fr-FR"/>
              </w:rPr>
            </w:pPr>
            <w:r w:rsidRPr="00915EC4">
              <w:rPr>
                <w:rFonts w:cs="Tahoma"/>
                <w:sz w:val="26"/>
                <w:szCs w:val="26"/>
                <w:lang w:val="fr-FR"/>
              </w:rPr>
              <w:t xml:space="preserve">Giải nhất </w:t>
            </w:r>
          </w:p>
        </w:tc>
        <w:tc>
          <w:tcPr>
            <w:tcW w:w="2641" w:type="dxa"/>
          </w:tcPr>
          <w:p w:rsidR="00B51833" w:rsidRPr="00915EC4" w:rsidRDefault="00B51833" w:rsidP="00F039E4">
            <w:pPr>
              <w:jc w:val="right"/>
              <w:rPr>
                <w:rFonts w:cs="Tahoma"/>
                <w:sz w:val="26"/>
                <w:szCs w:val="26"/>
                <w:lang w:val="fr-FR"/>
              </w:rPr>
            </w:pPr>
            <w:r w:rsidRPr="00915EC4">
              <w:rPr>
                <w:rFonts w:cs="Tahoma"/>
                <w:sz w:val="26"/>
                <w:szCs w:val="26"/>
                <w:lang w:val="fr-FR"/>
              </w:rPr>
              <w:t>200.000</w:t>
            </w:r>
          </w:p>
        </w:tc>
        <w:tc>
          <w:tcPr>
            <w:tcW w:w="3431" w:type="dxa"/>
          </w:tcPr>
          <w:p w:rsidR="00B51833" w:rsidRPr="00915EC4" w:rsidRDefault="00B51833" w:rsidP="00F039E4">
            <w:pPr>
              <w:jc w:val="right"/>
              <w:rPr>
                <w:rFonts w:cs="Tahoma"/>
                <w:sz w:val="26"/>
                <w:szCs w:val="26"/>
                <w:lang w:val="fr-FR"/>
              </w:rPr>
            </w:pPr>
            <w:r w:rsidRPr="00915EC4">
              <w:rPr>
                <w:rFonts w:cs="Tahoma"/>
                <w:sz w:val="26"/>
                <w:szCs w:val="26"/>
                <w:lang w:val="fr-FR"/>
              </w:rPr>
              <w:t>120.000</w:t>
            </w:r>
          </w:p>
        </w:tc>
      </w:tr>
      <w:tr w:rsidR="000842B1" w:rsidRPr="00915EC4" w:rsidTr="00DF0DA1">
        <w:tc>
          <w:tcPr>
            <w:tcW w:w="2320" w:type="dxa"/>
          </w:tcPr>
          <w:p w:rsidR="00B51833" w:rsidRPr="00915EC4" w:rsidRDefault="00B51833" w:rsidP="00F039E4">
            <w:pPr>
              <w:jc w:val="both"/>
              <w:rPr>
                <w:rFonts w:cs="Tahoma"/>
                <w:sz w:val="26"/>
                <w:szCs w:val="26"/>
                <w:lang w:val="fr-FR"/>
              </w:rPr>
            </w:pPr>
            <w:r w:rsidRPr="00915EC4">
              <w:rPr>
                <w:rFonts w:cs="Tahoma"/>
                <w:sz w:val="26"/>
                <w:szCs w:val="26"/>
                <w:lang w:val="fr-FR"/>
              </w:rPr>
              <w:t>Giải nhì</w:t>
            </w:r>
          </w:p>
        </w:tc>
        <w:tc>
          <w:tcPr>
            <w:tcW w:w="2641" w:type="dxa"/>
          </w:tcPr>
          <w:p w:rsidR="00B51833" w:rsidRPr="00915EC4" w:rsidRDefault="00B51833" w:rsidP="00F039E4">
            <w:pPr>
              <w:jc w:val="right"/>
              <w:rPr>
                <w:rFonts w:cs="Tahoma"/>
                <w:sz w:val="26"/>
                <w:szCs w:val="26"/>
                <w:lang w:val="fr-FR"/>
              </w:rPr>
            </w:pPr>
            <w:r w:rsidRPr="00915EC4">
              <w:rPr>
                <w:rFonts w:cs="Tahoma"/>
                <w:sz w:val="26"/>
                <w:szCs w:val="26"/>
                <w:lang w:val="fr-FR"/>
              </w:rPr>
              <w:t>150.000</w:t>
            </w:r>
          </w:p>
        </w:tc>
        <w:tc>
          <w:tcPr>
            <w:tcW w:w="3431" w:type="dxa"/>
          </w:tcPr>
          <w:p w:rsidR="00B51833" w:rsidRPr="00915EC4" w:rsidRDefault="00B51833" w:rsidP="00F039E4">
            <w:pPr>
              <w:jc w:val="right"/>
              <w:rPr>
                <w:rFonts w:cs="Tahoma"/>
                <w:sz w:val="26"/>
                <w:szCs w:val="26"/>
                <w:lang w:val="fr-FR"/>
              </w:rPr>
            </w:pPr>
            <w:r w:rsidRPr="00915EC4">
              <w:rPr>
                <w:rFonts w:cs="Tahoma"/>
                <w:sz w:val="26"/>
                <w:szCs w:val="26"/>
                <w:lang w:val="fr-FR"/>
              </w:rPr>
              <w:t>100.000</w:t>
            </w:r>
          </w:p>
        </w:tc>
      </w:tr>
      <w:tr w:rsidR="000842B1" w:rsidRPr="00915EC4" w:rsidTr="00DF0DA1">
        <w:tc>
          <w:tcPr>
            <w:tcW w:w="2320" w:type="dxa"/>
          </w:tcPr>
          <w:p w:rsidR="00B51833" w:rsidRPr="00915EC4" w:rsidRDefault="00B51833" w:rsidP="00F039E4">
            <w:pPr>
              <w:jc w:val="both"/>
              <w:rPr>
                <w:rFonts w:cs="Tahoma"/>
                <w:sz w:val="26"/>
                <w:szCs w:val="26"/>
                <w:lang w:val="fr-FR"/>
              </w:rPr>
            </w:pPr>
            <w:r w:rsidRPr="00915EC4">
              <w:rPr>
                <w:rFonts w:cs="Tahoma"/>
                <w:sz w:val="26"/>
                <w:szCs w:val="26"/>
                <w:lang w:val="fr-FR"/>
              </w:rPr>
              <w:t>Giải ba</w:t>
            </w:r>
          </w:p>
        </w:tc>
        <w:tc>
          <w:tcPr>
            <w:tcW w:w="2641" w:type="dxa"/>
          </w:tcPr>
          <w:p w:rsidR="00B51833" w:rsidRPr="00915EC4" w:rsidRDefault="00B51833" w:rsidP="00F039E4">
            <w:pPr>
              <w:jc w:val="right"/>
              <w:rPr>
                <w:rFonts w:cs="Tahoma"/>
                <w:sz w:val="26"/>
                <w:szCs w:val="26"/>
                <w:lang w:val="fr-FR"/>
              </w:rPr>
            </w:pPr>
            <w:r w:rsidRPr="00915EC4">
              <w:rPr>
                <w:rFonts w:cs="Tahoma"/>
                <w:sz w:val="26"/>
                <w:szCs w:val="26"/>
                <w:lang w:val="fr-FR"/>
              </w:rPr>
              <w:t>100.000</w:t>
            </w:r>
          </w:p>
        </w:tc>
        <w:tc>
          <w:tcPr>
            <w:tcW w:w="3431" w:type="dxa"/>
          </w:tcPr>
          <w:p w:rsidR="00B51833" w:rsidRPr="00915EC4" w:rsidRDefault="00B51833" w:rsidP="00F039E4">
            <w:pPr>
              <w:jc w:val="right"/>
              <w:rPr>
                <w:rFonts w:cs="Tahoma"/>
                <w:sz w:val="26"/>
                <w:szCs w:val="26"/>
                <w:lang w:val="fr-FR"/>
              </w:rPr>
            </w:pPr>
            <w:r w:rsidRPr="00915EC4">
              <w:rPr>
                <w:rFonts w:cs="Tahoma"/>
                <w:sz w:val="26"/>
                <w:szCs w:val="26"/>
                <w:lang w:val="fr-FR"/>
              </w:rPr>
              <w:t>80.000</w:t>
            </w:r>
          </w:p>
        </w:tc>
      </w:tr>
    </w:tbl>
    <w:p w:rsidR="00B51833" w:rsidRPr="000842B1" w:rsidRDefault="00B51833" w:rsidP="00F039E4">
      <w:pPr>
        <w:pStyle w:val="A2"/>
        <w:spacing w:before="0" w:after="0" w:line="240" w:lineRule="auto"/>
        <w:rPr>
          <w:sz w:val="28"/>
          <w:szCs w:val="28"/>
        </w:rPr>
      </w:pPr>
      <w:r w:rsidRPr="000842B1">
        <w:rPr>
          <w:sz w:val="28"/>
          <w:szCs w:val="28"/>
        </w:rPr>
        <w:t xml:space="preserve">-  </w:t>
      </w:r>
      <w:r w:rsidR="006169C5">
        <w:rPr>
          <w:sz w:val="28"/>
          <w:szCs w:val="28"/>
        </w:rPr>
        <w:t>Chi k</w:t>
      </w:r>
      <w:r w:rsidRPr="000842B1">
        <w:rPr>
          <w:sz w:val="28"/>
          <w:szCs w:val="28"/>
        </w:rPr>
        <w:t>hen thưởng Học sinh</w:t>
      </w:r>
      <w:r w:rsidR="009B1B6C">
        <w:rPr>
          <w:sz w:val="28"/>
          <w:szCs w:val="28"/>
        </w:rPr>
        <w:t xml:space="preserve"> cuối năm học</w:t>
      </w:r>
      <w:r w:rsidRPr="000842B1">
        <w:rPr>
          <w:sz w:val="28"/>
          <w:szCs w:val="28"/>
        </w:rPr>
        <w:t xml:space="preserve">, </w:t>
      </w:r>
    </w:p>
    <w:p w:rsidR="00B51833" w:rsidRPr="0076101A" w:rsidRDefault="00B51833" w:rsidP="00F039E4">
      <w:pPr>
        <w:tabs>
          <w:tab w:val="left" w:pos="1040"/>
        </w:tabs>
        <w:ind w:firstLine="567"/>
        <w:jc w:val="both"/>
        <w:rPr>
          <w:sz w:val="28"/>
          <w:szCs w:val="28"/>
          <w:lang w:val="fr-FR"/>
        </w:rPr>
      </w:pPr>
      <w:r w:rsidRPr="0076101A">
        <w:rPr>
          <w:sz w:val="28"/>
          <w:szCs w:val="28"/>
          <w:lang w:val="fr-FR"/>
        </w:rPr>
        <w:t xml:space="preserve">+ </w:t>
      </w:r>
      <w:r w:rsidR="001B4E6B" w:rsidRPr="0076101A">
        <w:rPr>
          <w:sz w:val="28"/>
          <w:szCs w:val="28"/>
          <w:lang w:val="vi-VN"/>
        </w:rPr>
        <w:t>Họ</w:t>
      </w:r>
      <w:r w:rsidRPr="0076101A">
        <w:rPr>
          <w:sz w:val="28"/>
          <w:szCs w:val="28"/>
          <w:lang w:val="vi-VN"/>
        </w:rPr>
        <w:t xml:space="preserve">c sinh </w:t>
      </w:r>
      <w:r w:rsidRPr="0076101A">
        <w:rPr>
          <w:sz w:val="28"/>
          <w:szCs w:val="28"/>
          <w:lang w:val="fr-FR"/>
        </w:rPr>
        <w:t xml:space="preserve">đạt danh hiệu </w:t>
      </w:r>
      <w:r w:rsidR="004931DC" w:rsidRPr="0076101A">
        <w:rPr>
          <w:sz w:val="28"/>
          <w:szCs w:val="28"/>
          <w:lang w:val="fr-FR"/>
        </w:rPr>
        <w:t>bé xuất sắc toàn diện</w:t>
      </w:r>
      <w:r w:rsidRPr="0076101A">
        <w:rPr>
          <w:sz w:val="28"/>
          <w:szCs w:val="28"/>
          <w:lang w:val="fr-FR"/>
        </w:rPr>
        <w:t xml:space="preserve"> được nhà trường</w:t>
      </w:r>
      <w:r w:rsidR="00822C17" w:rsidRPr="0076101A">
        <w:rPr>
          <w:sz w:val="28"/>
          <w:szCs w:val="28"/>
          <w:lang w:val="fr-FR"/>
        </w:rPr>
        <w:t xml:space="preserve"> tặng giấy khen và phần thưởng tối đa 4</w:t>
      </w:r>
      <w:r w:rsidRPr="0076101A">
        <w:rPr>
          <w:sz w:val="28"/>
          <w:szCs w:val="28"/>
          <w:lang w:val="fr-FR"/>
        </w:rPr>
        <w:t>0.000đ/học sinh</w:t>
      </w:r>
    </w:p>
    <w:p w:rsidR="00B51833" w:rsidRPr="0076101A" w:rsidRDefault="00B51833" w:rsidP="00F039E4">
      <w:pPr>
        <w:tabs>
          <w:tab w:val="left" w:pos="1040"/>
        </w:tabs>
        <w:ind w:firstLine="567"/>
        <w:jc w:val="both"/>
        <w:rPr>
          <w:sz w:val="28"/>
          <w:szCs w:val="28"/>
          <w:lang w:val="fr-FR"/>
        </w:rPr>
      </w:pPr>
      <w:r w:rsidRPr="0076101A">
        <w:rPr>
          <w:sz w:val="28"/>
          <w:szCs w:val="28"/>
          <w:lang w:val="fr-FR"/>
        </w:rPr>
        <w:t xml:space="preserve">+ </w:t>
      </w:r>
      <w:r w:rsidR="001B4E6B" w:rsidRPr="0076101A">
        <w:rPr>
          <w:sz w:val="28"/>
          <w:szCs w:val="28"/>
          <w:lang w:val="vi-VN"/>
        </w:rPr>
        <w:t>Họ</w:t>
      </w:r>
      <w:r w:rsidRPr="0076101A">
        <w:rPr>
          <w:sz w:val="28"/>
          <w:szCs w:val="28"/>
          <w:lang w:val="vi-VN"/>
        </w:rPr>
        <w:t xml:space="preserve">c sinh </w:t>
      </w:r>
      <w:r w:rsidRPr="0076101A">
        <w:rPr>
          <w:sz w:val="28"/>
          <w:szCs w:val="28"/>
          <w:lang w:val="fr-FR"/>
        </w:rPr>
        <w:t>đạt danh hiệu B</w:t>
      </w:r>
      <w:r w:rsidR="00E2118A" w:rsidRPr="0076101A">
        <w:rPr>
          <w:sz w:val="28"/>
          <w:szCs w:val="28"/>
          <w:lang w:val="fr-FR"/>
        </w:rPr>
        <w:t>é ngoan</w:t>
      </w:r>
      <w:r w:rsidRPr="0076101A">
        <w:rPr>
          <w:sz w:val="28"/>
          <w:szCs w:val="28"/>
          <w:lang w:val="fr-FR"/>
        </w:rPr>
        <w:t>: được nhà trường tặng giấy khen và phần thưởng</w:t>
      </w:r>
      <w:r w:rsidR="00822C17" w:rsidRPr="0076101A">
        <w:rPr>
          <w:sz w:val="28"/>
          <w:szCs w:val="28"/>
          <w:lang w:val="fr-FR"/>
        </w:rPr>
        <w:t xml:space="preserve"> tối đa 30</w:t>
      </w:r>
      <w:r w:rsidRPr="0076101A">
        <w:rPr>
          <w:sz w:val="28"/>
          <w:szCs w:val="28"/>
          <w:lang w:val="fr-FR"/>
        </w:rPr>
        <w:t>.000đ/học sinh</w:t>
      </w:r>
      <w:r w:rsidR="004739FB" w:rsidRPr="0076101A">
        <w:rPr>
          <w:sz w:val="28"/>
          <w:szCs w:val="28"/>
          <w:lang w:val="fr-FR"/>
        </w:rPr>
        <w:t>.</w:t>
      </w:r>
    </w:p>
    <w:p w:rsidR="0092353C" w:rsidRPr="0076101A" w:rsidRDefault="009B1B6C" w:rsidP="00F039E4">
      <w:pPr>
        <w:ind w:firstLine="284"/>
        <w:jc w:val="both"/>
        <w:rPr>
          <w:b/>
          <w:sz w:val="28"/>
          <w:szCs w:val="28"/>
        </w:rPr>
      </w:pPr>
      <w:r>
        <w:rPr>
          <w:b/>
          <w:sz w:val="28"/>
          <w:szCs w:val="28"/>
        </w:rPr>
        <w:t>20.</w:t>
      </w:r>
      <w:r w:rsidR="006C4C19" w:rsidRPr="0076101A">
        <w:rPr>
          <w:b/>
          <w:sz w:val="28"/>
          <w:szCs w:val="28"/>
        </w:rPr>
        <w:t>1</w:t>
      </w:r>
      <w:r>
        <w:rPr>
          <w:b/>
          <w:sz w:val="28"/>
          <w:szCs w:val="28"/>
        </w:rPr>
        <w:t>0</w:t>
      </w:r>
      <w:r w:rsidR="006C4C19" w:rsidRPr="0076101A">
        <w:rPr>
          <w:b/>
          <w:sz w:val="28"/>
          <w:szCs w:val="28"/>
        </w:rPr>
        <w:t>.</w:t>
      </w:r>
      <w:r w:rsidR="006021B8" w:rsidRPr="0076101A">
        <w:rPr>
          <w:b/>
          <w:sz w:val="28"/>
          <w:szCs w:val="28"/>
        </w:rPr>
        <w:t xml:space="preserve"> Chi </w:t>
      </w:r>
      <w:r w:rsidR="006F29BC" w:rsidRPr="0076101A">
        <w:rPr>
          <w:b/>
          <w:sz w:val="28"/>
          <w:szCs w:val="28"/>
        </w:rPr>
        <w:t>khác</w:t>
      </w:r>
      <w:r w:rsidR="002C5228" w:rsidRPr="0076101A">
        <w:rPr>
          <w:b/>
          <w:sz w:val="28"/>
          <w:szCs w:val="28"/>
        </w:rPr>
        <w:t>:</w:t>
      </w:r>
    </w:p>
    <w:p w:rsidR="002C5228" w:rsidRPr="000842B1" w:rsidRDefault="002C5228" w:rsidP="00F039E4">
      <w:pPr>
        <w:ind w:firstLine="284"/>
        <w:jc w:val="both"/>
        <w:rPr>
          <w:sz w:val="28"/>
          <w:szCs w:val="28"/>
        </w:rPr>
      </w:pPr>
      <w:r w:rsidRPr="0076101A">
        <w:rPr>
          <w:sz w:val="28"/>
          <w:szCs w:val="28"/>
        </w:rPr>
        <w:t>- Chi kinh phí tổ chức hội thi, hội giảng</w:t>
      </w:r>
      <w:r w:rsidR="000C6BD9" w:rsidRPr="000842B1">
        <w:rPr>
          <w:sz w:val="28"/>
          <w:szCs w:val="28"/>
        </w:rPr>
        <w:t>, khai giảng, tổng kết, ngày 20/11, trung thu, tết thiếu nhi 1/6, 8/3,</w:t>
      </w:r>
      <w:r w:rsidRPr="000842B1">
        <w:rPr>
          <w:sz w:val="28"/>
          <w:szCs w:val="28"/>
        </w:rPr>
        <w:t xml:space="preserve"> </w:t>
      </w:r>
      <w:r w:rsidR="00B36EB0">
        <w:rPr>
          <w:sz w:val="28"/>
          <w:szCs w:val="28"/>
        </w:rPr>
        <w:t xml:space="preserve">2/9, </w:t>
      </w:r>
      <w:r w:rsidR="0079539E">
        <w:rPr>
          <w:sz w:val="28"/>
          <w:szCs w:val="28"/>
        </w:rPr>
        <w:t xml:space="preserve">các ngày </w:t>
      </w:r>
      <w:r w:rsidR="00770AF2">
        <w:rPr>
          <w:sz w:val="28"/>
          <w:szCs w:val="28"/>
        </w:rPr>
        <w:t xml:space="preserve">lễ tết, </w:t>
      </w:r>
      <w:r w:rsidR="00B36EB0">
        <w:rPr>
          <w:sz w:val="28"/>
          <w:szCs w:val="28"/>
        </w:rPr>
        <w:t>hội nghị viên chức</w:t>
      </w:r>
      <w:r w:rsidR="00CD66FA">
        <w:rPr>
          <w:sz w:val="28"/>
          <w:szCs w:val="28"/>
        </w:rPr>
        <w:t>, hội thi, hội giảng……</w:t>
      </w:r>
      <w:r w:rsidRPr="000842B1">
        <w:rPr>
          <w:sz w:val="28"/>
          <w:szCs w:val="28"/>
        </w:rPr>
        <w:t xml:space="preserve"> (in ấn tài liệu, nước uống, thuê tuýp chữ, , bàn, ghế, khăn phủ bàn, loa đài, trang phục</w:t>
      </w:r>
      <w:r w:rsidR="0005746D">
        <w:rPr>
          <w:sz w:val="28"/>
          <w:szCs w:val="28"/>
        </w:rPr>
        <w:t xml:space="preserve">, in làm </w:t>
      </w:r>
      <w:r w:rsidR="0005746D" w:rsidRPr="000842B1">
        <w:rPr>
          <w:sz w:val="28"/>
          <w:szCs w:val="28"/>
        </w:rPr>
        <w:t xml:space="preserve">phông bạt </w:t>
      </w:r>
      <w:r w:rsidRPr="000842B1">
        <w:rPr>
          <w:sz w:val="28"/>
          <w:szCs w:val="28"/>
        </w:rPr>
        <w:t>…….)  theo thực tế phát sinh</w:t>
      </w:r>
    </w:p>
    <w:p w:rsidR="00E5502E" w:rsidRDefault="002C5228" w:rsidP="00F039E4">
      <w:pPr>
        <w:tabs>
          <w:tab w:val="left" w:pos="1590"/>
        </w:tabs>
        <w:ind w:firstLine="284"/>
        <w:jc w:val="both"/>
        <w:rPr>
          <w:sz w:val="28"/>
          <w:szCs w:val="28"/>
        </w:rPr>
      </w:pPr>
      <w:r w:rsidRPr="000842B1">
        <w:rPr>
          <w:sz w:val="28"/>
          <w:szCs w:val="28"/>
        </w:rPr>
        <w:lastRenderedPageBreak/>
        <w:t xml:space="preserve">- Chi mua đồ dùng phục vụ các hội thi, hội giảng, chuyên đề, </w:t>
      </w:r>
      <w:r w:rsidR="000C6BD9" w:rsidRPr="000842B1">
        <w:rPr>
          <w:sz w:val="28"/>
          <w:szCs w:val="28"/>
        </w:rPr>
        <w:t xml:space="preserve">tổng kết, khai giảng, trung thu, tết thiếu nhi 1/6 </w:t>
      </w:r>
      <w:r w:rsidRPr="000842B1">
        <w:rPr>
          <w:sz w:val="28"/>
          <w:szCs w:val="28"/>
        </w:rPr>
        <w:t xml:space="preserve">trang trí lớp </w:t>
      </w:r>
      <w:r w:rsidR="009C620C" w:rsidRPr="000842B1">
        <w:rPr>
          <w:sz w:val="28"/>
          <w:szCs w:val="28"/>
        </w:rPr>
        <w:t>đầu năm học</w:t>
      </w:r>
      <w:r w:rsidR="00CD66FA">
        <w:rPr>
          <w:sz w:val="28"/>
          <w:szCs w:val="28"/>
        </w:rPr>
        <w:t>, hội thi, hội giảng</w:t>
      </w:r>
      <w:r w:rsidR="009B10BA">
        <w:rPr>
          <w:sz w:val="28"/>
          <w:szCs w:val="28"/>
        </w:rPr>
        <w:t>, các ngày lễ tết</w:t>
      </w:r>
      <w:r w:rsidR="009C620C" w:rsidRPr="000842B1">
        <w:rPr>
          <w:sz w:val="28"/>
          <w:szCs w:val="28"/>
        </w:rPr>
        <w:t xml:space="preserve"> ….</w:t>
      </w:r>
      <w:r w:rsidRPr="000842B1">
        <w:rPr>
          <w:sz w:val="28"/>
          <w:szCs w:val="28"/>
        </w:rPr>
        <w:t>(</w:t>
      </w:r>
      <w:r w:rsidR="009C620C" w:rsidRPr="000842B1">
        <w:rPr>
          <w:sz w:val="28"/>
          <w:szCs w:val="28"/>
        </w:rPr>
        <w:t xml:space="preserve"> xố</w:t>
      </w:r>
      <w:r w:rsidRPr="000842B1">
        <w:rPr>
          <w:sz w:val="28"/>
          <w:szCs w:val="28"/>
        </w:rPr>
        <w:t>p màu, đề can, giấy</w:t>
      </w:r>
      <w:r w:rsidR="009C620C" w:rsidRPr="000842B1">
        <w:rPr>
          <w:sz w:val="28"/>
          <w:szCs w:val="28"/>
        </w:rPr>
        <w:t xml:space="preserve"> nhún, vải nỉ, keo, sơn màu, màu nước………) theo thực tế phát sinh</w:t>
      </w:r>
      <w:r w:rsidR="00EE6084" w:rsidRPr="000842B1">
        <w:rPr>
          <w:sz w:val="28"/>
          <w:szCs w:val="28"/>
        </w:rPr>
        <w:t>.</w:t>
      </w:r>
    </w:p>
    <w:p w:rsidR="00CD66FA" w:rsidRPr="000842B1" w:rsidRDefault="00CD66FA" w:rsidP="00F039E4">
      <w:pPr>
        <w:tabs>
          <w:tab w:val="left" w:pos="1590"/>
        </w:tabs>
        <w:ind w:firstLine="284"/>
        <w:jc w:val="both"/>
        <w:rPr>
          <w:sz w:val="28"/>
          <w:szCs w:val="28"/>
        </w:rPr>
      </w:pPr>
      <w:r>
        <w:rPr>
          <w:sz w:val="28"/>
          <w:szCs w:val="28"/>
        </w:rPr>
        <w:t>- C</w:t>
      </w:r>
      <w:r w:rsidR="00A57384">
        <w:rPr>
          <w:sz w:val="28"/>
          <w:szCs w:val="28"/>
        </w:rPr>
        <w:t xml:space="preserve">hi thuê trang phục biểu diễn phục vụ </w:t>
      </w:r>
      <w:r w:rsidR="00A57384" w:rsidRPr="000842B1">
        <w:rPr>
          <w:sz w:val="28"/>
          <w:szCs w:val="28"/>
        </w:rPr>
        <w:t>các hội thi, hội giảng, chuyên đề, tổng kết, khai giảng, trung thu, tết thiếu nhi 1/6</w:t>
      </w:r>
      <w:r w:rsidR="00A57384">
        <w:rPr>
          <w:sz w:val="28"/>
          <w:szCs w:val="28"/>
        </w:rPr>
        <w:t xml:space="preserve">, 20/11, </w:t>
      </w:r>
      <w:r w:rsidR="0079539E">
        <w:rPr>
          <w:sz w:val="28"/>
          <w:szCs w:val="28"/>
        </w:rPr>
        <w:t xml:space="preserve">các ngày </w:t>
      </w:r>
      <w:r w:rsidR="00A57384">
        <w:rPr>
          <w:sz w:val="28"/>
          <w:szCs w:val="28"/>
        </w:rPr>
        <w:t>lễ tết</w:t>
      </w:r>
      <w:r w:rsidR="0079539E">
        <w:rPr>
          <w:sz w:val="28"/>
          <w:szCs w:val="28"/>
        </w:rPr>
        <w:t>.</w:t>
      </w:r>
    </w:p>
    <w:p w:rsidR="00EE6084" w:rsidRPr="000842B1" w:rsidRDefault="00EE6084" w:rsidP="00F039E4">
      <w:pPr>
        <w:tabs>
          <w:tab w:val="left" w:pos="1590"/>
        </w:tabs>
        <w:ind w:firstLine="284"/>
        <w:jc w:val="both"/>
        <w:rPr>
          <w:sz w:val="28"/>
          <w:szCs w:val="28"/>
        </w:rPr>
      </w:pPr>
      <w:r w:rsidRPr="000842B1">
        <w:rPr>
          <w:sz w:val="28"/>
          <w:szCs w:val="28"/>
        </w:rPr>
        <w:t>- Chi mua các tạp chí chuyên môn: theo thực tế phát sinh.</w:t>
      </w:r>
    </w:p>
    <w:p w:rsidR="00EE6084" w:rsidRPr="000842B1" w:rsidRDefault="00EE6084" w:rsidP="00F039E4">
      <w:pPr>
        <w:tabs>
          <w:tab w:val="left" w:pos="1590"/>
        </w:tabs>
        <w:ind w:firstLine="284"/>
        <w:jc w:val="both"/>
        <w:rPr>
          <w:sz w:val="28"/>
          <w:szCs w:val="28"/>
        </w:rPr>
      </w:pPr>
      <w:r w:rsidRPr="000842B1">
        <w:rPr>
          <w:sz w:val="28"/>
          <w:szCs w:val="28"/>
        </w:rPr>
        <w:t>- Chi tiền mua phân bón, thuốc sâu, nước dưỡng cây, thuê người cắt tỉa cây, trồng cây</w:t>
      </w:r>
      <w:r w:rsidR="0017387E" w:rsidRPr="000842B1">
        <w:rPr>
          <w:sz w:val="28"/>
          <w:szCs w:val="28"/>
        </w:rPr>
        <w:t>, mua cây</w:t>
      </w:r>
      <w:r w:rsidR="0042595F" w:rsidRPr="000842B1">
        <w:rPr>
          <w:sz w:val="28"/>
          <w:szCs w:val="28"/>
        </w:rPr>
        <w:t>, cây</w:t>
      </w:r>
      <w:r w:rsidR="0017387E" w:rsidRPr="000842B1">
        <w:rPr>
          <w:sz w:val="28"/>
          <w:szCs w:val="28"/>
        </w:rPr>
        <w:t xml:space="preserve"> hoa</w:t>
      </w:r>
      <w:r w:rsidRPr="000842B1">
        <w:rPr>
          <w:sz w:val="28"/>
          <w:szCs w:val="28"/>
        </w:rPr>
        <w:t>….  (theo thực tế phát sinh).</w:t>
      </w:r>
    </w:p>
    <w:p w:rsidR="00FB694C" w:rsidRPr="004B440B" w:rsidRDefault="001D55CE" w:rsidP="00F039E4">
      <w:pPr>
        <w:tabs>
          <w:tab w:val="left" w:pos="1040"/>
        </w:tabs>
        <w:jc w:val="both"/>
        <w:rPr>
          <w:b/>
          <w:sz w:val="28"/>
          <w:szCs w:val="28"/>
        </w:rPr>
      </w:pPr>
      <w:r>
        <w:rPr>
          <w:b/>
          <w:sz w:val="28"/>
          <w:szCs w:val="28"/>
        </w:rPr>
        <w:t xml:space="preserve">   </w:t>
      </w:r>
      <w:r w:rsidR="00EF5024">
        <w:rPr>
          <w:b/>
          <w:sz w:val="28"/>
          <w:szCs w:val="28"/>
        </w:rPr>
        <w:t>20.11</w:t>
      </w:r>
      <w:r w:rsidR="00FB694C" w:rsidRPr="004B440B">
        <w:rPr>
          <w:b/>
          <w:sz w:val="28"/>
          <w:szCs w:val="28"/>
        </w:rPr>
        <w:t>. Chi hoạt động của trang Web.</w:t>
      </w:r>
    </w:p>
    <w:p w:rsidR="00FB694C" w:rsidRPr="000842B1" w:rsidRDefault="00FB694C" w:rsidP="00F039E4">
      <w:pPr>
        <w:pStyle w:val="A2"/>
        <w:spacing w:before="0" w:after="0" w:line="240" w:lineRule="auto"/>
        <w:ind w:firstLine="567"/>
        <w:rPr>
          <w:b w:val="0"/>
          <w:sz w:val="28"/>
          <w:szCs w:val="28"/>
        </w:rPr>
      </w:pPr>
      <w:r w:rsidRPr="000842B1">
        <w:rPr>
          <w:b w:val="0"/>
          <w:sz w:val="28"/>
          <w:szCs w:val="28"/>
        </w:rPr>
        <w:t>Trình tự duyệt bài do Ban biên tập webside trường quyết định, được nhà trường thanh toán theo mức sau :</w:t>
      </w:r>
    </w:p>
    <w:p w:rsidR="00FB694C" w:rsidRPr="000842B1" w:rsidRDefault="00262BB7" w:rsidP="00F039E4">
      <w:pPr>
        <w:pStyle w:val="a4"/>
        <w:spacing w:before="0" w:after="0" w:line="240" w:lineRule="auto"/>
        <w:ind w:firstLine="567"/>
        <w:rPr>
          <w:i/>
          <w:sz w:val="28"/>
          <w:szCs w:val="28"/>
          <w:lang w:val="fr-FR"/>
        </w:rPr>
      </w:pPr>
      <w:bookmarkStart w:id="68" w:name="_Toc313349536"/>
      <w:r w:rsidRPr="000842B1">
        <w:rPr>
          <w:i/>
          <w:sz w:val="28"/>
          <w:szCs w:val="28"/>
          <w:lang w:val="fr-FR"/>
        </w:rPr>
        <w:t>a</w:t>
      </w:r>
      <w:r w:rsidR="00FB694C" w:rsidRPr="000842B1">
        <w:rPr>
          <w:i/>
          <w:sz w:val="28"/>
          <w:szCs w:val="28"/>
          <w:lang w:val="fr-FR"/>
        </w:rPr>
        <w:t>.Tin</w:t>
      </w:r>
      <w:bookmarkEnd w:id="68"/>
      <w:r w:rsidR="00FB694C" w:rsidRPr="000842B1">
        <w:rPr>
          <w:i/>
          <w:sz w:val="28"/>
          <w:szCs w:val="28"/>
          <w:lang w:val="fr-FR"/>
        </w:rPr>
        <w:t xml:space="preserve"> </w:t>
      </w:r>
    </w:p>
    <w:p w:rsidR="00FB694C" w:rsidRPr="000842B1" w:rsidRDefault="00FB694C" w:rsidP="00F039E4">
      <w:pPr>
        <w:pStyle w:val="a4"/>
        <w:spacing w:before="0" w:after="0" w:line="240" w:lineRule="auto"/>
        <w:ind w:firstLine="567"/>
        <w:rPr>
          <w:b w:val="0"/>
          <w:sz w:val="28"/>
          <w:szCs w:val="28"/>
          <w:lang w:val="fr-FR"/>
        </w:rPr>
      </w:pPr>
      <w:bookmarkStart w:id="69" w:name="_Toc313349537"/>
      <w:r w:rsidRPr="000842B1">
        <w:rPr>
          <w:b w:val="0"/>
          <w:sz w:val="28"/>
          <w:szCs w:val="28"/>
          <w:lang w:val="fr-FR"/>
        </w:rPr>
        <w:t xml:space="preserve">- </w:t>
      </w:r>
      <w:bookmarkEnd w:id="69"/>
      <w:r w:rsidRPr="000842B1">
        <w:rPr>
          <w:b w:val="0"/>
          <w:sz w:val="28"/>
          <w:szCs w:val="28"/>
          <w:lang w:val="fr-FR"/>
        </w:rPr>
        <w:t xml:space="preserve">Đối với cán bộ trong ban biên tập webside : </w:t>
      </w:r>
      <w:r w:rsidR="00056718" w:rsidRPr="000842B1">
        <w:rPr>
          <w:b w:val="0"/>
          <w:sz w:val="28"/>
          <w:szCs w:val="28"/>
          <w:lang w:val="fr-FR"/>
        </w:rPr>
        <w:t>1</w:t>
      </w:r>
      <w:r w:rsidR="00FE42F8" w:rsidRPr="000842B1">
        <w:rPr>
          <w:b w:val="0"/>
          <w:sz w:val="28"/>
          <w:szCs w:val="28"/>
          <w:lang w:val="fr-FR"/>
        </w:rPr>
        <w:t>0</w:t>
      </w:r>
      <w:r w:rsidR="00287096" w:rsidRPr="000842B1">
        <w:rPr>
          <w:b w:val="0"/>
          <w:sz w:val="28"/>
          <w:szCs w:val="28"/>
          <w:lang w:val="fr-FR"/>
        </w:rPr>
        <w:t>0.000</w:t>
      </w:r>
      <w:r w:rsidRPr="000842B1">
        <w:rPr>
          <w:b w:val="0"/>
          <w:sz w:val="28"/>
          <w:szCs w:val="28"/>
          <w:lang w:val="fr-FR"/>
        </w:rPr>
        <w:t>đồng/tin</w:t>
      </w:r>
    </w:p>
    <w:p w:rsidR="00FB694C" w:rsidRPr="000842B1" w:rsidRDefault="00FB694C" w:rsidP="00F039E4">
      <w:pPr>
        <w:pStyle w:val="a4"/>
        <w:spacing w:before="0" w:after="0" w:line="240" w:lineRule="auto"/>
        <w:ind w:firstLine="567"/>
        <w:rPr>
          <w:b w:val="0"/>
          <w:sz w:val="28"/>
          <w:szCs w:val="28"/>
          <w:lang w:val="fr-FR"/>
        </w:rPr>
      </w:pPr>
      <w:r w:rsidRPr="000842B1">
        <w:rPr>
          <w:b w:val="0"/>
          <w:sz w:val="28"/>
          <w:szCs w:val="28"/>
          <w:lang w:val="fr-FR"/>
        </w:rPr>
        <w:t>- Các đối tượng khác</w:t>
      </w:r>
      <w:r w:rsidR="00056718" w:rsidRPr="000842B1">
        <w:rPr>
          <w:b w:val="0"/>
          <w:sz w:val="28"/>
          <w:szCs w:val="28"/>
          <w:lang w:val="fr-FR"/>
        </w:rPr>
        <w:t> : 5</w:t>
      </w:r>
      <w:r w:rsidR="00287096" w:rsidRPr="000842B1">
        <w:rPr>
          <w:b w:val="0"/>
          <w:sz w:val="28"/>
          <w:szCs w:val="28"/>
          <w:lang w:val="fr-FR"/>
        </w:rPr>
        <w:t>0.000</w:t>
      </w:r>
      <w:r w:rsidRPr="000842B1">
        <w:rPr>
          <w:b w:val="0"/>
          <w:sz w:val="28"/>
          <w:szCs w:val="28"/>
          <w:lang w:val="fr-FR"/>
        </w:rPr>
        <w:t xml:space="preserve"> đồng/tin</w:t>
      </w:r>
    </w:p>
    <w:p w:rsidR="00FB694C" w:rsidRPr="000842B1" w:rsidRDefault="00262BB7" w:rsidP="00F039E4">
      <w:pPr>
        <w:pStyle w:val="a4"/>
        <w:spacing w:before="0" w:after="0" w:line="240" w:lineRule="auto"/>
        <w:ind w:firstLine="567"/>
        <w:rPr>
          <w:i/>
          <w:sz w:val="28"/>
          <w:szCs w:val="28"/>
          <w:lang w:val="fr-FR"/>
        </w:rPr>
      </w:pPr>
      <w:bookmarkStart w:id="70" w:name="_Toc313349539"/>
      <w:r w:rsidRPr="000842B1">
        <w:rPr>
          <w:i/>
          <w:sz w:val="28"/>
          <w:szCs w:val="28"/>
          <w:lang w:val="fr-FR"/>
        </w:rPr>
        <w:t>b</w:t>
      </w:r>
      <w:r w:rsidR="00FB694C" w:rsidRPr="000842B1">
        <w:rPr>
          <w:i/>
          <w:sz w:val="28"/>
          <w:szCs w:val="28"/>
          <w:lang w:val="fr-FR"/>
        </w:rPr>
        <w:t>. Tin ảnh</w:t>
      </w:r>
      <w:bookmarkEnd w:id="70"/>
      <w:r w:rsidR="00FB694C" w:rsidRPr="000842B1">
        <w:rPr>
          <w:i/>
          <w:sz w:val="28"/>
          <w:szCs w:val="28"/>
          <w:lang w:val="fr-FR"/>
        </w:rPr>
        <w:t xml:space="preserve"> </w:t>
      </w:r>
    </w:p>
    <w:p w:rsidR="00FB694C" w:rsidRPr="000842B1" w:rsidRDefault="00FB694C" w:rsidP="00F039E4">
      <w:pPr>
        <w:pStyle w:val="a4"/>
        <w:spacing w:before="0" w:after="0" w:line="240" w:lineRule="auto"/>
        <w:ind w:firstLine="567"/>
        <w:rPr>
          <w:b w:val="0"/>
          <w:sz w:val="28"/>
          <w:szCs w:val="28"/>
          <w:lang w:val="fr-FR"/>
        </w:rPr>
      </w:pPr>
      <w:bookmarkStart w:id="71" w:name="_Toc313349540"/>
      <w:r w:rsidRPr="000842B1">
        <w:rPr>
          <w:b w:val="0"/>
          <w:sz w:val="28"/>
          <w:szCs w:val="28"/>
          <w:lang w:val="fr-FR"/>
        </w:rPr>
        <w:t>- Ảnh:</w:t>
      </w:r>
      <w:r w:rsidR="00936C1E">
        <w:rPr>
          <w:b w:val="0"/>
          <w:sz w:val="28"/>
          <w:szCs w:val="28"/>
          <w:lang w:val="fr-FR"/>
        </w:rPr>
        <w:t xml:space="preserve"> 1</w:t>
      </w:r>
      <w:r w:rsidR="00287096" w:rsidRPr="000842B1">
        <w:rPr>
          <w:b w:val="0"/>
          <w:sz w:val="28"/>
          <w:szCs w:val="28"/>
          <w:lang w:val="fr-FR"/>
        </w:rPr>
        <w:t>00.000</w:t>
      </w:r>
      <w:r w:rsidRPr="000842B1">
        <w:rPr>
          <w:b w:val="0"/>
          <w:sz w:val="28"/>
          <w:szCs w:val="28"/>
          <w:lang w:val="fr-FR"/>
        </w:rPr>
        <w:t xml:space="preserve"> đồng</w:t>
      </w:r>
      <w:bookmarkEnd w:id="71"/>
      <w:r w:rsidRPr="000842B1">
        <w:rPr>
          <w:b w:val="0"/>
          <w:sz w:val="28"/>
          <w:szCs w:val="28"/>
          <w:lang w:val="fr-FR"/>
        </w:rPr>
        <w:t xml:space="preserve"> </w:t>
      </w:r>
    </w:p>
    <w:p w:rsidR="00FB694C" w:rsidRPr="000842B1" w:rsidRDefault="00FB694C" w:rsidP="00F039E4">
      <w:pPr>
        <w:pStyle w:val="a4"/>
        <w:spacing w:before="0" w:after="0" w:line="240" w:lineRule="auto"/>
        <w:ind w:firstLine="567"/>
        <w:rPr>
          <w:b w:val="0"/>
          <w:sz w:val="28"/>
          <w:szCs w:val="28"/>
          <w:lang w:val="fr-FR"/>
        </w:rPr>
      </w:pPr>
      <w:r w:rsidRPr="000842B1">
        <w:rPr>
          <w:b w:val="0"/>
          <w:sz w:val="28"/>
          <w:szCs w:val="28"/>
          <w:lang w:val="fr-FR"/>
        </w:rPr>
        <w:t>Các bài viết sưu tầm, đăn</w:t>
      </w:r>
      <w:r w:rsidR="00C01C16" w:rsidRPr="000842B1">
        <w:rPr>
          <w:b w:val="0"/>
          <w:sz w:val="28"/>
          <w:szCs w:val="28"/>
          <w:lang w:val="fr-FR"/>
        </w:rPr>
        <w:t xml:space="preserve">g tải lại không được thanh toán, </w:t>
      </w:r>
      <w:r w:rsidRPr="000842B1">
        <w:rPr>
          <w:b w:val="0"/>
          <w:sz w:val="28"/>
          <w:szCs w:val="28"/>
          <w:lang w:val="fr-FR"/>
        </w:rPr>
        <w:t>phê duyệt. Đơn vị tổ chức mua theo quy trình thanh toán tại trường.</w:t>
      </w:r>
    </w:p>
    <w:p w:rsidR="008566D6" w:rsidRPr="000842B1" w:rsidRDefault="008566D6" w:rsidP="00F039E4">
      <w:pPr>
        <w:pStyle w:val="A2"/>
        <w:spacing w:before="0" w:after="0" w:line="240" w:lineRule="auto"/>
        <w:rPr>
          <w:sz w:val="28"/>
          <w:szCs w:val="28"/>
        </w:rPr>
      </w:pPr>
      <w:bookmarkStart w:id="72" w:name="_Toc313349551"/>
      <w:bookmarkStart w:id="73" w:name="_Toc280793461"/>
      <w:bookmarkEnd w:id="67"/>
      <w:r w:rsidRPr="007B1492">
        <w:rPr>
          <w:sz w:val="28"/>
          <w:szCs w:val="28"/>
          <w:u w:val="single"/>
        </w:rPr>
        <w:t>Điều 2</w:t>
      </w:r>
      <w:r w:rsidR="008B0D1B" w:rsidRPr="007B1492">
        <w:rPr>
          <w:sz w:val="28"/>
          <w:szCs w:val="28"/>
          <w:u w:val="single"/>
        </w:rPr>
        <w:t>1</w:t>
      </w:r>
      <w:r w:rsidRPr="007B1492">
        <w:rPr>
          <w:sz w:val="28"/>
          <w:szCs w:val="28"/>
          <w:u w:val="single"/>
        </w:rPr>
        <w:t>:</w:t>
      </w:r>
      <w:r w:rsidRPr="000842B1">
        <w:rPr>
          <w:sz w:val="28"/>
          <w:szCs w:val="28"/>
        </w:rPr>
        <w:t xml:space="preserve"> Chi sửa chữa, mua sắm</w:t>
      </w:r>
      <w:r w:rsidR="0092353C" w:rsidRPr="000842B1">
        <w:rPr>
          <w:sz w:val="28"/>
          <w:szCs w:val="28"/>
        </w:rPr>
        <w:t xml:space="preserve"> trang thiết bị</w:t>
      </w:r>
      <w:r w:rsidRPr="000842B1">
        <w:rPr>
          <w:sz w:val="28"/>
          <w:szCs w:val="28"/>
        </w:rPr>
        <w:t xml:space="preserve"> thường xuyên</w:t>
      </w:r>
      <w:bookmarkEnd w:id="72"/>
      <w:bookmarkEnd w:id="73"/>
    </w:p>
    <w:p w:rsidR="00BF40F2" w:rsidRPr="000842B1" w:rsidRDefault="00BF40F2" w:rsidP="00F039E4">
      <w:pPr>
        <w:pStyle w:val="a4"/>
        <w:spacing w:before="0" w:after="0" w:line="240" w:lineRule="auto"/>
        <w:rPr>
          <w:b w:val="0"/>
          <w:sz w:val="28"/>
          <w:szCs w:val="28"/>
          <w:lang w:val="fr-FR"/>
        </w:rPr>
      </w:pPr>
      <w:r w:rsidRPr="000842B1">
        <w:rPr>
          <w:sz w:val="28"/>
          <w:szCs w:val="28"/>
        </w:rPr>
        <w:t xml:space="preserve">    -</w:t>
      </w:r>
      <w:r w:rsidRPr="000842B1">
        <w:rPr>
          <w:b w:val="0"/>
          <w:sz w:val="28"/>
          <w:szCs w:val="28"/>
          <w:lang w:val="fr-FR"/>
        </w:rPr>
        <w:t xml:space="preserve"> Tài sản và thiết bị chuyên dùng ; tài sản và thiết bị văn phòng ; các thiết bị công nghệ thông tin ; tài sản và thiết bị khác. Căn cứ  thực tế sử dụng cho hoạt động chuyên môn, quản lý, phục vụ do </w:t>
      </w:r>
      <w:r w:rsidR="00A657C2" w:rsidRPr="000842B1">
        <w:rPr>
          <w:b w:val="0"/>
          <w:sz w:val="28"/>
          <w:szCs w:val="28"/>
          <w:lang w:val="fr-FR"/>
        </w:rPr>
        <w:t>trưởng ban CSVC đề nghị</w:t>
      </w:r>
      <w:r w:rsidRPr="000842B1">
        <w:rPr>
          <w:b w:val="0"/>
          <w:sz w:val="28"/>
          <w:szCs w:val="28"/>
          <w:lang w:val="fr-FR"/>
        </w:rPr>
        <w:t>,</w:t>
      </w:r>
      <w:r w:rsidR="00A657C2" w:rsidRPr="000842B1">
        <w:rPr>
          <w:b w:val="0"/>
          <w:sz w:val="28"/>
          <w:szCs w:val="28"/>
          <w:lang w:val="fr-FR"/>
        </w:rPr>
        <w:t xml:space="preserve"> kế toán</w:t>
      </w:r>
      <w:r w:rsidRPr="000842B1">
        <w:rPr>
          <w:b w:val="0"/>
          <w:sz w:val="28"/>
          <w:szCs w:val="28"/>
          <w:lang w:val="fr-FR"/>
        </w:rPr>
        <w:t xml:space="preserve"> lập dự toán được thủ trưởng phê duyệt.</w:t>
      </w:r>
    </w:p>
    <w:p w:rsidR="00BF40F2" w:rsidRPr="000842B1" w:rsidRDefault="00BF40F2" w:rsidP="00F039E4">
      <w:pPr>
        <w:tabs>
          <w:tab w:val="left" w:pos="1040"/>
          <w:tab w:val="left" w:pos="5400"/>
        </w:tabs>
        <w:jc w:val="both"/>
        <w:rPr>
          <w:sz w:val="28"/>
          <w:szCs w:val="28"/>
          <w:lang w:val="fr-FR"/>
        </w:rPr>
      </w:pPr>
      <w:r w:rsidRPr="000842B1">
        <w:rPr>
          <w:b/>
          <w:sz w:val="28"/>
          <w:szCs w:val="28"/>
          <w:lang w:val="fr-FR"/>
        </w:rPr>
        <w:t>-</w:t>
      </w:r>
      <w:r w:rsidRPr="000842B1">
        <w:rPr>
          <w:sz w:val="28"/>
          <w:szCs w:val="28"/>
          <w:lang w:val="fr-FR"/>
        </w:rPr>
        <w:t xml:space="preserve"> Những tài sản bị hư hỏng cần sửa chữa thường xuyên như nhà cửa, hội trường, bàn ghế, thiết bị điện nước, máy tính, máy in, bảo dưỡng bảo trì theo định kỳ. </w:t>
      </w:r>
      <w:r w:rsidR="00A657C2" w:rsidRPr="000842B1">
        <w:rPr>
          <w:sz w:val="28"/>
          <w:szCs w:val="28"/>
          <w:lang w:val="fr-FR"/>
        </w:rPr>
        <w:t>T</w:t>
      </w:r>
      <w:r w:rsidR="00E42C39" w:rsidRPr="000842B1">
        <w:rPr>
          <w:sz w:val="28"/>
          <w:szCs w:val="28"/>
          <w:lang w:val="fr-FR"/>
        </w:rPr>
        <w:t>rưởng ban CSVC</w:t>
      </w:r>
      <w:r w:rsidR="00A657C2" w:rsidRPr="000842B1">
        <w:rPr>
          <w:sz w:val="28"/>
          <w:szCs w:val="28"/>
          <w:lang w:val="fr-FR"/>
        </w:rPr>
        <w:t xml:space="preserve"> đề nghị, kế toán</w:t>
      </w:r>
      <w:r w:rsidRPr="000842B1">
        <w:rPr>
          <w:sz w:val="28"/>
          <w:szCs w:val="28"/>
          <w:lang w:val="fr-FR"/>
        </w:rPr>
        <w:t xml:space="preserve"> lập kế hoạch trình thủ trưởng phê duyệt. </w:t>
      </w:r>
    </w:p>
    <w:p w:rsidR="00BF40F2" w:rsidRPr="000842B1" w:rsidRDefault="00BF40F2" w:rsidP="00F039E4">
      <w:pPr>
        <w:tabs>
          <w:tab w:val="left" w:pos="1040"/>
          <w:tab w:val="left" w:pos="5400"/>
        </w:tabs>
        <w:jc w:val="both"/>
        <w:rPr>
          <w:sz w:val="28"/>
          <w:szCs w:val="28"/>
          <w:lang w:val="fr-FR"/>
        </w:rPr>
      </w:pPr>
      <w:r w:rsidRPr="000842B1">
        <w:rPr>
          <w:sz w:val="28"/>
          <w:szCs w:val="28"/>
          <w:lang w:val="fr-FR"/>
        </w:rPr>
        <w:t xml:space="preserve">    Tất cả việc sắm, sữa chữa thường xuyên TSCĐ, CCDC nêu trên thực hiện theo đúng định mức và quy định hiện hành của nhà nước và quyết định phân cấp của tỉnh. Thủ tục thanh toán theo quy định hiện hành và quy trình thanh toán tại ĐV theo thực tế phát sinh.</w:t>
      </w:r>
    </w:p>
    <w:p w:rsidR="0092353C" w:rsidRPr="000842B1" w:rsidRDefault="0092353C" w:rsidP="00F039E4">
      <w:pPr>
        <w:pStyle w:val="a4"/>
        <w:spacing w:before="0" w:after="0" w:line="240" w:lineRule="auto"/>
        <w:rPr>
          <w:b w:val="0"/>
          <w:sz w:val="28"/>
          <w:szCs w:val="28"/>
          <w:lang w:val="fr-FR"/>
        </w:rPr>
      </w:pPr>
      <w:r w:rsidRPr="000842B1">
        <w:rPr>
          <w:rFonts w:ascii=".VnTime" w:hAnsi=".VnTime"/>
          <w:spacing w:val="-8"/>
          <w:sz w:val="28"/>
          <w:szCs w:val="28"/>
        </w:rPr>
        <w:t xml:space="preserve">   </w:t>
      </w:r>
      <w:r w:rsidRPr="000842B1">
        <w:rPr>
          <w:rFonts w:ascii=".VnTime" w:hAnsi=".VnTime"/>
          <w:sz w:val="28"/>
          <w:szCs w:val="28"/>
        </w:rPr>
        <w:t xml:space="preserve">   </w:t>
      </w:r>
      <w:r w:rsidRPr="000842B1">
        <w:rPr>
          <w:rFonts w:ascii=".VnTime" w:hAnsi=".VnTime"/>
          <w:b w:val="0"/>
          <w:sz w:val="28"/>
          <w:szCs w:val="28"/>
        </w:rPr>
        <w:t>- Chi mua thiÕt bÞ d¹y häc theo quy ®Þnh cña</w:t>
      </w:r>
      <w:r w:rsidRPr="000842B1">
        <w:rPr>
          <w:rFonts w:ascii=".VnTimeH" w:hAnsi=".VnTimeH"/>
          <w:b w:val="0"/>
          <w:sz w:val="28"/>
          <w:szCs w:val="28"/>
        </w:rPr>
        <w:t xml:space="preserve"> ubnd</w:t>
      </w:r>
      <w:r w:rsidRPr="000842B1">
        <w:rPr>
          <w:rFonts w:ascii=".VnTime" w:hAnsi=".VnTime"/>
          <w:b w:val="0"/>
          <w:sz w:val="28"/>
          <w:szCs w:val="28"/>
        </w:rPr>
        <w:t xml:space="preserve"> tØnh, Së gi¸o dôc, Phßng gi¸o dôc</w:t>
      </w:r>
      <w:r w:rsidR="00446CEA" w:rsidRPr="000842B1">
        <w:rPr>
          <w:rFonts w:ascii=".VnTime" w:hAnsi=".VnTime"/>
          <w:sz w:val="28"/>
          <w:szCs w:val="28"/>
        </w:rPr>
        <w:t xml:space="preserve"> </w:t>
      </w:r>
      <w:r w:rsidR="00446CEA" w:rsidRPr="000842B1">
        <w:rPr>
          <w:b w:val="0"/>
          <w:sz w:val="28"/>
          <w:szCs w:val="28"/>
          <w:lang w:val="fr-FR"/>
        </w:rPr>
        <w:t>do trưởng ban CSVC đề nghị, kế toán lập dự toán được thủ trưởng phê duyệt.</w:t>
      </w:r>
    </w:p>
    <w:p w:rsidR="008566D6" w:rsidRPr="000842B1" w:rsidRDefault="008566D6" w:rsidP="00F039E4">
      <w:pPr>
        <w:pStyle w:val="A2"/>
        <w:spacing w:before="0" w:after="0" w:line="240" w:lineRule="auto"/>
        <w:rPr>
          <w:sz w:val="28"/>
          <w:szCs w:val="28"/>
        </w:rPr>
      </w:pPr>
      <w:bookmarkStart w:id="74" w:name="_Toc280793462"/>
      <w:bookmarkStart w:id="75" w:name="_Toc313349552"/>
      <w:r w:rsidRPr="007B1492">
        <w:rPr>
          <w:sz w:val="28"/>
          <w:szCs w:val="28"/>
          <w:u w:val="single"/>
        </w:rPr>
        <w:t>Điều 2</w:t>
      </w:r>
      <w:r w:rsidR="00EF5024" w:rsidRPr="007B1492">
        <w:rPr>
          <w:sz w:val="28"/>
          <w:szCs w:val="28"/>
          <w:u w:val="single"/>
        </w:rPr>
        <w:t>2</w:t>
      </w:r>
      <w:r w:rsidRPr="007B1492">
        <w:rPr>
          <w:sz w:val="28"/>
          <w:szCs w:val="28"/>
          <w:u w:val="single"/>
        </w:rPr>
        <w:t>:</w:t>
      </w:r>
      <w:r w:rsidRPr="000842B1">
        <w:rPr>
          <w:sz w:val="28"/>
          <w:szCs w:val="28"/>
        </w:rPr>
        <w:t xml:space="preserve"> Chi hỗ trợ các hoạt động phong trào đoàn thể,</w:t>
      </w:r>
      <w:bookmarkEnd w:id="74"/>
      <w:r w:rsidRPr="000842B1">
        <w:rPr>
          <w:sz w:val="28"/>
          <w:szCs w:val="28"/>
        </w:rPr>
        <w:t xml:space="preserve"> các tổ chức xã hội quan hệ công tác với trường</w:t>
      </w:r>
      <w:bookmarkEnd w:id="75"/>
    </w:p>
    <w:p w:rsidR="008566D6" w:rsidRPr="000842B1" w:rsidRDefault="008566D6" w:rsidP="00F039E4">
      <w:pPr>
        <w:pStyle w:val="a4"/>
        <w:spacing w:before="0" w:after="0" w:line="240" w:lineRule="auto"/>
        <w:rPr>
          <w:sz w:val="28"/>
          <w:szCs w:val="28"/>
          <w:lang w:val="fr-FR"/>
        </w:rPr>
      </w:pPr>
      <w:bookmarkStart w:id="76" w:name="_Toc313349553"/>
      <w:r w:rsidRPr="000842B1">
        <w:rPr>
          <w:sz w:val="28"/>
          <w:szCs w:val="28"/>
          <w:lang w:val="fr-FR"/>
        </w:rPr>
        <w:t>1. Hoạt động phong trào đoàn thể</w:t>
      </w:r>
      <w:bookmarkEnd w:id="76"/>
      <w:r w:rsidR="00F33C27" w:rsidRPr="000842B1">
        <w:rPr>
          <w:sz w:val="28"/>
          <w:szCs w:val="28"/>
          <w:lang w:val="fr-FR"/>
        </w:rPr>
        <w:t>.</w:t>
      </w:r>
    </w:p>
    <w:p w:rsidR="008566D6" w:rsidRPr="000842B1" w:rsidRDefault="008566D6" w:rsidP="00F039E4">
      <w:pPr>
        <w:tabs>
          <w:tab w:val="left" w:pos="1040"/>
        </w:tabs>
        <w:ind w:firstLine="567"/>
        <w:jc w:val="both"/>
        <w:rPr>
          <w:sz w:val="28"/>
          <w:szCs w:val="28"/>
        </w:rPr>
      </w:pPr>
      <w:r w:rsidRPr="000842B1">
        <w:rPr>
          <w:sz w:val="28"/>
          <w:szCs w:val="28"/>
        </w:rPr>
        <w:t>Hàng năm căn cứ vào hoạt động phong trào và kinh phí tự có của Đoàn thanh niên, Công đoàn trường. Trên tinh thần sử dụng quỹ hợp lý, phần còn thiếu Ban Chấp hành Đoàn trường, Công đoàn lập dự trù trình Hiệu trưởng phê duyệt.</w:t>
      </w:r>
    </w:p>
    <w:p w:rsidR="008566D6" w:rsidRPr="000842B1" w:rsidRDefault="008566D6" w:rsidP="00F039E4">
      <w:pPr>
        <w:pStyle w:val="a4"/>
        <w:spacing w:before="0" w:after="0" w:line="240" w:lineRule="auto"/>
        <w:rPr>
          <w:sz w:val="28"/>
          <w:szCs w:val="28"/>
          <w:lang w:val="fr-FR"/>
        </w:rPr>
      </w:pPr>
      <w:bookmarkStart w:id="77" w:name="_Toc313349554"/>
      <w:r w:rsidRPr="000842B1">
        <w:rPr>
          <w:sz w:val="28"/>
          <w:szCs w:val="28"/>
          <w:lang w:val="fr-FR"/>
        </w:rPr>
        <w:t>2. Hỗ trợ tổ chức xã hội</w:t>
      </w:r>
      <w:bookmarkEnd w:id="77"/>
      <w:r w:rsidR="00D82C0A" w:rsidRPr="000842B1">
        <w:rPr>
          <w:sz w:val="28"/>
          <w:szCs w:val="28"/>
          <w:lang w:val="fr-FR"/>
        </w:rPr>
        <w:t>, đoàn thể có quan hệ công tác với trường</w:t>
      </w:r>
      <w:r w:rsidR="00F33C27" w:rsidRPr="000842B1">
        <w:rPr>
          <w:sz w:val="28"/>
          <w:szCs w:val="28"/>
          <w:lang w:val="fr-FR"/>
        </w:rPr>
        <w:t>.</w:t>
      </w:r>
    </w:p>
    <w:p w:rsidR="008566D6" w:rsidRDefault="008566D6" w:rsidP="00F039E4">
      <w:pPr>
        <w:tabs>
          <w:tab w:val="left" w:pos="1040"/>
        </w:tabs>
        <w:ind w:firstLine="567"/>
        <w:jc w:val="both"/>
        <w:rPr>
          <w:sz w:val="28"/>
          <w:szCs w:val="28"/>
          <w:lang w:val="fr-FR"/>
        </w:rPr>
      </w:pPr>
      <w:r w:rsidRPr="000842B1">
        <w:rPr>
          <w:sz w:val="28"/>
          <w:szCs w:val="28"/>
          <w:lang w:val="fr-FR"/>
        </w:rPr>
        <w:t xml:space="preserve"> </w:t>
      </w:r>
      <w:r w:rsidRPr="001B3174">
        <w:rPr>
          <w:sz w:val="28"/>
          <w:szCs w:val="28"/>
          <w:lang w:val="fr-FR"/>
        </w:rPr>
        <w:t xml:space="preserve">Căn cứ vào tình hình thực tế và mức độ quan hệ công tác của các cơ quan, tổ chức xã hội đối với nhà trường, </w:t>
      </w:r>
      <w:r w:rsidR="00B609BF" w:rsidRPr="001B3174">
        <w:rPr>
          <w:sz w:val="28"/>
          <w:szCs w:val="28"/>
          <w:lang w:val="fr-FR"/>
        </w:rPr>
        <w:t xml:space="preserve">kế  toán </w:t>
      </w:r>
      <w:r w:rsidRPr="001B3174">
        <w:rPr>
          <w:sz w:val="28"/>
          <w:szCs w:val="28"/>
          <w:lang w:val="fr-FR"/>
        </w:rPr>
        <w:t xml:space="preserve"> lập kế hoạch dự trù trình Hiệu trưởng phê duyệt</w:t>
      </w:r>
      <w:r w:rsidR="00B609BF" w:rsidRPr="001B3174">
        <w:rPr>
          <w:sz w:val="28"/>
          <w:szCs w:val="28"/>
          <w:lang w:val="fr-FR"/>
        </w:rPr>
        <w:t xml:space="preserve"> theo thực tế phát sinh.</w:t>
      </w:r>
    </w:p>
    <w:p w:rsidR="004B7198" w:rsidRDefault="004B7198" w:rsidP="00F039E4">
      <w:pPr>
        <w:tabs>
          <w:tab w:val="left" w:pos="1040"/>
        </w:tabs>
        <w:ind w:firstLine="567"/>
        <w:jc w:val="both"/>
        <w:rPr>
          <w:sz w:val="28"/>
          <w:szCs w:val="28"/>
          <w:lang w:val="fr-FR"/>
        </w:rPr>
      </w:pPr>
    </w:p>
    <w:p w:rsidR="004B7198" w:rsidRPr="001B3174" w:rsidRDefault="004B7198" w:rsidP="00F039E4">
      <w:pPr>
        <w:tabs>
          <w:tab w:val="left" w:pos="1040"/>
        </w:tabs>
        <w:ind w:firstLine="567"/>
        <w:jc w:val="both"/>
        <w:rPr>
          <w:sz w:val="28"/>
          <w:szCs w:val="28"/>
          <w:lang w:val="fr-FR"/>
        </w:rPr>
      </w:pPr>
    </w:p>
    <w:p w:rsidR="008A40CC" w:rsidRPr="001B3174" w:rsidRDefault="00DE486D" w:rsidP="00F039E4">
      <w:pPr>
        <w:tabs>
          <w:tab w:val="left" w:pos="1040"/>
        </w:tabs>
        <w:spacing w:line="288" w:lineRule="auto"/>
        <w:jc w:val="both"/>
        <w:rPr>
          <w:b/>
          <w:sz w:val="28"/>
          <w:szCs w:val="28"/>
          <w:lang w:val="fr-FR"/>
        </w:rPr>
      </w:pPr>
      <w:r w:rsidRPr="007B1492">
        <w:rPr>
          <w:b/>
          <w:sz w:val="28"/>
          <w:szCs w:val="28"/>
          <w:u w:val="single"/>
          <w:lang w:val="fr-FR"/>
        </w:rPr>
        <w:t>Điều 2</w:t>
      </w:r>
      <w:r w:rsidR="008B0D1B" w:rsidRPr="007B1492">
        <w:rPr>
          <w:b/>
          <w:sz w:val="28"/>
          <w:szCs w:val="28"/>
          <w:u w:val="single"/>
          <w:lang w:val="fr-FR"/>
        </w:rPr>
        <w:t>3</w:t>
      </w:r>
      <w:r w:rsidR="007B1492">
        <w:rPr>
          <w:b/>
          <w:sz w:val="28"/>
          <w:szCs w:val="28"/>
          <w:u w:val="single"/>
          <w:lang w:val="fr-FR"/>
        </w:rPr>
        <w:t> </w:t>
      </w:r>
      <w:r w:rsidR="007B1492">
        <w:rPr>
          <w:b/>
          <w:sz w:val="28"/>
          <w:szCs w:val="28"/>
          <w:lang w:val="fr-FR"/>
        </w:rPr>
        <w:t>:</w:t>
      </w:r>
      <w:r w:rsidR="004C08A7" w:rsidRPr="001B3174">
        <w:rPr>
          <w:b/>
          <w:sz w:val="28"/>
          <w:szCs w:val="28"/>
          <w:lang w:val="fr-FR"/>
        </w:rPr>
        <w:t xml:space="preserve"> Các ngày lễ tết hiệu trưởng bố trí phân công người trực chia theo ca </w:t>
      </w:r>
    </w:p>
    <w:p w:rsidR="0036532F" w:rsidRPr="001B3174" w:rsidRDefault="0036532F" w:rsidP="00F039E4">
      <w:pPr>
        <w:pStyle w:val="ListParagraph"/>
        <w:numPr>
          <w:ilvl w:val="0"/>
          <w:numId w:val="28"/>
        </w:numPr>
        <w:tabs>
          <w:tab w:val="left" w:pos="1040"/>
        </w:tabs>
        <w:spacing w:line="288" w:lineRule="auto"/>
        <w:jc w:val="both"/>
        <w:rPr>
          <w:sz w:val="28"/>
          <w:szCs w:val="28"/>
          <w:lang w:val="fr-FR"/>
        </w:rPr>
      </w:pPr>
      <w:r w:rsidRPr="001B3174">
        <w:rPr>
          <w:sz w:val="28"/>
          <w:szCs w:val="28"/>
          <w:lang w:val="fr-FR"/>
        </w:rPr>
        <w:t>Theo qui định nghỉ ngày lễ, tết tại điều 112 Bộ luật lao động năm 2019. Theo đó, người lao động (bảo vệ của trường) được nghỉ, nhưng tài sản của trường vẫn cần được trông c</w:t>
      </w:r>
      <w:r w:rsidR="00936C1E">
        <w:rPr>
          <w:sz w:val="28"/>
          <w:szCs w:val="28"/>
          <w:lang w:val="fr-FR"/>
        </w:rPr>
        <w:t>oi. Hiệu trưởng phân công CB-GV-</w:t>
      </w:r>
      <w:r w:rsidRPr="001B3174">
        <w:rPr>
          <w:sz w:val="28"/>
          <w:szCs w:val="28"/>
          <w:lang w:val="fr-FR"/>
        </w:rPr>
        <w:t xml:space="preserve">NV và người lao động trực ngày lễ tết. </w:t>
      </w:r>
    </w:p>
    <w:p w:rsidR="004C08A7" w:rsidRPr="001B3174" w:rsidRDefault="001B3174" w:rsidP="00F039E4">
      <w:pPr>
        <w:tabs>
          <w:tab w:val="left" w:pos="1040"/>
        </w:tabs>
        <w:spacing w:line="288" w:lineRule="auto"/>
        <w:jc w:val="both"/>
        <w:rPr>
          <w:sz w:val="28"/>
          <w:szCs w:val="28"/>
          <w:highlight w:val="yellow"/>
          <w:lang w:val="fr-FR"/>
        </w:rPr>
      </w:pPr>
      <w:r>
        <w:rPr>
          <w:sz w:val="28"/>
          <w:szCs w:val="28"/>
          <w:lang w:val="fr-FR"/>
        </w:rPr>
        <w:t xml:space="preserve">- </w:t>
      </w:r>
      <w:r w:rsidR="00895C49" w:rsidRPr="001B3174">
        <w:rPr>
          <w:sz w:val="28"/>
          <w:szCs w:val="28"/>
          <w:lang w:val="fr-FR"/>
        </w:rPr>
        <w:t>H</w:t>
      </w:r>
      <w:r w:rsidR="001571C1" w:rsidRPr="001B3174">
        <w:rPr>
          <w:sz w:val="28"/>
          <w:szCs w:val="28"/>
          <w:lang w:val="fr-FR"/>
        </w:rPr>
        <w:t xml:space="preserve">ỗ trợ trực ngày lễ </w:t>
      </w:r>
      <w:r w:rsidR="001571C1" w:rsidRPr="00387AC2">
        <w:rPr>
          <w:sz w:val="28"/>
          <w:szCs w:val="28"/>
          <w:shd w:val="clear" w:color="auto" w:fill="FFFFFF" w:themeFill="background1"/>
          <w:lang w:val="fr-FR"/>
        </w:rPr>
        <w:t>tết</w:t>
      </w:r>
      <w:r w:rsidR="00AD4F43" w:rsidRPr="00387AC2">
        <w:rPr>
          <w:sz w:val="28"/>
          <w:szCs w:val="28"/>
          <w:shd w:val="clear" w:color="auto" w:fill="FFFFFF" w:themeFill="background1"/>
          <w:lang w:val="fr-FR"/>
        </w:rPr>
        <w:t xml:space="preserve"> mức chi không quá </w:t>
      </w:r>
      <w:r w:rsidR="00DF10EA" w:rsidRPr="00387AC2">
        <w:rPr>
          <w:sz w:val="28"/>
          <w:szCs w:val="28"/>
          <w:shd w:val="clear" w:color="auto" w:fill="FFFFFF" w:themeFill="background1"/>
          <w:lang w:val="fr-FR"/>
        </w:rPr>
        <w:t>7</w:t>
      </w:r>
      <w:r w:rsidR="00577049" w:rsidRPr="00387AC2">
        <w:rPr>
          <w:sz w:val="28"/>
          <w:szCs w:val="28"/>
          <w:shd w:val="clear" w:color="auto" w:fill="FFFFFF" w:themeFill="background1"/>
          <w:lang w:val="fr-FR"/>
        </w:rPr>
        <w:t>0</w:t>
      </w:r>
      <w:r w:rsidR="006A47EC" w:rsidRPr="00387AC2">
        <w:rPr>
          <w:sz w:val="28"/>
          <w:szCs w:val="28"/>
          <w:shd w:val="clear" w:color="auto" w:fill="FFFFFF" w:themeFill="background1"/>
          <w:lang w:val="fr-FR"/>
        </w:rPr>
        <w:t>0.000</w:t>
      </w:r>
      <w:r w:rsidR="001571C1" w:rsidRPr="00387AC2">
        <w:rPr>
          <w:sz w:val="28"/>
          <w:szCs w:val="28"/>
          <w:shd w:val="clear" w:color="auto" w:fill="FFFFFF" w:themeFill="background1"/>
          <w:lang w:val="fr-FR"/>
        </w:rPr>
        <w:t xml:space="preserve"> </w:t>
      </w:r>
      <w:r w:rsidR="004C08A7" w:rsidRPr="00387AC2">
        <w:rPr>
          <w:sz w:val="28"/>
          <w:szCs w:val="28"/>
          <w:shd w:val="clear" w:color="auto" w:fill="FFFFFF" w:themeFill="background1"/>
          <w:lang w:val="fr-FR"/>
        </w:rPr>
        <w:t>đồng/</w:t>
      </w:r>
      <w:r w:rsidR="006A47EC" w:rsidRPr="00387AC2">
        <w:rPr>
          <w:sz w:val="28"/>
          <w:szCs w:val="28"/>
          <w:shd w:val="clear" w:color="auto" w:fill="FFFFFF" w:themeFill="background1"/>
          <w:lang w:val="fr-FR"/>
        </w:rPr>
        <w:t>ngày trực</w:t>
      </w:r>
      <w:r w:rsidR="00D62AE5" w:rsidRPr="001B3174">
        <w:rPr>
          <w:sz w:val="28"/>
          <w:szCs w:val="28"/>
          <w:lang w:val="fr-FR"/>
        </w:rPr>
        <w:t xml:space="preserve"> (kèm theo quyết định và bảng phân công của hiệu trưởng)</w:t>
      </w:r>
      <w:r w:rsidR="00C0007A" w:rsidRPr="001B3174">
        <w:rPr>
          <w:sz w:val="28"/>
          <w:szCs w:val="28"/>
          <w:lang w:val="fr-FR"/>
        </w:rPr>
        <w:t>, đối tượng hợp đồng khoán như văn thư có được hưởng.</w:t>
      </w:r>
    </w:p>
    <w:p w:rsidR="00DD7B90" w:rsidRPr="000842B1" w:rsidRDefault="008566D6" w:rsidP="00F039E4">
      <w:pPr>
        <w:tabs>
          <w:tab w:val="left" w:pos="1040"/>
        </w:tabs>
        <w:spacing w:line="288" w:lineRule="auto"/>
        <w:jc w:val="both"/>
        <w:rPr>
          <w:b/>
          <w:sz w:val="28"/>
          <w:szCs w:val="28"/>
        </w:rPr>
      </w:pPr>
      <w:r w:rsidRPr="000842B1">
        <w:rPr>
          <w:b/>
          <w:sz w:val="28"/>
          <w:szCs w:val="28"/>
          <w:u w:val="single"/>
          <w:lang w:val="fr-FR"/>
        </w:rPr>
        <w:t xml:space="preserve">Điều </w:t>
      </w:r>
      <w:r w:rsidR="002527CD" w:rsidRPr="000842B1">
        <w:rPr>
          <w:b/>
          <w:sz w:val="28"/>
          <w:szCs w:val="28"/>
          <w:u w:val="single"/>
          <w:lang w:val="fr-FR"/>
        </w:rPr>
        <w:t>2</w:t>
      </w:r>
      <w:r w:rsidR="008B0D1B" w:rsidRPr="000842B1">
        <w:rPr>
          <w:b/>
          <w:sz w:val="28"/>
          <w:szCs w:val="28"/>
          <w:u w:val="single"/>
          <w:lang w:val="fr-FR"/>
        </w:rPr>
        <w:t>4</w:t>
      </w:r>
      <w:r w:rsidR="00DD7B90" w:rsidRPr="000842B1">
        <w:rPr>
          <w:b/>
          <w:sz w:val="28"/>
          <w:szCs w:val="28"/>
          <w:lang w:val="fr-FR"/>
        </w:rPr>
        <w:t>:</w:t>
      </w:r>
      <w:r w:rsidR="00DD7B90" w:rsidRPr="000842B1">
        <w:rPr>
          <w:b/>
          <w:i/>
          <w:sz w:val="28"/>
          <w:szCs w:val="28"/>
        </w:rPr>
        <w:t xml:space="preserve"> </w:t>
      </w:r>
      <w:r w:rsidR="00DD7B90" w:rsidRPr="000842B1">
        <w:rPr>
          <w:b/>
          <w:sz w:val="28"/>
          <w:szCs w:val="28"/>
        </w:rPr>
        <w:t xml:space="preserve">Quản lý thu và sử dụng học phí: </w:t>
      </w:r>
    </w:p>
    <w:p w:rsidR="006C7AC0" w:rsidRPr="006E477D" w:rsidRDefault="006C7AC0" w:rsidP="00F039E4">
      <w:pPr>
        <w:pStyle w:val="ListParagraph"/>
        <w:numPr>
          <w:ilvl w:val="0"/>
          <w:numId w:val="28"/>
        </w:numPr>
        <w:tabs>
          <w:tab w:val="left" w:pos="1040"/>
        </w:tabs>
        <w:spacing w:line="288" w:lineRule="auto"/>
        <w:jc w:val="both"/>
        <w:rPr>
          <w:sz w:val="28"/>
          <w:szCs w:val="28"/>
        </w:rPr>
      </w:pPr>
      <w:r w:rsidRPr="006E477D">
        <w:rPr>
          <w:sz w:val="28"/>
          <w:szCs w:val="28"/>
        </w:rPr>
        <w:t xml:space="preserve">Căn cứ hướng dẫn số 966/SGD ĐT- KHTC  ngày 13/8/2018 </w:t>
      </w:r>
    </w:p>
    <w:p w:rsidR="00DD7B90" w:rsidRPr="000842B1" w:rsidRDefault="00DD7B90" w:rsidP="00EC27F7">
      <w:pPr>
        <w:tabs>
          <w:tab w:val="left" w:pos="1040"/>
        </w:tabs>
        <w:spacing w:line="288" w:lineRule="auto"/>
        <w:jc w:val="both"/>
        <w:rPr>
          <w:b/>
          <w:i/>
          <w:sz w:val="28"/>
          <w:szCs w:val="28"/>
        </w:rPr>
      </w:pPr>
      <w:r w:rsidRPr="000842B1">
        <w:rPr>
          <w:sz w:val="28"/>
          <w:szCs w:val="28"/>
        </w:rPr>
        <w:t>Thu đúng đối tượng đúng quy trình, khi thu phải sử dụng hóa đơn ghi thu ghi chi nộp kho bạc và hạch toán đầy đủ.</w:t>
      </w:r>
    </w:p>
    <w:p w:rsidR="00345F63" w:rsidRPr="000842B1" w:rsidRDefault="00345F63" w:rsidP="00EC27F7">
      <w:pPr>
        <w:tabs>
          <w:tab w:val="left" w:pos="1040"/>
        </w:tabs>
        <w:spacing w:line="288" w:lineRule="auto"/>
        <w:ind w:firstLine="567"/>
        <w:jc w:val="both"/>
        <w:rPr>
          <w:sz w:val="28"/>
          <w:szCs w:val="28"/>
        </w:rPr>
      </w:pPr>
      <w:r w:rsidRPr="000842B1">
        <w:rPr>
          <w:b/>
          <w:i/>
          <w:sz w:val="28"/>
          <w:szCs w:val="28"/>
        </w:rPr>
        <w:t>Chi 3% quản lý thu - chi học phí</w:t>
      </w:r>
      <w:r w:rsidRPr="000842B1">
        <w:rPr>
          <w:sz w:val="28"/>
          <w:szCs w:val="28"/>
        </w:rPr>
        <w:t>.</w:t>
      </w:r>
    </w:p>
    <w:p w:rsidR="00345F63" w:rsidRPr="000842B1" w:rsidRDefault="00345F63" w:rsidP="00EC27F7">
      <w:pPr>
        <w:tabs>
          <w:tab w:val="left" w:pos="1040"/>
        </w:tabs>
        <w:spacing w:line="288" w:lineRule="auto"/>
        <w:ind w:firstLine="567"/>
        <w:jc w:val="both"/>
        <w:rPr>
          <w:sz w:val="28"/>
          <w:szCs w:val="28"/>
        </w:rPr>
      </w:pPr>
      <w:r w:rsidRPr="000842B1">
        <w:rPr>
          <w:sz w:val="28"/>
          <w:szCs w:val="28"/>
        </w:rPr>
        <w:tab/>
      </w:r>
      <w:r w:rsidRPr="000842B1">
        <w:rPr>
          <w:sz w:val="28"/>
          <w:szCs w:val="28"/>
        </w:rPr>
        <w:tab/>
        <w:t>Hiệu trưởng: 0.45%</w:t>
      </w:r>
    </w:p>
    <w:p w:rsidR="00345F63" w:rsidRPr="000842B1" w:rsidRDefault="00345F63" w:rsidP="00EC27F7">
      <w:pPr>
        <w:tabs>
          <w:tab w:val="left" w:pos="1040"/>
        </w:tabs>
        <w:spacing w:line="288" w:lineRule="auto"/>
        <w:ind w:firstLine="567"/>
        <w:jc w:val="both"/>
        <w:rPr>
          <w:sz w:val="28"/>
          <w:szCs w:val="28"/>
        </w:rPr>
      </w:pPr>
      <w:r w:rsidRPr="000842B1">
        <w:rPr>
          <w:sz w:val="28"/>
          <w:szCs w:val="28"/>
        </w:rPr>
        <w:tab/>
      </w:r>
      <w:r w:rsidRPr="000842B1">
        <w:rPr>
          <w:sz w:val="28"/>
          <w:szCs w:val="28"/>
        </w:rPr>
        <w:tab/>
        <w:t>P. hiệu trưởng: 0.15%</w:t>
      </w:r>
      <w:r w:rsidR="00F147FC">
        <w:rPr>
          <w:sz w:val="28"/>
          <w:szCs w:val="28"/>
        </w:rPr>
        <w:t>/người</w:t>
      </w:r>
    </w:p>
    <w:p w:rsidR="00345F63" w:rsidRPr="000842B1" w:rsidRDefault="00345F63" w:rsidP="00EC27F7">
      <w:pPr>
        <w:tabs>
          <w:tab w:val="left" w:pos="1040"/>
        </w:tabs>
        <w:spacing w:line="288" w:lineRule="auto"/>
        <w:ind w:firstLine="567"/>
        <w:jc w:val="both"/>
        <w:rPr>
          <w:sz w:val="28"/>
          <w:szCs w:val="28"/>
        </w:rPr>
      </w:pPr>
      <w:r w:rsidRPr="000842B1">
        <w:rPr>
          <w:sz w:val="28"/>
          <w:szCs w:val="28"/>
        </w:rPr>
        <w:tab/>
      </w:r>
      <w:r w:rsidRPr="000842B1">
        <w:rPr>
          <w:sz w:val="28"/>
          <w:szCs w:val="28"/>
        </w:rPr>
        <w:tab/>
        <w:t>Kế toán 0.45%</w:t>
      </w:r>
    </w:p>
    <w:p w:rsidR="00345F63" w:rsidRPr="000842B1" w:rsidRDefault="00345F63" w:rsidP="00EC27F7">
      <w:pPr>
        <w:tabs>
          <w:tab w:val="left" w:pos="1040"/>
        </w:tabs>
        <w:spacing w:line="288" w:lineRule="auto"/>
        <w:ind w:firstLine="567"/>
        <w:jc w:val="both"/>
        <w:rPr>
          <w:sz w:val="28"/>
          <w:szCs w:val="28"/>
        </w:rPr>
      </w:pPr>
      <w:r w:rsidRPr="000842B1">
        <w:rPr>
          <w:sz w:val="28"/>
          <w:szCs w:val="28"/>
        </w:rPr>
        <w:tab/>
      </w:r>
      <w:r w:rsidRPr="000842B1">
        <w:rPr>
          <w:sz w:val="28"/>
          <w:szCs w:val="28"/>
        </w:rPr>
        <w:tab/>
        <w:t>Thủ quỹ 0.30%</w:t>
      </w:r>
    </w:p>
    <w:p w:rsidR="00345F63" w:rsidRPr="000842B1" w:rsidRDefault="00345F63" w:rsidP="00EC27F7">
      <w:pPr>
        <w:tabs>
          <w:tab w:val="left" w:pos="1040"/>
        </w:tabs>
        <w:spacing w:line="288" w:lineRule="auto"/>
        <w:ind w:firstLine="567"/>
        <w:jc w:val="both"/>
        <w:rPr>
          <w:i/>
          <w:sz w:val="28"/>
          <w:szCs w:val="28"/>
        </w:rPr>
      </w:pPr>
      <w:r w:rsidRPr="000842B1">
        <w:rPr>
          <w:sz w:val="28"/>
          <w:szCs w:val="28"/>
        </w:rPr>
        <w:tab/>
      </w:r>
      <w:r w:rsidRPr="000842B1">
        <w:rPr>
          <w:sz w:val="28"/>
          <w:szCs w:val="28"/>
        </w:rPr>
        <w:tab/>
      </w:r>
      <w:r>
        <w:rPr>
          <w:sz w:val="28"/>
          <w:szCs w:val="28"/>
        </w:rPr>
        <w:t xml:space="preserve">Giáo viên </w:t>
      </w:r>
      <w:r w:rsidRPr="000842B1">
        <w:rPr>
          <w:sz w:val="28"/>
          <w:szCs w:val="28"/>
        </w:rPr>
        <w:t>trực tiếp</w:t>
      </w:r>
      <w:r w:rsidR="00066AB8">
        <w:rPr>
          <w:sz w:val="28"/>
          <w:szCs w:val="28"/>
        </w:rPr>
        <w:t xml:space="preserve"> thông báo, tuyên truyền tới phụ huynh</w:t>
      </w:r>
      <w:r w:rsidRPr="000842B1">
        <w:rPr>
          <w:sz w:val="28"/>
          <w:szCs w:val="28"/>
        </w:rPr>
        <w:t>: 1.5%</w:t>
      </w:r>
    </w:p>
    <w:p w:rsidR="00D12E75" w:rsidRDefault="00D12E75" w:rsidP="00D12E75">
      <w:pPr>
        <w:pStyle w:val="NormalWeb"/>
        <w:spacing w:before="0" w:beforeAutospacing="0" w:after="0" w:afterAutospacing="0" w:line="288" w:lineRule="auto"/>
        <w:jc w:val="both"/>
        <w:rPr>
          <w:spacing w:val="-2"/>
          <w:sz w:val="28"/>
        </w:rPr>
      </w:pPr>
      <w:r w:rsidRPr="00293D3D">
        <w:rPr>
          <w:b/>
          <w:spacing w:val="-2"/>
          <w:sz w:val="28"/>
          <w:u w:val="single"/>
        </w:rPr>
        <w:t>Điều 25:</w:t>
      </w:r>
      <w:r>
        <w:rPr>
          <w:spacing w:val="-2"/>
          <w:sz w:val="28"/>
        </w:rPr>
        <w:t xml:space="preserve">  </w:t>
      </w:r>
      <w:r w:rsidRPr="00021907">
        <w:rPr>
          <w:b/>
          <w:spacing w:val="-2"/>
          <w:sz w:val="28"/>
        </w:rPr>
        <w:t>Chi hỗ trợ CB-GV</w:t>
      </w:r>
    </w:p>
    <w:p w:rsidR="00D12E75" w:rsidRDefault="00D12E75" w:rsidP="00D12E75">
      <w:pPr>
        <w:pStyle w:val="NormalWeb"/>
        <w:numPr>
          <w:ilvl w:val="0"/>
          <w:numId w:val="28"/>
        </w:numPr>
        <w:spacing w:before="0" w:beforeAutospacing="0" w:after="0" w:afterAutospacing="0" w:line="288" w:lineRule="auto"/>
        <w:jc w:val="both"/>
        <w:rPr>
          <w:spacing w:val="-2"/>
          <w:sz w:val="28"/>
        </w:rPr>
      </w:pPr>
      <w:r>
        <w:rPr>
          <w:spacing w:val="-2"/>
          <w:sz w:val="28"/>
        </w:rPr>
        <w:t>Căn cứ Nghị quyết số 24/2023/NQ-HĐND ngày 08/12/2023 của Hội đồng nhân dân tỉnh;</w:t>
      </w:r>
    </w:p>
    <w:p w:rsidR="00345F63" w:rsidRDefault="00D12E75" w:rsidP="00F24F87">
      <w:pPr>
        <w:tabs>
          <w:tab w:val="left" w:pos="1040"/>
        </w:tabs>
        <w:ind w:firstLine="567"/>
        <w:jc w:val="both"/>
        <w:rPr>
          <w:sz w:val="28"/>
          <w:szCs w:val="28"/>
        </w:rPr>
      </w:pPr>
      <w:r>
        <w:rPr>
          <w:sz w:val="28"/>
          <w:szCs w:val="28"/>
        </w:rPr>
        <w:t>Mức chi: 1.000.000đ/người/tháng</w:t>
      </w:r>
    </w:p>
    <w:p w:rsidR="00517D89" w:rsidRDefault="00517D89" w:rsidP="003C685A">
      <w:pPr>
        <w:shd w:val="clear" w:color="auto" w:fill="FFFFFF"/>
        <w:spacing w:line="312" w:lineRule="auto"/>
        <w:jc w:val="center"/>
        <w:rPr>
          <w:b/>
          <w:sz w:val="28"/>
          <w:szCs w:val="28"/>
        </w:rPr>
      </w:pPr>
    </w:p>
    <w:p w:rsidR="00E87196" w:rsidRDefault="00B6222D" w:rsidP="003C685A">
      <w:pPr>
        <w:shd w:val="clear" w:color="auto" w:fill="FFFFFF"/>
        <w:spacing w:line="312" w:lineRule="auto"/>
        <w:jc w:val="center"/>
        <w:rPr>
          <w:b/>
          <w:sz w:val="28"/>
          <w:szCs w:val="28"/>
        </w:rPr>
      </w:pPr>
      <w:r>
        <w:rPr>
          <w:b/>
          <w:sz w:val="28"/>
          <w:szCs w:val="28"/>
        </w:rPr>
        <w:t>CHƯƠNG IV</w:t>
      </w:r>
    </w:p>
    <w:p w:rsidR="00C0007A" w:rsidRDefault="00D93614" w:rsidP="00EC27F7">
      <w:pPr>
        <w:shd w:val="clear" w:color="auto" w:fill="FFFFFF"/>
        <w:spacing w:line="288" w:lineRule="auto"/>
        <w:jc w:val="center"/>
        <w:rPr>
          <w:b/>
          <w:sz w:val="28"/>
          <w:szCs w:val="28"/>
        </w:rPr>
      </w:pPr>
      <w:r>
        <w:rPr>
          <w:b/>
          <w:sz w:val="28"/>
          <w:szCs w:val="28"/>
        </w:rPr>
        <w:t>CƠ CHẾ QUẢN LÝ VÀ SỬ DỤNG CÁC NGUỒN THU SỰ NGHIỆP, THU KHÁC NGOÀI NSNN HỖ TRỢ HOẠT ĐỘNG GIÁO DỤC</w:t>
      </w:r>
    </w:p>
    <w:p w:rsidR="009E01B8" w:rsidRDefault="002E695E" w:rsidP="00EC27F7">
      <w:pPr>
        <w:pStyle w:val="NormalWeb"/>
        <w:spacing w:before="0" w:beforeAutospacing="0" w:after="0" w:afterAutospacing="0" w:line="288" w:lineRule="auto"/>
        <w:ind w:firstLine="720"/>
        <w:jc w:val="both"/>
        <w:rPr>
          <w:spacing w:val="-2"/>
          <w:sz w:val="28"/>
        </w:rPr>
      </w:pPr>
      <w:r>
        <w:rPr>
          <w:sz w:val="28"/>
          <w:szCs w:val="28"/>
        </w:rPr>
        <w:t xml:space="preserve">- </w:t>
      </w:r>
      <w:r w:rsidR="009E01B8">
        <w:rPr>
          <w:sz w:val="28"/>
          <w:szCs w:val="28"/>
        </w:rPr>
        <w:t xml:space="preserve">Thực hiện theo </w:t>
      </w:r>
      <w:r w:rsidR="009E01B8" w:rsidRPr="00C74796">
        <w:rPr>
          <w:sz w:val="28"/>
          <w:szCs w:val="28"/>
        </w:rPr>
        <w:t>Ngh</w:t>
      </w:r>
      <w:r w:rsidR="009E01B8">
        <w:rPr>
          <w:sz w:val="28"/>
          <w:szCs w:val="28"/>
        </w:rPr>
        <w:t>ị</w:t>
      </w:r>
      <w:r w:rsidR="009E01B8" w:rsidRPr="00C74796">
        <w:rPr>
          <w:sz w:val="28"/>
          <w:szCs w:val="28"/>
        </w:rPr>
        <w:t xml:space="preserve"> quyết số  </w:t>
      </w:r>
      <w:r w:rsidR="009E01B8" w:rsidRPr="00C74796">
        <w:rPr>
          <w:position w:val="1"/>
          <w:sz w:val="27"/>
        </w:rPr>
        <w:t>08/2022/NQ-</w:t>
      </w:r>
      <w:r w:rsidR="009E01B8" w:rsidRPr="00C74796">
        <w:rPr>
          <w:spacing w:val="-4"/>
          <w:position w:val="1"/>
          <w:sz w:val="27"/>
        </w:rPr>
        <w:t xml:space="preserve">HĐND </w:t>
      </w:r>
      <w:r w:rsidR="009E01B8" w:rsidRPr="00C74796">
        <w:rPr>
          <w:sz w:val="28"/>
        </w:rPr>
        <w:t>ngày</w:t>
      </w:r>
      <w:r w:rsidR="009E01B8" w:rsidRPr="00C74796">
        <w:rPr>
          <w:spacing w:val="-1"/>
          <w:sz w:val="28"/>
        </w:rPr>
        <w:t xml:space="preserve"> </w:t>
      </w:r>
      <w:r w:rsidR="009E01B8" w:rsidRPr="00C74796">
        <w:rPr>
          <w:sz w:val="28"/>
        </w:rPr>
        <w:t>08</w:t>
      </w:r>
      <w:r w:rsidR="009E01B8" w:rsidRPr="00C74796">
        <w:rPr>
          <w:spacing w:val="69"/>
          <w:sz w:val="28"/>
        </w:rPr>
        <w:t xml:space="preserve"> </w:t>
      </w:r>
      <w:r w:rsidR="009E01B8" w:rsidRPr="00C74796">
        <w:rPr>
          <w:sz w:val="28"/>
        </w:rPr>
        <w:t>tháng 12</w:t>
      </w:r>
      <w:r w:rsidR="009E01B8" w:rsidRPr="00C74796">
        <w:rPr>
          <w:spacing w:val="-1"/>
          <w:sz w:val="28"/>
        </w:rPr>
        <w:t xml:space="preserve"> </w:t>
      </w:r>
      <w:r w:rsidR="009E01B8" w:rsidRPr="00C74796">
        <w:rPr>
          <w:sz w:val="28"/>
        </w:rPr>
        <w:t xml:space="preserve">năm </w:t>
      </w:r>
      <w:r w:rsidR="009E01B8" w:rsidRPr="00C74796">
        <w:rPr>
          <w:spacing w:val="-4"/>
          <w:sz w:val="28"/>
        </w:rPr>
        <w:t>2022</w:t>
      </w:r>
      <w:r w:rsidR="009E01B8" w:rsidRPr="00C74796">
        <w:rPr>
          <w:sz w:val="28"/>
        </w:rPr>
        <w:t xml:space="preserve"> của </w:t>
      </w:r>
      <w:r w:rsidR="009E01B8" w:rsidRPr="00C74796">
        <w:rPr>
          <w:sz w:val="28"/>
          <w:szCs w:val="28"/>
          <w:lang w:val="fr-FR"/>
        </w:rPr>
        <w:t xml:space="preserve">Hội đồng nhân dân tỉnh Hải Dương </w:t>
      </w:r>
      <w:r w:rsidR="009E01B8" w:rsidRPr="00C74796">
        <w:rPr>
          <w:sz w:val="28"/>
        </w:rPr>
        <w:t>Quy định mức thu học phí và danh</w:t>
      </w:r>
      <w:r w:rsidR="009E01B8" w:rsidRPr="00C74796">
        <w:rPr>
          <w:spacing w:val="-5"/>
          <w:sz w:val="28"/>
        </w:rPr>
        <w:t xml:space="preserve"> </w:t>
      </w:r>
      <w:r w:rsidR="009E01B8" w:rsidRPr="00C74796">
        <w:rPr>
          <w:sz w:val="28"/>
        </w:rPr>
        <w:t>mục</w:t>
      </w:r>
      <w:r w:rsidR="009E01B8" w:rsidRPr="00C74796">
        <w:rPr>
          <w:spacing w:val="-5"/>
          <w:sz w:val="28"/>
        </w:rPr>
        <w:t xml:space="preserve"> </w:t>
      </w:r>
      <w:r w:rsidR="009E01B8" w:rsidRPr="00C74796">
        <w:rPr>
          <w:sz w:val="28"/>
        </w:rPr>
        <w:t>các</w:t>
      </w:r>
      <w:r w:rsidR="009E01B8" w:rsidRPr="00C74796">
        <w:rPr>
          <w:spacing w:val="-6"/>
          <w:sz w:val="28"/>
        </w:rPr>
        <w:t xml:space="preserve"> </w:t>
      </w:r>
      <w:r w:rsidR="009E01B8" w:rsidRPr="00C74796">
        <w:rPr>
          <w:sz w:val="28"/>
        </w:rPr>
        <w:t>khoản</w:t>
      </w:r>
      <w:r w:rsidR="009E01B8" w:rsidRPr="00C74796">
        <w:rPr>
          <w:spacing w:val="-5"/>
          <w:sz w:val="28"/>
        </w:rPr>
        <w:t xml:space="preserve"> </w:t>
      </w:r>
      <w:r w:rsidR="009E01B8" w:rsidRPr="00C74796">
        <w:rPr>
          <w:sz w:val="28"/>
        </w:rPr>
        <w:t>thu,</w:t>
      </w:r>
      <w:r w:rsidR="009E01B8" w:rsidRPr="00C74796">
        <w:rPr>
          <w:spacing w:val="-5"/>
          <w:sz w:val="28"/>
        </w:rPr>
        <w:t xml:space="preserve"> </w:t>
      </w:r>
      <w:r w:rsidR="009E01B8" w:rsidRPr="00C74796">
        <w:rPr>
          <w:sz w:val="28"/>
        </w:rPr>
        <w:t>mức</w:t>
      </w:r>
      <w:r w:rsidR="009E01B8" w:rsidRPr="00C74796">
        <w:rPr>
          <w:spacing w:val="-6"/>
          <w:sz w:val="28"/>
        </w:rPr>
        <w:t xml:space="preserve"> </w:t>
      </w:r>
      <w:r w:rsidR="009E01B8" w:rsidRPr="00C74796">
        <w:rPr>
          <w:sz w:val="28"/>
        </w:rPr>
        <w:t>thu,</w:t>
      </w:r>
      <w:r w:rsidR="009E01B8" w:rsidRPr="00C74796">
        <w:rPr>
          <w:spacing w:val="-6"/>
          <w:sz w:val="28"/>
        </w:rPr>
        <w:t xml:space="preserve"> </w:t>
      </w:r>
      <w:r w:rsidR="009E01B8" w:rsidRPr="00C74796">
        <w:rPr>
          <w:sz w:val="28"/>
        </w:rPr>
        <w:t>cơ</w:t>
      </w:r>
      <w:r w:rsidR="009E01B8" w:rsidRPr="00C74796">
        <w:rPr>
          <w:spacing w:val="-6"/>
          <w:sz w:val="28"/>
        </w:rPr>
        <w:t xml:space="preserve"> </w:t>
      </w:r>
      <w:r w:rsidR="009E01B8" w:rsidRPr="00C74796">
        <w:rPr>
          <w:sz w:val="28"/>
        </w:rPr>
        <w:t>chế quản</w:t>
      </w:r>
      <w:r w:rsidR="009E01B8" w:rsidRPr="00C74796">
        <w:rPr>
          <w:spacing w:val="-17"/>
          <w:sz w:val="28"/>
        </w:rPr>
        <w:t xml:space="preserve"> </w:t>
      </w:r>
      <w:r w:rsidR="009E01B8" w:rsidRPr="00C74796">
        <w:rPr>
          <w:sz w:val="28"/>
        </w:rPr>
        <w:t>lý</w:t>
      </w:r>
      <w:r w:rsidR="009E01B8" w:rsidRPr="00C74796">
        <w:rPr>
          <w:spacing w:val="-17"/>
          <w:sz w:val="28"/>
        </w:rPr>
        <w:t xml:space="preserve"> </w:t>
      </w:r>
      <w:r w:rsidR="009E01B8" w:rsidRPr="00C74796">
        <w:rPr>
          <w:sz w:val="28"/>
        </w:rPr>
        <w:t>thu,</w:t>
      </w:r>
      <w:r w:rsidR="009E01B8" w:rsidRPr="00C74796">
        <w:rPr>
          <w:spacing w:val="-17"/>
          <w:sz w:val="28"/>
        </w:rPr>
        <w:t xml:space="preserve"> </w:t>
      </w:r>
      <w:r w:rsidR="009E01B8" w:rsidRPr="00C74796">
        <w:rPr>
          <w:sz w:val="28"/>
        </w:rPr>
        <w:t>chi</w:t>
      </w:r>
      <w:r w:rsidR="009E01B8" w:rsidRPr="00C74796">
        <w:rPr>
          <w:spacing w:val="-18"/>
          <w:sz w:val="28"/>
        </w:rPr>
        <w:t xml:space="preserve"> </w:t>
      </w:r>
      <w:r w:rsidR="009E01B8" w:rsidRPr="00C74796">
        <w:rPr>
          <w:sz w:val="28"/>
        </w:rPr>
        <w:t>đối</w:t>
      </w:r>
      <w:r w:rsidR="009E01B8" w:rsidRPr="00C74796">
        <w:rPr>
          <w:spacing w:val="-17"/>
          <w:sz w:val="28"/>
        </w:rPr>
        <w:t xml:space="preserve"> </w:t>
      </w:r>
      <w:r w:rsidR="009E01B8" w:rsidRPr="00C74796">
        <w:rPr>
          <w:sz w:val="28"/>
        </w:rPr>
        <w:t>với</w:t>
      </w:r>
      <w:r w:rsidR="009E01B8" w:rsidRPr="00C74796">
        <w:rPr>
          <w:spacing w:val="-17"/>
          <w:sz w:val="28"/>
        </w:rPr>
        <w:t xml:space="preserve"> </w:t>
      </w:r>
      <w:r w:rsidR="009E01B8" w:rsidRPr="00C74796">
        <w:rPr>
          <w:sz w:val="28"/>
        </w:rPr>
        <w:t>các</w:t>
      </w:r>
      <w:r w:rsidR="009E01B8" w:rsidRPr="00C74796">
        <w:rPr>
          <w:spacing w:val="-18"/>
          <w:sz w:val="28"/>
        </w:rPr>
        <w:t xml:space="preserve"> </w:t>
      </w:r>
      <w:r w:rsidR="009E01B8" w:rsidRPr="00C74796">
        <w:rPr>
          <w:sz w:val="28"/>
        </w:rPr>
        <w:t>dịch</w:t>
      </w:r>
      <w:r w:rsidR="009E01B8" w:rsidRPr="00C74796">
        <w:rPr>
          <w:spacing w:val="-16"/>
          <w:sz w:val="28"/>
        </w:rPr>
        <w:t xml:space="preserve"> </w:t>
      </w:r>
      <w:r w:rsidR="009E01B8" w:rsidRPr="00C74796">
        <w:rPr>
          <w:sz w:val="28"/>
        </w:rPr>
        <w:t>vụ</w:t>
      </w:r>
      <w:r w:rsidR="009E01B8" w:rsidRPr="00C74796">
        <w:rPr>
          <w:spacing w:val="-17"/>
          <w:sz w:val="28"/>
        </w:rPr>
        <w:t xml:space="preserve"> </w:t>
      </w:r>
      <w:r w:rsidR="009E01B8" w:rsidRPr="00C74796">
        <w:rPr>
          <w:sz w:val="28"/>
        </w:rPr>
        <w:t>phục</w:t>
      </w:r>
      <w:r w:rsidR="009E01B8" w:rsidRPr="00C74796">
        <w:rPr>
          <w:spacing w:val="-18"/>
          <w:sz w:val="28"/>
        </w:rPr>
        <w:t xml:space="preserve"> </w:t>
      </w:r>
      <w:r w:rsidR="009E01B8" w:rsidRPr="00C74796">
        <w:rPr>
          <w:sz w:val="28"/>
        </w:rPr>
        <w:t>vụ,</w:t>
      </w:r>
      <w:r w:rsidR="009E01B8" w:rsidRPr="00C74796">
        <w:rPr>
          <w:spacing w:val="-16"/>
          <w:sz w:val="28"/>
        </w:rPr>
        <w:t xml:space="preserve"> </w:t>
      </w:r>
      <w:r w:rsidR="009E01B8" w:rsidRPr="00C74796">
        <w:rPr>
          <w:sz w:val="28"/>
        </w:rPr>
        <w:t>hỗ</w:t>
      </w:r>
      <w:r w:rsidR="009E01B8" w:rsidRPr="00C74796">
        <w:rPr>
          <w:spacing w:val="-18"/>
          <w:sz w:val="28"/>
        </w:rPr>
        <w:t xml:space="preserve"> </w:t>
      </w:r>
      <w:r w:rsidR="009E01B8" w:rsidRPr="00C74796">
        <w:rPr>
          <w:sz w:val="28"/>
        </w:rPr>
        <w:t>trợ</w:t>
      </w:r>
      <w:r w:rsidR="009E01B8" w:rsidRPr="00C74796">
        <w:rPr>
          <w:spacing w:val="-16"/>
          <w:sz w:val="28"/>
        </w:rPr>
        <w:t xml:space="preserve"> </w:t>
      </w:r>
      <w:r w:rsidR="009E01B8" w:rsidRPr="00C74796">
        <w:rPr>
          <w:sz w:val="28"/>
        </w:rPr>
        <w:t>hoạt</w:t>
      </w:r>
      <w:r w:rsidR="009E01B8" w:rsidRPr="00C74796">
        <w:rPr>
          <w:spacing w:val="-18"/>
          <w:sz w:val="28"/>
        </w:rPr>
        <w:t xml:space="preserve"> </w:t>
      </w:r>
      <w:r w:rsidR="009E01B8" w:rsidRPr="00C74796">
        <w:rPr>
          <w:sz w:val="28"/>
        </w:rPr>
        <w:t>động</w:t>
      </w:r>
      <w:r w:rsidR="009E01B8" w:rsidRPr="00C74796">
        <w:rPr>
          <w:spacing w:val="-17"/>
          <w:sz w:val="28"/>
        </w:rPr>
        <w:t xml:space="preserve"> </w:t>
      </w:r>
      <w:r w:rsidR="009E01B8" w:rsidRPr="00C74796">
        <w:rPr>
          <w:sz w:val="28"/>
        </w:rPr>
        <w:t>giáo</w:t>
      </w:r>
      <w:r w:rsidR="009E01B8" w:rsidRPr="00C74796">
        <w:rPr>
          <w:spacing w:val="-17"/>
          <w:sz w:val="28"/>
        </w:rPr>
        <w:t xml:space="preserve"> </w:t>
      </w:r>
      <w:r w:rsidR="009E01B8" w:rsidRPr="00C74796">
        <w:rPr>
          <w:sz w:val="28"/>
        </w:rPr>
        <w:t>dục</w:t>
      </w:r>
      <w:r w:rsidR="009E01B8" w:rsidRPr="00C74796">
        <w:rPr>
          <w:spacing w:val="-17"/>
          <w:sz w:val="28"/>
        </w:rPr>
        <w:t xml:space="preserve"> </w:t>
      </w:r>
      <w:r w:rsidR="009E01B8" w:rsidRPr="00C74796">
        <w:rPr>
          <w:sz w:val="28"/>
        </w:rPr>
        <w:t>tại</w:t>
      </w:r>
      <w:r w:rsidR="009E01B8" w:rsidRPr="00C74796">
        <w:rPr>
          <w:spacing w:val="-18"/>
          <w:sz w:val="28"/>
        </w:rPr>
        <w:t xml:space="preserve"> </w:t>
      </w:r>
      <w:r w:rsidR="009E01B8" w:rsidRPr="00C74796">
        <w:rPr>
          <w:sz w:val="28"/>
        </w:rPr>
        <w:t>các trường</w:t>
      </w:r>
      <w:r w:rsidR="009E01B8" w:rsidRPr="00C74796">
        <w:rPr>
          <w:spacing w:val="-9"/>
          <w:sz w:val="28"/>
        </w:rPr>
        <w:t xml:space="preserve"> </w:t>
      </w:r>
      <w:r w:rsidR="009E01B8" w:rsidRPr="00C74796">
        <w:rPr>
          <w:sz w:val="28"/>
        </w:rPr>
        <w:t>mầm</w:t>
      </w:r>
      <w:r w:rsidR="009E01B8" w:rsidRPr="00C74796">
        <w:rPr>
          <w:spacing w:val="-9"/>
          <w:sz w:val="28"/>
        </w:rPr>
        <w:t xml:space="preserve"> </w:t>
      </w:r>
      <w:r w:rsidR="009E01B8" w:rsidRPr="00C74796">
        <w:rPr>
          <w:sz w:val="28"/>
        </w:rPr>
        <w:t>non,</w:t>
      </w:r>
      <w:r w:rsidR="009E01B8" w:rsidRPr="00C74796">
        <w:rPr>
          <w:spacing w:val="-10"/>
          <w:sz w:val="28"/>
        </w:rPr>
        <w:t xml:space="preserve"> </w:t>
      </w:r>
      <w:r w:rsidR="009E01B8" w:rsidRPr="00C74796">
        <w:rPr>
          <w:sz w:val="28"/>
        </w:rPr>
        <w:t>giáo</w:t>
      </w:r>
      <w:r w:rsidR="009E01B8" w:rsidRPr="00C74796">
        <w:rPr>
          <w:spacing w:val="-9"/>
          <w:sz w:val="28"/>
        </w:rPr>
        <w:t xml:space="preserve"> </w:t>
      </w:r>
      <w:r w:rsidR="009E01B8" w:rsidRPr="00C74796">
        <w:rPr>
          <w:sz w:val="28"/>
        </w:rPr>
        <w:t>dục</w:t>
      </w:r>
      <w:r w:rsidR="009E01B8" w:rsidRPr="00C74796">
        <w:rPr>
          <w:spacing w:val="-10"/>
          <w:sz w:val="28"/>
        </w:rPr>
        <w:t xml:space="preserve"> </w:t>
      </w:r>
      <w:r w:rsidR="009E01B8" w:rsidRPr="00C74796">
        <w:rPr>
          <w:sz w:val="28"/>
        </w:rPr>
        <w:t>phổ</w:t>
      </w:r>
      <w:r w:rsidR="009E01B8" w:rsidRPr="00C74796">
        <w:rPr>
          <w:spacing w:val="-10"/>
          <w:sz w:val="28"/>
        </w:rPr>
        <w:t xml:space="preserve"> </w:t>
      </w:r>
      <w:r w:rsidR="009E01B8" w:rsidRPr="00C74796">
        <w:rPr>
          <w:sz w:val="28"/>
        </w:rPr>
        <w:t>thông</w:t>
      </w:r>
      <w:r w:rsidR="009E01B8" w:rsidRPr="00C74796">
        <w:rPr>
          <w:spacing w:val="-9"/>
          <w:sz w:val="28"/>
        </w:rPr>
        <w:t xml:space="preserve"> </w:t>
      </w:r>
      <w:r w:rsidR="009E01B8" w:rsidRPr="00C74796">
        <w:rPr>
          <w:sz w:val="28"/>
        </w:rPr>
        <w:t>và</w:t>
      </w:r>
      <w:r w:rsidR="009E01B8" w:rsidRPr="00C74796">
        <w:rPr>
          <w:spacing w:val="-9"/>
          <w:sz w:val="28"/>
        </w:rPr>
        <w:t xml:space="preserve"> </w:t>
      </w:r>
      <w:r w:rsidR="009E01B8" w:rsidRPr="00C74796">
        <w:rPr>
          <w:sz w:val="28"/>
        </w:rPr>
        <w:t>các</w:t>
      </w:r>
      <w:r w:rsidR="009E01B8" w:rsidRPr="00C74796">
        <w:rPr>
          <w:spacing w:val="-10"/>
          <w:sz w:val="28"/>
        </w:rPr>
        <w:t xml:space="preserve"> </w:t>
      </w:r>
      <w:r w:rsidR="009E01B8" w:rsidRPr="00C74796">
        <w:rPr>
          <w:sz w:val="28"/>
        </w:rPr>
        <w:t>cơ</w:t>
      </w:r>
      <w:r w:rsidR="009E01B8" w:rsidRPr="00C74796">
        <w:rPr>
          <w:spacing w:val="-10"/>
          <w:sz w:val="28"/>
        </w:rPr>
        <w:t xml:space="preserve"> </w:t>
      </w:r>
      <w:r w:rsidR="009E01B8" w:rsidRPr="00C74796">
        <w:rPr>
          <w:sz w:val="28"/>
        </w:rPr>
        <w:t>sở</w:t>
      </w:r>
      <w:r w:rsidR="009E01B8" w:rsidRPr="00C74796">
        <w:rPr>
          <w:spacing w:val="-10"/>
          <w:sz w:val="28"/>
        </w:rPr>
        <w:t xml:space="preserve"> </w:t>
      </w:r>
      <w:r w:rsidR="009E01B8" w:rsidRPr="00C74796">
        <w:rPr>
          <w:sz w:val="28"/>
        </w:rPr>
        <w:t>giáo</w:t>
      </w:r>
      <w:r w:rsidR="009E01B8" w:rsidRPr="00C74796">
        <w:rPr>
          <w:spacing w:val="-9"/>
          <w:sz w:val="28"/>
        </w:rPr>
        <w:t xml:space="preserve"> </w:t>
      </w:r>
      <w:r w:rsidR="009E01B8" w:rsidRPr="00C74796">
        <w:rPr>
          <w:sz w:val="28"/>
        </w:rPr>
        <w:t>dục</w:t>
      </w:r>
      <w:r w:rsidR="009E01B8" w:rsidRPr="00C74796">
        <w:rPr>
          <w:spacing w:val="-9"/>
          <w:sz w:val="28"/>
        </w:rPr>
        <w:t xml:space="preserve"> </w:t>
      </w:r>
      <w:r w:rsidR="009E01B8" w:rsidRPr="00C74796">
        <w:rPr>
          <w:sz w:val="28"/>
        </w:rPr>
        <w:t>đào</w:t>
      </w:r>
      <w:r w:rsidR="009E01B8" w:rsidRPr="00C74796">
        <w:rPr>
          <w:spacing w:val="-9"/>
          <w:sz w:val="28"/>
        </w:rPr>
        <w:t xml:space="preserve"> </w:t>
      </w:r>
      <w:r w:rsidR="009E01B8" w:rsidRPr="00C74796">
        <w:rPr>
          <w:sz w:val="28"/>
        </w:rPr>
        <w:t>tạo</w:t>
      </w:r>
      <w:r w:rsidR="009E01B8" w:rsidRPr="00C74796">
        <w:rPr>
          <w:spacing w:val="-10"/>
          <w:sz w:val="28"/>
        </w:rPr>
        <w:t xml:space="preserve"> </w:t>
      </w:r>
      <w:r w:rsidR="009E01B8" w:rsidRPr="00C74796">
        <w:rPr>
          <w:sz w:val="28"/>
        </w:rPr>
        <w:t>công</w:t>
      </w:r>
      <w:r w:rsidR="009E01B8" w:rsidRPr="00C74796">
        <w:rPr>
          <w:spacing w:val="-10"/>
          <w:sz w:val="28"/>
        </w:rPr>
        <w:t xml:space="preserve"> </w:t>
      </w:r>
      <w:r w:rsidR="009E01B8" w:rsidRPr="00C74796">
        <w:rPr>
          <w:sz w:val="28"/>
        </w:rPr>
        <w:t xml:space="preserve">lập </w:t>
      </w:r>
      <w:r w:rsidR="009E01B8" w:rsidRPr="00C74796">
        <w:rPr>
          <w:spacing w:val="-2"/>
          <w:sz w:val="28"/>
        </w:rPr>
        <w:t>khác</w:t>
      </w:r>
      <w:r w:rsidR="009E01B8" w:rsidRPr="00C74796">
        <w:rPr>
          <w:spacing w:val="-13"/>
          <w:sz w:val="28"/>
        </w:rPr>
        <w:t xml:space="preserve"> </w:t>
      </w:r>
      <w:r w:rsidR="009E01B8" w:rsidRPr="00C74796">
        <w:rPr>
          <w:spacing w:val="-2"/>
          <w:sz w:val="28"/>
        </w:rPr>
        <w:t>thực</w:t>
      </w:r>
      <w:r w:rsidR="009E01B8" w:rsidRPr="00C74796">
        <w:rPr>
          <w:spacing w:val="-14"/>
          <w:sz w:val="28"/>
        </w:rPr>
        <w:t xml:space="preserve"> </w:t>
      </w:r>
      <w:r w:rsidR="009E01B8" w:rsidRPr="00C74796">
        <w:rPr>
          <w:spacing w:val="-2"/>
          <w:sz w:val="28"/>
        </w:rPr>
        <w:t>hiện</w:t>
      </w:r>
      <w:r w:rsidR="009E01B8" w:rsidRPr="00C74796">
        <w:rPr>
          <w:spacing w:val="-13"/>
          <w:sz w:val="28"/>
        </w:rPr>
        <w:t xml:space="preserve"> </w:t>
      </w:r>
      <w:r w:rsidR="009E01B8" w:rsidRPr="00C74796">
        <w:rPr>
          <w:spacing w:val="-2"/>
          <w:sz w:val="28"/>
        </w:rPr>
        <w:t>chương</w:t>
      </w:r>
      <w:r w:rsidR="009E01B8" w:rsidRPr="00C74796">
        <w:rPr>
          <w:spacing w:val="-13"/>
          <w:sz w:val="28"/>
        </w:rPr>
        <w:t xml:space="preserve"> </w:t>
      </w:r>
      <w:r w:rsidR="009E01B8" w:rsidRPr="00C74796">
        <w:rPr>
          <w:spacing w:val="-2"/>
          <w:sz w:val="28"/>
        </w:rPr>
        <w:t>trình</w:t>
      </w:r>
      <w:r w:rsidR="009E01B8" w:rsidRPr="00C74796">
        <w:rPr>
          <w:spacing w:val="-14"/>
          <w:sz w:val="28"/>
        </w:rPr>
        <w:t xml:space="preserve"> </w:t>
      </w:r>
      <w:r w:rsidR="009E01B8" w:rsidRPr="00C74796">
        <w:rPr>
          <w:spacing w:val="-2"/>
          <w:sz w:val="28"/>
        </w:rPr>
        <w:t>giáo</w:t>
      </w:r>
      <w:r w:rsidR="009E01B8" w:rsidRPr="00C74796">
        <w:rPr>
          <w:spacing w:val="-13"/>
          <w:sz w:val="28"/>
        </w:rPr>
        <w:t xml:space="preserve"> </w:t>
      </w:r>
      <w:r w:rsidR="009E01B8" w:rsidRPr="00C74796">
        <w:rPr>
          <w:spacing w:val="-2"/>
          <w:sz w:val="28"/>
        </w:rPr>
        <w:t>dục</w:t>
      </w:r>
      <w:r w:rsidR="009E01B8" w:rsidRPr="00C74796">
        <w:rPr>
          <w:spacing w:val="-13"/>
          <w:sz w:val="28"/>
        </w:rPr>
        <w:t xml:space="preserve"> </w:t>
      </w:r>
      <w:r w:rsidR="009E01B8" w:rsidRPr="00C74796">
        <w:rPr>
          <w:spacing w:val="-2"/>
          <w:sz w:val="28"/>
        </w:rPr>
        <w:t>phổ</w:t>
      </w:r>
      <w:r w:rsidR="009E01B8" w:rsidRPr="00C74796">
        <w:rPr>
          <w:spacing w:val="-13"/>
          <w:sz w:val="28"/>
        </w:rPr>
        <w:t xml:space="preserve"> </w:t>
      </w:r>
      <w:r w:rsidR="009E01B8" w:rsidRPr="00C74796">
        <w:rPr>
          <w:spacing w:val="-2"/>
          <w:sz w:val="28"/>
        </w:rPr>
        <w:t>thông</w:t>
      </w:r>
      <w:r w:rsidR="009E01B8" w:rsidRPr="00C74796">
        <w:rPr>
          <w:spacing w:val="-14"/>
          <w:sz w:val="28"/>
        </w:rPr>
        <w:t xml:space="preserve"> </w:t>
      </w:r>
      <w:r w:rsidR="009E01B8" w:rsidRPr="00C74796">
        <w:rPr>
          <w:spacing w:val="-2"/>
          <w:sz w:val="28"/>
        </w:rPr>
        <w:t>trên</w:t>
      </w:r>
      <w:r w:rsidR="009E01B8" w:rsidRPr="00C74796">
        <w:rPr>
          <w:spacing w:val="-13"/>
          <w:sz w:val="28"/>
        </w:rPr>
        <w:t xml:space="preserve"> </w:t>
      </w:r>
      <w:r w:rsidR="009E01B8" w:rsidRPr="00C74796">
        <w:rPr>
          <w:spacing w:val="-2"/>
          <w:sz w:val="28"/>
        </w:rPr>
        <w:t>địa</w:t>
      </w:r>
      <w:r w:rsidR="009E01B8" w:rsidRPr="00C74796">
        <w:rPr>
          <w:spacing w:val="-13"/>
          <w:sz w:val="28"/>
        </w:rPr>
        <w:t xml:space="preserve"> </w:t>
      </w:r>
      <w:r w:rsidR="009E01B8" w:rsidRPr="00C74796">
        <w:rPr>
          <w:spacing w:val="-2"/>
          <w:sz w:val="28"/>
        </w:rPr>
        <w:t>bàn</w:t>
      </w:r>
      <w:r w:rsidR="009E01B8" w:rsidRPr="00C74796">
        <w:rPr>
          <w:spacing w:val="-13"/>
          <w:sz w:val="28"/>
        </w:rPr>
        <w:t xml:space="preserve"> </w:t>
      </w:r>
      <w:r w:rsidR="009E01B8" w:rsidRPr="00C74796">
        <w:rPr>
          <w:spacing w:val="-2"/>
          <w:sz w:val="28"/>
        </w:rPr>
        <w:t>tỉnh</w:t>
      </w:r>
      <w:r w:rsidR="009E01B8" w:rsidRPr="00C74796">
        <w:rPr>
          <w:spacing w:val="-14"/>
          <w:sz w:val="28"/>
        </w:rPr>
        <w:t xml:space="preserve"> </w:t>
      </w:r>
      <w:r w:rsidR="009E01B8" w:rsidRPr="00C74796">
        <w:rPr>
          <w:spacing w:val="-2"/>
          <w:sz w:val="28"/>
        </w:rPr>
        <w:t>Hải</w:t>
      </w:r>
      <w:r w:rsidR="009E01B8" w:rsidRPr="00C74796">
        <w:rPr>
          <w:spacing w:val="-14"/>
          <w:sz w:val="28"/>
        </w:rPr>
        <w:t xml:space="preserve"> </w:t>
      </w:r>
      <w:r w:rsidR="009E01B8" w:rsidRPr="00C74796">
        <w:rPr>
          <w:spacing w:val="-2"/>
          <w:sz w:val="28"/>
        </w:rPr>
        <w:t>Dương;</w:t>
      </w:r>
    </w:p>
    <w:p w:rsidR="00C0007A" w:rsidRPr="00A72F60" w:rsidRDefault="00517D89" w:rsidP="00A72F60">
      <w:pPr>
        <w:shd w:val="clear" w:color="auto" w:fill="FFFFFF"/>
        <w:jc w:val="both"/>
        <w:rPr>
          <w:b/>
          <w:sz w:val="27"/>
          <w:szCs w:val="27"/>
        </w:rPr>
      </w:pPr>
      <w:r>
        <w:rPr>
          <w:b/>
          <w:sz w:val="27"/>
          <w:szCs w:val="27"/>
          <w:u w:val="single"/>
        </w:rPr>
        <w:t>Điều 26</w:t>
      </w:r>
      <w:r w:rsidR="006B2114" w:rsidRPr="006B2114">
        <w:rPr>
          <w:b/>
          <w:sz w:val="27"/>
          <w:szCs w:val="27"/>
          <w:u w:val="single"/>
        </w:rPr>
        <w:t>:</w:t>
      </w:r>
      <w:r w:rsidR="006B2114">
        <w:rPr>
          <w:b/>
          <w:sz w:val="27"/>
          <w:szCs w:val="27"/>
        </w:rPr>
        <w:t xml:space="preserve"> </w:t>
      </w:r>
      <w:r w:rsidR="00C0007A" w:rsidRPr="000842B1">
        <w:rPr>
          <w:b/>
          <w:sz w:val="27"/>
          <w:szCs w:val="27"/>
        </w:rPr>
        <w:t xml:space="preserve">Chi công tác làm hè: </w:t>
      </w:r>
    </w:p>
    <w:tbl>
      <w:tblPr>
        <w:tblStyle w:val="TableGrid"/>
        <w:tblW w:w="9792" w:type="dxa"/>
        <w:tblLook w:val="04A0" w:firstRow="1" w:lastRow="0" w:firstColumn="1" w:lastColumn="0" w:noHBand="0" w:noVBand="1"/>
      </w:tblPr>
      <w:tblGrid>
        <w:gridCol w:w="728"/>
        <w:gridCol w:w="4370"/>
        <w:gridCol w:w="2268"/>
        <w:gridCol w:w="2426"/>
      </w:tblGrid>
      <w:tr w:rsidR="003C7320" w:rsidRPr="009E76B5" w:rsidTr="00D04278">
        <w:tc>
          <w:tcPr>
            <w:tcW w:w="728" w:type="dxa"/>
          </w:tcPr>
          <w:p w:rsidR="003C7320" w:rsidRPr="009E76B5" w:rsidRDefault="003C7320" w:rsidP="00D04278">
            <w:pPr>
              <w:jc w:val="center"/>
              <w:rPr>
                <w:b/>
              </w:rPr>
            </w:pPr>
            <w:r w:rsidRPr="009E76B5">
              <w:rPr>
                <w:b/>
              </w:rPr>
              <w:t>STT</w:t>
            </w:r>
          </w:p>
        </w:tc>
        <w:tc>
          <w:tcPr>
            <w:tcW w:w="4370" w:type="dxa"/>
          </w:tcPr>
          <w:p w:rsidR="003C7320" w:rsidRPr="009E76B5" w:rsidRDefault="003C7320" w:rsidP="00D04278">
            <w:pPr>
              <w:jc w:val="center"/>
              <w:rPr>
                <w:b/>
              </w:rPr>
            </w:pPr>
            <w:r w:rsidRPr="009E76B5">
              <w:rPr>
                <w:b/>
              </w:rPr>
              <w:t>Nội dung</w:t>
            </w:r>
          </w:p>
        </w:tc>
        <w:tc>
          <w:tcPr>
            <w:tcW w:w="2268" w:type="dxa"/>
          </w:tcPr>
          <w:p w:rsidR="003C7320" w:rsidRPr="009E76B5" w:rsidRDefault="003C7320" w:rsidP="00D04278">
            <w:pPr>
              <w:jc w:val="center"/>
              <w:rPr>
                <w:b/>
              </w:rPr>
            </w:pPr>
            <w:r w:rsidRPr="009E76B5">
              <w:rPr>
                <w:b/>
              </w:rPr>
              <w:t>Định nức chi</w:t>
            </w:r>
          </w:p>
        </w:tc>
        <w:tc>
          <w:tcPr>
            <w:tcW w:w="2426" w:type="dxa"/>
          </w:tcPr>
          <w:p w:rsidR="003C7320" w:rsidRPr="009E76B5" w:rsidRDefault="003C7320" w:rsidP="00D04278">
            <w:pPr>
              <w:jc w:val="center"/>
              <w:rPr>
                <w:b/>
              </w:rPr>
            </w:pPr>
            <w:r w:rsidRPr="009E76B5">
              <w:rPr>
                <w:b/>
              </w:rPr>
              <w:t>Ghi chú</w:t>
            </w:r>
          </w:p>
        </w:tc>
      </w:tr>
      <w:tr w:rsidR="003C7320" w:rsidRPr="00092BF5" w:rsidTr="00D04278">
        <w:tc>
          <w:tcPr>
            <w:tcW w:w="728" w:type="dxa"/>
          </w:tcPr>
          <w:p w:rsidR="003C7320" w:rsidRPr="00092BF5" w:rsidRDefault="003C7320" w:rsidP="00EC27F7">
            <w:pPr>
              <w:spacing w:line="360" w:lineRule="auto"/>
              <w:jc w:val="center"/>
            </w:pPr>
            <w:r>
              <w:t>1</w:t>
            </w:r>
          </w:p>
        </w:tc>
        <w:tc>
          <w:tcPr>
            <w:tcW w:w="4370" w:type="dxa"/>
          </w:tcPr>
          <w:p w:rsidR="003C7320" w:rsidRPr="00092BF5" w:rsidRDefault="003C7320" w:rsidP="00EC27F7">
            <w:pPr>
              <w:spacing w:line="360" w:lineRule="auto"/>
              <w:jc w:val="both"/>
            </w:pPr>
            <w:r>
              <w:t>Thuế thu nhập DN/ tổng doanh thu</w:t>
            </w:r>
          </w:p>
        </w:tc>
        <w:tc>
          <w:tcPr>
            <w:tcW w:w="2268" w:type="dxa"/>
          </w:tcPr>
          <w:p w:rsidR="003C7320" w:rsidRPr="00092BF5" w:rsidRDefault="003C7320" w:rsidP="00EC27F7">
            <w:pPr>
              <w:spacing w:line="360" w:lineRule="auto"/>
              <w:jc w:val="center"/>
            </w:pPr>
            <w:r>
              <w:t>2%</w:t>
            </w:r>
          </w:p>
        </w:tc>
        <w:tc>
          <w:tcPr>
            <w:tcW w:w="2426" w:type="dxa"/>
          </w:tcPr>
          <w:p w:rsidR="003C7320" w:rsidRPr="00092BF5" w:rsidRDefault="003C7320" w:rsidP="00EC27F7">
            <w:pPr>
              <w:spacing w:line="360" w:lineRule="auto"/>
              <w:jc w:val="both"/>
            </w:pPr>
          </w:p>
        </w:tc>
      </w:tr>
      <w:tr w:rsidR="003C7320" w:rsidRPr="00092BF5" w:rsidTr="00D04278">
        <w:tc>
          <w:tcPr>
            <w:tcW w:w="728" w:type="dxa"/>
          </w:tcPr>
          <w:p w:rsidR="003C7320" w:rsidRPr="00092BF5" w:rsidRDefault="003C7320" w:rsidP="00EC27F7">
            <w:pPr>
              <w:spacing w:line="360" w:lineRule="auto"/>
              <w:jc w:val="center"/>
            </w:pPr>
            <w:r>
              <w:lastRenderedPageBreak/>
              <w:t>2</w:t>
            </w:r>
          </w:p>
        </w:tc>
        <w:tc>
          <w:tcPr>
            <w:tcW w:w="4370" w:type="dxa"/>
          </w:tcPr>
          <w:p w:rsidR="003C7320" w:rsidRPr="00092BF5" w:rsidRDefault="003C7320" w:rsidP="00EC27F7">
            <w:pPr>
              <w:spacing w:line="360" w:lineRule="auto"/>
              <w:jc w:val="both"/>
            </w:pPr>
            <w:r>
              <w:t>Chi công giáo viên trông hè</w:t>
            </w:r>
            <w:r w:rsidR="00077FA8">
              <w:t>/tổng 98%</w:t>
            </w:r>
          </w:p>
        </w:tc>
        <w:tc>
          <w:tcPr>
            <w:tcW w:w="2268" w:type="dxa"/>
          </w:tcPr>
          <w:p w:rsidR="003C7320" w:rsidRPr="00092BF5" w:rsidRDefault="003C7320" w:rsidP="00EC27F7">
            <w:pPr>
              <w:spacing w:line="360" w:lineRule="auto"/>
              <w:jc w:val="center"/>
            </w:pPr>
            <w:r>
              <w:t>80%</w:t>
            </w:r>
          </w:p>
        </w:tc>
        <w:tc>
          <w:tcPr>
            <w:tcW w:w="2426" w:type="dxa"/>
          </w:tcPr>
          <w:p w:rsidR="003C7320" w:rsidRPr="00092BF5" w:rsidRDefault="003C7320" w:rsidP="00EC27F7">
            <w:pPr>
              <w:spacing w:line="360" w:lineRule="auto"/>
              <w:jc w:val="both"/>
            </w:pPr>
          </w:p>
        </w:tc>
      </w:tr>
      <w:tr w:rsidR="003C7320" w:rsidTr="00D04278">
        <w:tc>
          <w:tcPr>
            <w:tcW w:w="728" w:type="dxa"/>
          </w:tcPr>
          <w:p w:rsidR="003C7320" w:rsidRDefault="003C7320" w:rsidP="00EC27F7">
            <w:pPr>
              <w:spacing w:line="360" w:lineRule="auto"/>
              <w:jc w:val="center"/>
            </w:pPr>
            <w:r>
              <w:t>3</w:t>
            </w:r>
          </w:p>
        </w:tc>
        <w:tc>
          <w:tcPr>
            <w:tcW w:w="4370" w:type="dxa"/>
          </w:tcPr>
          <w:p w:rsidR="003C7320" w:rsidRDefault="003C7320" w:rsidP="00EC27F7">
            <w:pPr>
              <w:spacing w:line="360" w:lineRule="auto"/>
              <w:jc w:val="both"/>
            </w:pPr>
            <w:r>
              <w:t>Chi CBQL, QL thu chi</w:t>
            </w:r>
            <w:r w:rsidR="004300C2">
              <w:t>/ tổng 98%</w:t>
            </w:r>
          </w:p>
        </w:tc>
        <w:tc>
          <w:tcPr>
            <w:tcW w:w="2268" w:type="dxa"/>
          </w:tcPr>
          <w:p w:rsidR="003C7320" w:rsidRDefault="003C7320" w:rsidP="00EC27F7">
            <w:pPr>
              <w:spacing w:line="360" w:lineRule="auto"/>
              <w:jc w:val="center"/>
            </w:pPr>
            <w:r>
              <w:t>15%</w:t>
            </w:r>
          </w:p>
        </w:tc>
        <w:tc>
          <w:tcPr>
            <w:tcW w:w="2426" w:type="dxa"/>
          </w:tcPr>
          <w:p w:rsidR="003C7320" w:rsidRDefault="003C7320" w:rsidP="00EC27F7">
            <w:pPr>
              <w:spacing w:line="360" w:lineRule="auto"/>
              <w:jc w:val="both"/>
            </w:pPr>
          </w:p>
        </w:tc>
      </w:tr>
      <w:tr w:rsidR="003C7320" w:rsidTr="00D04278">
        <w:tc>
          <w:tcPr>
            <w:tcW w:w="728" w:type="dxa"/>
          </w:tcPr>
          <w:p w:rsidR="003C7320" w:rsidRDefault="003C7320" w:rsidP="00EC27F7">
            <w:pPr>
              <w:spacing w:line="360" w:lineRule="auto"/>
              <w:jc w:val="center"/>
            </w:pPr>
            <w:r>
              <w:t>4</w:t>
            </w:r>
          </w:p>
        </w:tc>
        <w:tc>
          <w:tcPr>
            <w:tcW w:w="4370" w:type="dxa"/>
          </w:tcPr>
          <w:p w:rsidR="003C7320" w:rsidRDefault="003C7320" w:rsidP="00EC27F7">
            <w:pPr>
              <w:spacing w:line="360" w:lineRule="auto"/>
              <w:jc w:val="both"/>
            </w:pPr>
            <w:r>
              <w:t xml:space="preserve">Chi hao mòn cơ sở </w:t>
            </w:r>
            <w:r w:rsidR="004300C2">
              <w:t>vật c</w:t>
            </w:r>
            <w:r>
              <w:t>hất</w:t>
            </w:r>
            <w:r w:rsidR="004300C2">
              <w:t>/ tổng 98%</w:t>
            </w:r>
          </w:p>
        </w:tc>
        <w:tc>
          <w:tcPr>
            <w:tcW w:w="2268" w:type="dxa"/>
          </w:tcPr>
          <w:p w:rsidR="003C7320" w:rsidRDefault="003C7320" w:rsidP="00EC27F7">
            <w:pPr>
              <w:spacing w:line="360" w:lineRule="auto"/>
              <w:jc w:val="center"/>
            </w:pPr>
            <w:r>
              <w:t>2%</w:t>
            </w:r>
          </w:p>
        </w:tc>
        <w:tc>
          <w:tcPr>
            <w:tcW w:w="2426" w:type="dxa"/>
          </w:tcPr>
          <w:p w:rsidR="003C7320" w:rsidRDefault="003C7320" w:rsidP="00EC27F7">
            <w:pPr>
              <w:spacing w:line="360" w:lineRule="auto"/>
              <w:jc w:val="both"/>
            </w:pPr>
          </w:p>
        </w:tc>
      </w:tr>
      <w:tr w:rsidR="003C7320" w:rsidTr="00D04278">
        <w:tc>
          <w:tcPr>
            <w:tcW w:w="728" w:type="dxa"/>
          </w:tcPr>
          <w:p w:rsidR="003C7320" w:rsidRDefault="003C7320" w:rsidP="00EC27F7">
            <w:pPr>
              <w:spacing w:line="360" w:lineRule="auto"/>
              <w:jc w:val="center"/>
            </w:pPr>
            <w:r>
              <w:t>5</w:t>
            </w:r>
          </w:p>
        </w:tc>
        <w:tc>
          <w:tcPr>
            <w:tcW w:w="4370" w:type="dxa"/>
          </w:tcPr>
          <w:p w:rsidR="003C7320" w:rsidRPr="009B4E14" w:rsidRDefault="003C7320" w:rsidP="00EC27F7">
            <w:pPr>
              <w:spacing w:line="360" w:lineRule="auto"/>
              <w:jc w:val="both"/>
            </w:pPr>
            <w:r>
              <w:t>Chi điện, nước</w:t>
            </w:r>
            <w:r w:rsidR="004300C2">
              <w:t>/ tổng 98%</w:t>
            </w:r>
          </w:p>
        </w:tc>
        <w:tc>
          <w:tcPr>
            <w:tcW w:w="2268" w:type="dxa"/>
          </w:tcPr>
          <w:p w:rsidR="003C7320" w:rsidRDefault="003C7320" w:rsidP="00EC27F7">
            <w:pPr>
              <w:spacing w:line="360" w:lineRule="auto"/>
              <w:jc w:val="center"/>
            </w:pPr>
            <w:r>
              <w:t>3%</w:t>
            </w:r>
          </w:p>
        </w:tc>
        <w:tc>
          <w:tcPr>
            <w:tcW w:w="2426" w:type="dxa"/>
          </w:tcPr>
          <w:p w:rsidR="003C7320" w:rsidRDefault="003C7320" w:rsidP="00EC27F7">
            <w:pPr>
              <w:spacing w:line="360" w:lineRule="auto"/>
              <w:jc w:val="both"/>
            </w:pPr>
          </w:p>
        </w:tc>
      </w:tr>
      <w:tr w:rsidR="003C7320" w:rsidTr="00D04278">
        <w:tc>
          <w:tcPr>
            <w:tcW w:w="728" w:type="dxa"/>
          </w:tcPr>
          <w:p w:rsidR="003C7320" w:rsidRDefault="003C7320" w:rsidP="00D04278">
            <w:pPr>
              <w:jc w:val="center"/>
            </w:pPr>
          </w:p>
        </w:tc>
        <w:tc>
          <w:tcPr>
            <w:tcW w:w="4370" w:type="dxa"/>
          </w:tcPr>
          <w:p w:rsidR="003C7320" w:rsidRPr="00ED6839" w:rsidRDefault="003C7320" w:rsidP="00D04278">
            <w:pPr>
              <w:jc w:val="center"/>
              <w:rPr>
                <w:b/>
              </w:rPr>
            </w:pPr>
            <w:r w:rsidRPr="00ED6839">
              <w:rPr>
                <w:b/>
              </w:rPr>
              <w:t>Tổng</w:t>
            </w:r>
          </w:p>
        </w:tc>
        <w:tc>
          <w:tcPr>
            <w:tcW w:w="2268" w:type="dxa"/>
          </w:tcPr>
          <w:p w:rsidR="003C7320" w:rsidRPr="00ED6839" w:rsidRDefault="00D2090D" w:rsidP="00D04278">
            <w:pPr>
              <w:jc w:val="center"/>
              <w:rPr>
                <w:b/>
              </w:rPr>
            </w:pPr>
            <w:r>
              <w:rPr>
                <w:b/>
              </w:rPr>
              <w:t>100</w:t>
            </w:r>
            <w:r w:rsidR="003C7320" w:rsidRPr="00ED6839">
              <w:rPr>
                <w:b/>
              </w:rPr>
              <w:t>%</w:t>
            </w:r>
          </w:p>
        </w:tc>
        <w:tc>
          <w:tcPr>
            <w:tcW w:w="2426" w:type="dxa"/>
          </w:tcPr>
          <w:p w:rsidR="003C7320" w:rsidRDefault="003C7320" w:rsidP="00D04278">
            <w:pPr>
              <w:jc w:val="both"/>
            </w:pPr>
          </w:p>
        </w:tc>
      </w:tr>
    </w:tbl>
    <w:p w:rsidR="00C0007A" w:rsidRPr="000842B1" w:rsidRDefault="00517D89" w:rsidP="00513303">
      <w:pPr>
        <w:shd w:val="clear" w:color="auto" w:fill="FFFFFF"/>
        <w:jc w:val="both"/>
        <w:rPr>
          <w:b/>
          <w:sz w:val="27"/>
          <w:szCs w:val="27"/>
        </w:rPr>
      </w:pPr>
      <w:r>
        <w:rPr>
          <w:b/>
          <w:sz w:val="27"/>
          <w:szCs w:val="27"/>
          <w:u w:val="single"/>
        </w:rPr>
        <w:t>Điều 27</w:t>
      </w:r>
      <w:r w:rsidR="00906F95" w:rsidRPr="006B2114">
        <w:rPr>
          <w:b/>
          <w:sz w:val="27"/>
          <w:szCs w:val="27"/>
          <w:u w:val="single"/>
        </w:rPr>
        <w:t>:</w:t>
      </w:r>
      <w:r w:rsidR="00104AE6" w:rsidRPr="000842B1">
        <w:rPr>
          <w:b/>
          <w:sz w:val="27"/>
          <w:szCs w:val="27"/>
        </w:rPr>
        <w:t xml:space="preserve"> </w:t>
      </w:r>
      <w:r w:rsidR="00373AAF">
        <w:rPr>
          <w:b/>
          <w:sz w:val="27"/>
          <w:szCs w:val="27"/>
        </w:rPr>
        <w:t>Chăm sóc phục vụ bán trú (Cô nuôi, trực trưa)</w:t>
      </w:r>
      <w:r w:rsidR="00C0007A" w:rsidRPr="000842B1">
        <w:rPr>
          <w:b/>
          <w:sz w:val="27"/>
          <w:szCs w:val="27"/>
        </w:rPr>
        <w:t>:</w:t>
      </w:r>
    </w:p>
    <w:p w:rsidR="00C0007A" w:rsidRDefault="00C0007A" w:rsidP="00096351">
      <w:pPr>
        <w:shd w:val="clear" w:color="auto" w:fill="FFFFFF"/>
        <w:ind w:firstLine="720"/>
        <w:jc w:val="both"/>
        <w:rPr>
          <w:i/>
          <w:sz w:val="27"/>
          <w:szCs w:val="27"/>
        </w:rPr>
      </w:pPr>
      <w:r w:rsidRPr="000842B1">
        <w:rPr>
          <w:b/>
          <w:sz w:val="27"/>
          <w:szCs w:val="27"/>
        </w:rPr>
        <w:t xml:space="preserve">Giáo viên dạy nhóm lớp nào thì trực tiếp quản lý nhóm lớp đó ( </w:t>
      </w:r>
      <w:r w:rsidRPr="000842B1">
        <w:rPr>
          <w:i/>
          <w:sz w:val="27"/>
          <w:szCs w:val="27"/>
        </w:rPr>
        <w:t>nếu có người nghỉ BGH chỉ đạo người thay có bảng chấm công hàng ngày)</w:t>
      </w:r>
    </w:p>
    <w:tbl>
      <w:tblPr>
        <w:tblStyle w:val="TableGrid"/>
        <w:tblW w:w="9776" w:type="dxa"/>
        <w:tblLook w:val="04A0" w:firstRow="1" w:lastRow="0" w:firstColumn="1" w:lastColumn="0" w:noHBand="0" w:noVBand="1"/>
      </w:tblPr>
      <w:tblGrid>
        <w:gridCol w:w="728"/>
        <w:gridCol w:w="2244"/>
        <w:gridCol w:w="3244"/>
        <w:gridCol w:w="2710"/>
        <w:gridCol w:w="850"/>
      </w:tblGrid>
      <w:tr w:rsidR="00092BF5" w:rsidTr="00003E1D">
        <w:tc>
          <w:tcPr>
            <w:tcW w:w="728" w:type="dxa"/>
            <w:vMerge w:val="restart"/>
            <w:vAlign w:val="center"/>
          </w:tcPr>
          <w:p w:rsidR="00092BF5" w:rsidRPr="00FB4435" w:rsidRDefault="00092BF5" w:rsidP="00092BF5">
            <w:pPr>
              <w:jc w:val="center"/>
              <w:rPr>
                <w:b/>
              </w:rPr>
            </w:pPr>
            <w:r w:rsidRPr="00FB4435">
              <w:rPr>
                <w:b/>
              </w:rPr>
              <w:t>STT</w:t>
            </w:r>
          </w:p>
        </w:tc>
        <w:tc>
          <w:tcPr>
            <w:tcW w:w="2244" w:type="dxa"/>
            <w:vMerge w:val="restart"/>
            <w:vAlign w:val="center"/>
          </w:tcPr>
          <w:p w:rsidR="00092BF5" w:rsidRPr="00FB4435" w:rsidRDefault="00092BF5" w:rsidP="00092BF5">
            <w:pPr>
              <w:jc w:val="center"/>
              <w:rPr>
                <w:b/>
              </w:rPr>
            </w:pPr>
            <w:r w:rsidRPr="00FB4435">
              <w:rPr>
                <w:b/>
              </w:rPr>
              <w:t>Nội dung</w:t>
            </w:r>
          </w:p>
        </w:tc>
        <w:tc>
          <w:tcPr>
            <w:tcW w:w="5954" w:type="dxa"/>
            <w:gridSpan w:val="2"/>
            <w:vAlign w:val="center"/>
          </w:tcPr>
          <w:p w:rsidR="00092BF5" w:rsidRPr="00FB4435" w:rsidRDefault="00092BF5" w:rsidP="00092BF5">
            <w:pPr>
              <w:jc w:val="center"/>
              <w:rPr>
                <w:b/>
              </w:rPr>
            </w:pPr>
            <w:r w:rsidRPr="00FB4435">
              <w:rPr>
                <w:b/>
              </w:rPr>
              <w:t>Tiền công</w:t>
            </w:r>
          </w:p>
        </w:tc>
        <w:tc>
          <w:tcPr>
            <w:tcW w:w="850" w:type="dxa"/>
            <w:vMerge w:val="restart"/>
            <w:vAlign w:val="center"/>
          </w:tcPr>
          <w:p w:rsidR="00092BF5" w:rsidRPr="00FB4435" w:rsidRDefault="00092BF5" w:rsidP="00092BF5">
            <w:pPr>
              <w:jc w:val="center"/>
              <w:rPr>
                <w:b/>
              </w:rPr>
            </w:pPr>
            <w:r w:rsidRPr="00FB4435">
              <w:rPr>
                <w:b/>
              </w:rPr>
              <w:t xml:space="preserve">Ghi </w:t>
            </w:r>
          </w:p>
          <w:p w:rsidR="00092BF5" w:rsidRPr="00FB4435" w:rsidRDefault="00092BF5" w:rsidP="00092BF5">
            <w:pPr>
              <w:jc w:val="center"/>
              <w:rPr>
                <w:b/>
              </w:rPr>
            </w:pPr>
            <w:r w:rsidRPr="00FB4435">
              <w:rPr>
                <w:b/>
              </w:rPr>
              <w:t>chú</w:t>
            </w:r>
          </w:p>
        </w:tc>
      </w:tr>
      <w:tr w:rsidR="00092BF5" w:rsidTr="00003E1D">
        <w:tc>
          <w:tcPr>
            <w:tcW w:w="728" w:type="dxa"/>
            <w:vMerge/>
          </w:tcPr>
          <w:p w:rsidR="00092BF5" w:rsidRDefault="00092BF5" w:rsidP="00FE0E3F">
            <w:pPr>
              <w:jc w:val="both"/>
              <w:rPr>
                <w:i/>
                <w:sz w:val="27"/>
                <w:szCs w:val="27"/>
              </w:rPr>
            </w:pPr>
          </w:p>
        </w:tc>
        <w:tc>
          <w:tcPr>
            <w:tcW w:w="2244" w:type="dxa"/>
            <w:vMerge/>
          </w:tcPr>
          <w:p w:rsidR="00092BF5" w:rsidRDefault="00092BF5" w:rsidP="00FE0E3F">
            <w:pPr>
              <w:jc w:val="both"/>
              <w:rPr>
                <w:i/>
                <w:sz w:val="27"/>
                <w:szCs w:val="27"/>
              </w:rPr>
            </w:pPr>
          </w:p>
        </w:tc>
        <w:tc>
          <w:tcPr>
            <w:tcW w:w="3244" w:type="dxa"/>
          </w:tcPr>
          <w:p w:rsidR="00092BF5" w:rsidRPr="00FB4435" w:rsidRDefault="00092BF5" w:rsidP="00FE0E3F">
            <w:pPr>
              <w:jc w:val="center"/>
              <w:rPr>
                <w:b/>
              </w:rPr>
            </w:pPr>
            <w:r w:rsidRPr="00FB4435">
              <w:rPr>
                <w:b/>
              </w:rPr>
              <w:t>Mức tiền dự kiến</w:t>
            </w:r>
            <w:r w:rsidR="00A23E81">
              <w:rPr>
                <w:b/>
              </w:rPr>
              <w:t xml:space="preserve"> chi</w:t>
            </w:r>
          </w:p>
        </w:tc>
        <w:tc>
          <w:tcPr>
            <w:tcW w:w="2710" w:type="dxa"/>
          </w:tcPr>
          <w:p w:rsidR="00092BF5" w:rsidRPr="00FB4435" w:rsidRDefault="009C6611" w:rsidP="00D94C17">
            <w:pPr>
              <w:jc w:val="center"/>
              <w:rPr>
                <w:b/>
              </w:rPr>
            </w:pPr>
            <w:r>
              <w:rPr>
                <w:b/>
              </w:rPr>
              <w:t>Định nức chi</w:t>
            </w:r>
          </w:p>
        </w:tc>
        <w:tc>
          <w:tcPr>
            <w:tcW w:w="850" w:type="dxa"/>
            <w:vMerge/>
          </w:tcPr>
          <w:p w:rsidR="00092BF5" w:rsidRDefault="00092BF5" w:rsidP="00FE0E3F">
            <w:pPr>
              <w:jc w:val="both"/>
              <w:rPr>
                <w:i/>
                <w:sz w:val="27"/>
                <w:szCs w:val="27"/>
              </w:rPr>
            </w:pPr>
          </w:p>
        </w:tc>
      </w:tr>
      <w:tr w:rsidR="00092BF5" w:rsidTr="00003E1D">
        <w:tc>
          <w:tcPr>
            <w:tcW w:w="728" w:type="dxa"/>
          </w:tcPr>
          <w:p w:rsidR="00092BF5" w:rsidRPr="00092BF5" w:rsidRDefault="00092BF5" w:rsidP="00021B76">
            <w:pPr>
              <w:jc w:val="center"/>
            </w:pPr>
            <w:r w:rsidRPr="00092BF5">
              <w:t>1</w:t>
            </w:r>
          </w:p>
        </w:tc>
        <w:tc>
          <w:tcPr>
            <w:tcW w:w="2244" w:type="dxa"/>
          </w:tcPr>
          <w:p w:rsidR="00092BF5" w:rsidRPr="00092BF5" w:rsidRDefault="00092BF5" w:rsidP="00FE0E3F">
            <w:pPr>
              <w:jc w:val="both"/>
            </w:pPr>
            <w:r w:rsidRPr="00092BF5">
              <w:t>Chi giáo viên trực tiếp trông</w:t>
            </w:r>
            <w:r w:rsidR="000D0213">
              <w:t>, GV hợp đồng</w:t>
            </w:r>
          </w:p>
        </w:tc>
        <w:tc>
          <w:tcPr>
            <w:tcW w:w="3244" w:type="dxa"/>
          </w:tcPr>
          <w:p w:rsidR="00092BF5" w:rsidRPr="00092BF5" w:rsidRDefault="00092BF5" w:rsidP="00FE0E3F">
            <w:pPr>
              <w:jc w:val="both"/>
            </w:pPr>
            <w:r w:rsidRPr="00092BF5">
              <w:t>1.300.000đ – 2.000.000đ/người</w:t>
            </w:r>
          </w:p>
        </w:tc>
        <w:tc>
          <w:tcPr>
            <w:tcW w:w="2710" w:type="dxa"/>
          </w:tcPr>
          <w:p w:rsidR="00092BF5" w:rsidRPr="00092BF5" w:rsidRDefault="00092BF5" w:rsidP="00FE0E3F">
            <w:pPr>
              <w:jc w:val="both"/>
            </w:pPr>
            <w:r w:rsidRPr="00092BF5">
              <w:t>59,6%/tổng</w:t>
            </w:r>
            <w:r w:rsidR="00D101DB">
              <w:t xml:space="preserve"> thu/ tổng</w:t>
            </w:r>
            <w:r w:rsidRPr="00092BF5">
              <w:t xml:space="preserve"> GV </w:t>
            </w:r>
          </w:p>
        </w:tc>
        <w:tc>
          <w:tcPr>
            <w:tcW w:w="850" w:type="dxa"/>
          </w:tcPr>
          <w:p w:rsidR="00092BF5" w:rsidRPr="00092BF5" w:rsidRDefault="00092BF5" w:rsidP="00FE0E3F">
            <w:pPr>
              <w:jc w:val="both"/>
            </w:pPr>
          </w:p>
        </w:tc>
      </w:tr>
      <w:tr w:rsidR="00DB3243" w:rsidTr="00003E1D">
        <w:tc>
          <w:tcPr>
            <w:tcW w:w="728" w:type="dxa"/>
          </w:tcPr>
          <w:p w:rsidR="00DB3243" w:rsidRPr="00092BF5" w:rsidRDefault="00DB3243" w:rsidP="00DB3243">
            <w:pPr>
              <w:jc w:val="center"/>
            </w:pPr>
            <w:r>
              <w:t>2</w:t>
            </w:r>
          </w:p>
        </w:tc>
        <w:tc>
          <w:tcPr>
            <w:tcW w:w="2244" w:type="dxa"/>
          </w:tcPr>
          <w:p w:rsidR="00DB3243" w:rsidRPr="00092BF5" w:rsidRDefault="00DB3243" w:rsidP="00DB3243">
            <w:pPr>
              <w:jc w:val="both"/>
            </w:pPr>
            <w:r>
              <w:t>Hiệu trưởng</w:t>
            </w:r>
          </w:p>
        </w:tc>
        <w:tc>
          <w:tcPr>
            <w:tcW w:w="3244" w:type="dxa"/>
          </w:tcPr>
          <w:p w:rsidR="00DB3243" w:rsidRPr="00092BF5" w:rsidRDefault="00DB3243" w:rsidP="00DB3243">
            <w:pPr>
              <w:jc w:val="both"/>
            </w:pPr>
            <w:r>
              <w:t>1.5</w:t>
            </w:r>
            <w:r w:rsidRPr="00092BF5">
              <w:t>00.000đ – 2.</w:t>
            </w:r>
            <w:r>
              <w:t>2</w:t>
            </w:r>
            <w:r w:rsidRPr="00092BF5">
              <w:t>00.000đ/người</w:t>
            </w:r>
          </w:p>
        </w:tc>
        <w:tc>
          <w:tcPr>
            <w:tcW w:w="2710" w:type="dxa"/>
          </w:tcPr>
          <w:p w:rsidR="00DB3243" w:rsidRPr="00092BF5" w:rsidRDefault="00DB3243" w:rsidP="00B84E34">
            <w:pPr>
              <w:jc w:val="both"/>
            </w:pPr>
            <w:r>
              <w:t>2,2</w:t>
            </w:r>
            <w:r w:rsidRPr="00092BF5">
              <w:t>%/tổng</w:t>
            </w:r>
            <w:r>
              <w:t xml:space="preserve"> thu/ </w:t>
            </w:r>
            <w:r w:rsidR="00B84E34">
              <w:t>HT</w:t>
            </w:r>
            <w:r w:rsidRPr="00092BF5">
              <w:t xml:space="preserve"> </w:t>
            </w:r>
          </w:p>
        </w:tc>
        <w:tc>
          <w:tcPr>
            <w:tcW w:w="850" w:type="dxa"/>
          </w:tcPr>
          <w:p w:rsidR="00DB3243" w:rsidRPr="00092BF5" w:rsidRDefault="00DB3243" w:rsidP="00DB3243">
            <w:pPr>
              <w:jc w:val="both"/>
            </w:pPr>
          </w:p>
        </w:tc>
      </w:tr>
      <w:tr w:rsidR="00DB3243" w:rsidTr="00003E1D">
        <w:tc>
          <w:tcPr>
            <w:tcW w:w="728" w:type="dxa"/>
          </w:tcPr>
          <w:p w:rsidR="00DB3243" w:rsidRPr="00092BF5" w:rsidRDefault="00DB3243" w:rsidP="00DB3243">
            <w:pPr>
              <w:jc w:val="center"/>
            </w:pPr>
            <w:r>
              <w:t>3</w:t>
            </w:r>
          </w:p>
        </w:tc>
        <w:tc>
          <w:tcPr>
            <w:tcW w:w="2244" w:type="dxa"/>
          </w:tcPr>
          <w:p w:rsidR="00DB3243" w:rsidRPr="00092BF5" w:rsidRDefault="00DB3243" w:rsidP="00DB3243">
            <w:pPr>
              <w:jc w:val="both"/>
            </w:pPr>
            <w:r>
              <w:t>P Hiệu trưởng</w:t>
            </w:r>
          </w:p>
        </w:tc>
        <w:tc>
          <w:tcPr>
            <w:tcW w:w="3244" w:type="dxa"/>
          </w:tcPr>
          <w:p w:rsidR="00DB3243" w:rsidRPr="00092BF5" w:rsidRDefault="00DB3243" w:rsidP="00DB3243">
            <w:pPr>
              <w:jc w:val="both"/>
            </w:pPr>
            <w:r>
              <w:t>1.4</w:t>
            </w:r>
            <w:r w:rsidRPr="00092BF5">
              <w:t>00.000đ – 2.</w:t>
            </w:r>
            <w:r>
              <w:t>1</w:t>
            </w:r>
            <w:r w:rsidRPr="00092BF5">
              <w:t>00.000đ/người</w:t>
            </w:r>
          </w:p>
        </w:tc>
        <w:tc>
          <w:tcPr>
            <w:tcW w:w="2710" w:type="dxa"/>
          </w:tcPr>
          <w:p w:rsidR="00DB3243" w:rsidRPr="00092BF5" w:rsidRDefault="00DB3243" w:rsidP="001733AF">
            <w:pPr>
              <w:jc w:val="both"/>
            </w:pPr>
            <w:r>
              <w:t>2,1</w:t>
            </w:r>
            <w:r w:rsidRPr="00092BF5">
              <w:t>%/tổng</w:t>
            </w:r>
            <w:r>
              <w:t xml:space="preserve"> thu/ tổng</w:t>
            </w:r>
            <w:r w:rsidRPr="00092BF5">
              <w:t xml:space="preserve"> </w:t>
            </w:r>
            <w:r w:rsidR="001733AF">
              <w:t>PHT</w:t>
            </w:r>
          </w:p>
        </w:tc>
        <w:tc>
          <w:tcPr>
            <w:tcW w:w="850" w:type="dxa"/>
          </w:tcPr>
          <w:p w:rsidR="00DB3243" w:rsidRPr="00092BF5" w:rsidRDefault="00DB3243" w:rsidP="00DB3243">
            <w:pPr>
              <w:jc w:val="both"/>
            </w:pPr>
          </w:p>
        </w:tc>
      </w:tr>
      <w:tr w:rsidR="00DB3243" w:rsidTr="00003E1D">
        <w:tc>
          <w:tcPr>
            <w:tcW w:w="728" w:type="dxa"/>
          </w:tcPr>
          <w:p w:rsidR="00DB3243" w:rsidRPr="00092BF5" w:rsidRDefault="00DB3243" w:rsidP="00DB3243">
            <w:pPr>
              <w:jc w:val="center"/>
            </w:pPr>
            <w:r>
              <w:t>4</w:t>
            </w:r>
          </w:p>
        </w:tc>
        <w:tc>
          <w:tcPr>
            <w:tcW w:w="2244" w:type="dxa"/>
          </w:tcPr>
          <w:p w:rsidR="00DB3243" w:rsidRPr="00092BF5" w:rsidRDefault="00DB3243" w:rsidP="00DB3243">
            <w:pPr>
              <w:jc w:val="both"/>
            </w:pPr>
            <w:r>
              <w:t>Nhân viên kế toán + văn thư kiêm thủ quỹ</w:t>
            </w:r>
          </w:p>
        </w:tc>
        <w:tc>
          <w:tcPr>
            <w:tcW w:w="3244" w:type="dxa"/>
          </w:tcPr>
          <w:p w:rsidR="00DB3243" w:rsidRPr="00092BF5" w:rsidRDefault="00DB3243" w:rsidP="00DB3243">
            <w:pPr>
              <w:jc w:val="both"/>
            </w:pPr>
            <w:r>
              <w:t>1.1</w:t>
            </w:r>
            <w:r w:rsidRPr="00092BF5">
              <w:t xml:space="preserve">00.000đ – </w:t>
            </w:r>
            <w:r>
              <w:t>1.7</w:t>
            </w:r>
            <w:r w:rsidRPr="00092BF5">
              <w:t>00.000đ/người</w:t>
            </w:r>
          </w:p>
        </w:tc>
        <w:tc>
          <w:tcPr>
            <w:tcW w:w="2710" w:type="dxa"/>
          </w:tcPr>
          <w:p w:rsidR="00DB3243" w:rsidRPr="00092BF5" w:rsidRDefault="00DB3243" w:rsidP="00DB3243">
            <w:pPr>
              <w:jc w:val="both"/>
            </w:pPr>
            <w:r>
              <w:t>1,5</w:t>
            </w:r>
            <w:r w:rsidRPr="00092BF5">
              <w:t>%/tổng</w:t>
            </w:r>
            <w:r>
              <w:t xml:space="preserve"> thu/ tổng</w:t>
            </w:r>
            <w:r w:rsidRPr="00092BF5">
              <w:t xml:space="preserve"> </w:t>
            </w:r>
            <w:r w:rsidR="00957730">
              <w:t>N</w:t>
            </w:r>
            <w:r w:rsidRPr="00092BF5">
              <w:t xml:space="preserve">V </w:t>
            </w:r>
          </w:p>
        </w:tc>
        <w:tc>
          <w:tcPr>
            <w:tcW w:w="850" w:type="dxa"/>
          </w:tcPr>
          <w:p w:rsidR="00DB3243" w:rsidRPr="00092BF5" w:rsidRDefault="00DB3243" w:rsidP="00DB3243">
            <w:pPr>
              <w:jc w:val="both"/>
            </w:pPr>
          </w:p>
        </w:tc>
      </w:tr>
      <w:tr w:rsidR="00870DF7" w:rsidTr="00003E1D">
        <w:tc>
          <w:tcPr>
            <w:tcW w:w="728" w:type="dxa"/>
          </w:tcPr>
          <w:p w:rsidR="00870DF7" w:rsidRDefault="00870DF7" w:rsidP="00870DF7">
            <w:pPr>
              <w:jc w:val="center"/>
            </w:pPr>
            <w:r>
              <w:t>5</w:t>
            </w:r>
          </w:p>
        </w:tc>
        <w:tc>
          <w:tcPr>
            <w:tcW w:w="2244" w:type="dxa"/>
          </w:tcPr>
          <w:p w:rsidR="00870DF7" w:rsidRDefault="00870DF7" w:rsidP="00870DF7">
            <w:pPr>
              <w:jc w:val="both"/>
            </w:pPr>
            <w:r>
              <w:t>Cô nuôi</w:t>
            </w:r>
          </w:p>
        </w:tc>
        <w:tc>
          <w:tcPr>
            <w:tcW w:w="3244" w:type="dxa"/>
          </w:tcPr>
          <w:p w:rsidR="00870DF7" w:rsidRDefault="00870DF7" w:rsidP="00870DF7">
            <w:pPr>
              <w:jc w:val="both"/>
            </w:pPr>
            <w:r>
              <w:t>5.000.000đ- 6.000.000đ/người</w:t>
            </w:r>
          </w:p>
          <w:p w:rsidR="0040680C" w:rsidRDefault="0040680C" w:rsidP="00870DF7">
            <w:pPr>
              <w:jc w:val="both"/>
            </w:pPr>
            <w:r>
              <w:t>Phụ trách bếp trưởng 200.000đ/người/tháng</w:t>
            </w:r>
          </w:p>
        </w:tc>
        <w:tc>
          <w:tcPr>
            <w:tcW w:w="2710" w:type="dxa"/>
          </w:tcPr>
          <w:p w:rsidR="00870DF7" w:rsidRPr="00092BF5" w:rsidRDefault="00870DF7" w:rsidP="00870DF7">
            <w:pPr>
              <w:jc w:val="both"/>
            </w:pPr>
            <w:r>
              <w:t>31</w:t>
            </w:r>
            <w:r w:rsidRPr="00092BF5">
              <w:t>%/tổng</w:t>
            </w:r>
            <w:r>
              <w:t xml:space="preserve"> thu/ tổng</w:t>
            </w:r>
            <w:r w:rsidRPr="00092BF5">
              <w:t xml:space="preserve"> </w:t>
            </w:r>
            <w:r w:rsidR="00DF4BD7">
              <w:t>cô nuôi</w:t>
            </w:r>
          </w:p>
        </w:tc>
        <w:tc>
          <w:tcPr>
            <w:tcW w:w="850" w:type="dxa"/>
          </w:tcPr>
          <w:p w:rsidR="00870DF7" w:rsidRPr="00092BF5" w:rsidRDefault="00870DF7" w:rsidP="00870DF7">
            <w:pPr>
              <w:jc w:val="both"/>
            </w:pPr>
          </w:p>
        </w:tc>
      </w:tr>
      <w:tr w:rsidR="009C6611" w:rsidTr="00003E1D">
        <w:tc>
          <w:tcPr>
            <w:tcW w:w="728" w:type="dxa"/>
          </w:tcPr>
          <w:p w:rsidR="009C6611" w:rsidRDefault="009C6611" w:rsidP="00870DF7">
            <w:pPr>
              <w:jc w:val="center"/>
            </w:pPr>
          </w:p>
        </w:tc>
        <w:tc>
          <w:tcPr>
            <w:tcW w:w="2244" w:type="dxa"/>
          </w:tcPr>
          <w:p w:rsidR="009C6611" w:rsidRPr="00D47BC9" w:rsidRDefault="00D47BC9" w:rsidP="00D47BC9">
            <w:pPr>
              <w:jc w:val="center"/>
              <w:rPr>
                <w:b/>
              </w:rPr>
            </w:pPr>
            <w:r w:rsidRPr="00D47BC9">
              <w:rPr>
                <w:b/>
              </w:rPr>
              <w:t>Tổng</w:t>
            </w:r>
          </w:p>
        </w:tc>
        <w:tc>
          <w:tcPr>
            <w:tcW w:w="3244" w:type="dxa"/>
          </w:tcPr>
          <w:p w:rsidR="009C6611" w:rsidRPr="00D47BC9" w:rsidRDefault="009C6611" w:rsidP="00D47BC9">
            <w:pPr>
              <w:jc w:val="center"/>
              <w:rPr>
                <w:b/>
              </w:rPr>
            </w:pPr>
          </w:p>
        </w:tc>
        <w:tc>
          <w:tcPr>
            <w:tcW w:w="2710" w:type="dxa"/>
          </w:tcPr>
          <w:p w:rsidR="009C6611" w:rsidRPr="00D47BC9" w:rsidRDefault="00D47BC9" w:rsidP="00D47BC9">
            <w:pPr>
              <w:jc w:val="center"/>
              <w:rPr>
                <w:b/>
              </w:rPr>
            </w:pPr>
            <w:r w:rsidRPr="00D47BC9">
              <w:rPr>
                <w:b/>
              </w:rPr>
              <w:t>100%</w:t>
            </w:r>
          </w:p>
        </w:tc>
        <w:tc>
          <w:tcPr>
            <w:tcW w:w="850" w:type="dxa"/>
          </w:tcPr>
          <w:p w:rsidR="009C6611" w:rsidRPr="00092BF5" w:rsidRDefault="009C6611" w:rsidP="00870DF7">
            <w:pPr>
              <w:jc w:val="both"/>
            </w:pPr>
          </w:p>
        </w:tc>
      </w:tr>
    </w:tbl>
    <w:p w:rsidR="00B23635" w:rsidRPr="00422FE4" w:rsidRDefault="00B23635" w:rsidP="00B23635">
      <w:pPr>
        <w:autoSpaceDN w:val="0"/>
        <w:jc w:val="both"/>
        <w:rPr>
          <w:color w:val="000000"/>
          <w:sz w:val="28"/>
        </w:rPr>
      </w:pPr>
      <w:r w:rsidRPr="00422FE4">
        <w:rPr>
          <w:color w:val="000000"/>
          <w:sz w:val="28"/>
        </w:rPr>
        <w:t xml:space="preserve">(Mức tiền công </w:t>
      </w:r>
      <w:r w:rsidR="006E3652">
        <w:rPr>
          <w:color w:val="000000"/>
          <w:sz w:val="28"/>
        </w:rPr>
        <w:t xml:space="preserve">dự kiến trên </w:t>
      </w:r>
      <w:r w:rsidRPr="00422FE4">
        <w:rPr>
          <w:color w:val="000000"/>
          <w:sz w:val="28"/>
        </w:rPr>
        <w:t>sẽ có sự thay đổi căn cứ theo số ngày, số trẻ thực tế ăn bán trú tại trường)</w:t>
      </w:r>
    </w:p>
    <w:p w:rsidR="00C0007A" w:rsidRPr="000842B1" w:rsidRDefault="00906F95" w:rsidP="00513303">
      <w:pPr>
        <w:shd w:val="clear" w:color="auto" w:fill="FFFFFF"/>
        <w:jc w:val="both"/>
        <w:rPr>
          <w:b/>
          <w:sz w:val="27"/>
          <w:szCs w:val="27"/>
          <w:lang w:val="pt-BR"/>
        </w:rPr>
      </w:pPr>
      <w:r>
        <w:rPr>
          <w:b/>
          <w:sz w:val="27"/>
          <w:szCs w:val="27"/>
          <w:u w:val="single"/>
        </w:rPr>
        <w:t>Điều 2</w:t>
      </w:r>
      <w:r w:rsidR="00517D89">
        <w:rPr>
          <w:b/>
          <w:sz w:val="27"/>
          <w:szCs w:val="27"/>
          <w:u w:val="single"/>
        </w:rPr>
        <w:t>8</w:t>
      </w:r>
      <w:r w:rsidRPr="006B2114">
        <w:rPr>
          <w:b/>
          <w:sz w:val="27"/>
          <w:szCs w:val="27"/>
          <w:u w:val="single"/>
        </w:rPr>
        <w:t>:</w:t>
      </w:r>
      <w:r>
        <w:rPr>
          <w:b/>
          <w:sz w:val="27"/>
          <w:szCs w:val="27"/>
        </w:rPr>
        <w:t xml:space="preserve"> </w:t>
      </w:r>
      <w:r w:rsidR="00C0007A" w:rsidRPr="000842B1">
        <w:rPr>
          <w:b/>
          <w:sz w:val="27"/>
          <w:szCs w:val="27"/>
          <w:lang w:val="pt-BR"/>
        </w:rPr>
        <w:t xml:space="preserve">Tiền ăn </w:t>
      </w:r>
      <w:r w:rsidR="00563FB4" w:rsidRPr="000842B1">
        <w:rPr>
          <w:b/>
          <w:sz w:val="27"/>
          <w:szCs w:val="27"/>
          <w:lang w:val="pt-BR"/>
        </w:rPr>
        <w:t>bán trú.</w:t>
      </w:r>
    </w:p>
    <w:p w:rsidR="00C0007A" w:rsidRPr="000842B1" w:rsidRDefault="00C0007A" w:rsidP="00EB1815">
      <w:pPr>
        <w:shd w:val="clear" w:color="auto" w:fill="FFFFFF"/>
        <w:spacing w:line="264" w:lineRule="auto"/>
        <w:ind w:firstLine="720"/>
        <w:jc w:val="both"/>
        <w:rPr>
          <w:sz w:val="27"/>
          <w:szCs w:val="27"/>
          <w:lang w:val="pt-BR"/>
        </w:rPr>
      </w:pPr>
      <w:r w:rsidRPr="000842B1">
        <w:rPr>
          <w:sz w:val="28"/>
          <w:szCs w:val="28"/>
        </w:rPr>
        <w:t>a. Chi tiền ăn bán trú theo định mức như sau</w:t>
      </w:r>
      <w:r w:rsidRPr="000842B1">
        <w:rPr>
          <w:sz w:val="27"/>
          <w:szCs w:val="27"/>
          <w:lang w:val="pt-BR"/>
        </w:rPr>
        <w:t xml:space="preserve">. </w:t>
      </w:r>
    </w:p>
    <w:p w:rsidR="00104AE6" w:rsidRPr="000842B1" w:rsidRDefault="00C0007A" w:rsidP="00EB1815">
      <w:pPr>
        <w:shd w:val="clear" w:color="auto" w:fill="FFFFFF"/>
        <w:spacing w:line="264" w:lineRule="auto"/>
        <w:ind w:firstLine="720"/>
        <w:jc w:val="both"/>
        <w:rPr>
          <w:sz w:val="27"/>
          <w:szCs w:val="27"/>
          <w:lang w:val="pt-BR"/>
        </w:rPr>
      </w:pPr>
      <w:r w:rsidRPr="000842B1">
        <w:rPr>
          <w:sz w:val="28"/>
          <w:szCs w:val="28"/>
        </w:rPr>
        <w:t>Mức thu: Theo thỏa thuận giữa nhà trường và cha mẹ học sinh, đảm bảo cha mẹ học sinh nhất trí 100% mức thu là 1</w:t>
      </w:r>
      <w:r w:rsidR="00B23635">
        <w:rPr>
          <w:sz w:val="28"/>
          <w:szCs w:val="28"/>
        </w:rPr>
        <w:t>7</w:t>
      </w:r>
      <w:r w:rsidRPr="000842B1">
        <w:rPr>
          <w:sz w:val="28"/>
          <w:szCs w:val="28"/>
        </w:rPr>
        <w:t>.000đ/học sinh/ngày</w:t>
      </w:r>
      <w:r w:rsidRPr="000842B1">
        <w:rPr>
          <w:sz w:val="27"/>
          <w:szCs w:val="27"/>
          <w:lang w:val="pt-BR"/>
        </w:rPr>
        <w:t>/trẻ</w:t>
      </w:r>
    </w:p>
    <w:p w:rsidR="00C0007A" w:rsidRPr="000842B1" w:rsidRDefault="00C0007A" w:rsidP="00EB1815">
      <w:pPr>
        <w:shd w:val="clear" w:color="auto" w:fill="FFFFFF"/>
        <w:spacing w:line="264" w:lineRule="auto"/>
        <w:ind w:firstLine="720"/>
        <w:jc w:val="both"/>
        <w:rPr>
          <w:i/>
          <w:sz w:val="27"/>
          <w:szCs w:val="27"/>
          <w:lang w:val="pt-BR"/>
        </w:rPr>
      </w:pPr>
      <w:r w:rsidRPr="000842B1">
        <w:rPr>
          <w:sz w:val="27"/>
          <w:szCs w:val="27"/>
          <w:lang w:val="pt-BR"/>
        </w:rPr>
        <w:t xml:space="preserve"> ( </w:t>
      </w:r>
      <w:r w:rsidRPr="000842B1">
        <w:rPr>
          <w:i/>
          <w:sz w:val="27"/>
          <w:szCs w:val="27"/>
          <w:lang w:val="pt-BR"/>
        </w:rPr>
        <w:t>bao gồm: NT 2 bữa chính; 1 bữa phụ; MG 1 bữa chính; 1 bữa phụ)</w:t>
      </w:r>
    </w:p>
    <w:p w:rsidR="00A36634" w:rsidRPr="000842B1" w:rsidRDefault="00C0007A" w:rsidP="00EB1815">
      <w:pPr>
        <w:spacing w:line="264" w:lineRule="auto"/>
        <w:rPr>
          <w:sz w:val="27"/>
          <w:szCs w:val="27"/>
          <w:lang w:val="pt-BR"/>
        </w:rPr>
      </w:pPr>
      <w:r w:rsidRPr="000842B1">
        <w:rPr>
          <w:sz w:val="27"/>
          <w:szCs w:val="27"/>
          <w:lang w:val="pt-BR"/>
        </w:rPr>
        <w:t xml:space="preserve">Nhà trường ký HĐ với công ty cung cấp thực </w:t>
      </w:r>
      <w:r w:rsidR="00A36634" w:rsidRPr="000842B1">
        <w:rPr>
          <w:sz w:val="27"/>
          <w:szCs w:val="27"/>
          <w:lang w:val="pt-BR"/>
        </w:rPr>
        <w:t>phẩm sạch đảm bảo vệ sinh ATTP.</w:t>
      </w:r>
    </w:p>
    <w:p w:rsidR="00C0007A" w:rsidRPr="000842B1" w:rsidRDefault="00517D89" w:rsidP="00EB1815">
      <w:pPr>
        <w:shd w:val="clear" w:color="auto" w:fill="FFFFFF"/>
        <w:spacing w:line="264" w:lineRule="auto"/>
        <w:jc w:val="both"/>
        <w:rPr>
          <w:sz w:val="27"/>
          <w:szCs w:val="27"/>
          <w:lang w:val="pt-BR"/>
        </w:rPr>
      </w:pPr>
      <w:r>
        <w:rPr>
          <w:b/>
          <w:sz w:val="27"/>
          <w:szCs w:val="27"/>
          <w:u w:val="single"/>
        </w:rPr>
        <w:t>Điều 29</w:t>
      </w:r>
      <w:r w:rsidR="00906F95" w:rsidRPr="006B2114">
        <w:rPr>
          <w:b/>
          <w:sz w:val="27"/>
          <w:szCs w:val="27"/>
          <w:u w:val="single"/>
        </w:rPr>
        <w:t>:</w:t>
      </w:r>
      <w:r w:rsidR="00906F95">
        <w:rPr>
          <w:b/>
          <w:sz w:val="27"/>
          <w:szCs w:val="27"/>
        </w:rPr>
        <w:t xml:space="preserve"> </w:t>
      </w:r>
      <w:r w:rsidR="00E319D4" w:rsidRPr="000842B1">
        <w:rPr>
          <w:b/>
          <w:sz w:val="27"/>
          <w:szCs w:val="27"/>
        </w:rPr>
        <w:t xml:space="preserve">Tiền </w:t>
      </w:r>
      <w:r w:rsidR="00D27217">
        <w:rPr>
          <w:b/>
          <w:sz w:val="27"/>
          <w:szCs w:val="27"/>
        </w:rPr>
        <w:t xml:space="preserve">dụng cụ </w:t>
      </w:r>
      <w:r w:rsidR="00E319D4" w:rsidRPr="000842B1">
        <w:rPr>
          <w:b/>
          <w:sz w:val="27"/>
          <w:szCs w:val="27"/>
        </w:rPr>
        <w:t>đồ dùng bán trú</w:t>
      </w:r>
      <w:r w:rsidR="003D189F" w:rsidRPr="000842B1">
        <w:rPr>
          <w:b/>
          <w:sz w:val="27"/>
          <w:szCs w:val="27"/>
        </w:rPr>
        <w:t>.</w:t>
      </w:r>
    </w:p>
    <w:p w:rsidR="00C0007A" w:rsidRDefault="00C0007A" w:rsidP="00EB1815">
      <w:pPr>
        <w:tabs>
          <w:tab w:val="left" w:pos="5430"/>
        </w:tabs>
        <w:spacing w:line="264" w:lineRule="auto"/>
        <w:jc w:val="both"/>
        <w:rPr>
          <w:sz w:val="28"/>
          <w:szCs w:val="28"/>
        </w:rPr>
      </w:pPr>
      <w:r w:rsidRPr="000842B1">
        <w:rPr>
          <w:sz w:val="28"/>
          <w:szCs w:val="28"/>
        </w:rPr>
        <w:t xml:space="preserve">       + Mức thu: Theo thỏa thuận giữa nhà trường và cha mẹ học sinh, đảm bảo cha mẹ</w:t>
      </w:r>
      <w:r w:rsidR="007C0E8D" w:rsidRPr="000842B1">
        <w:rPr>
          <w:sz w:val="28"/>
          <w:szCs w:val="28"/>
        </w:rPr>
        <w:t xml:space="preserve"> học sinh nhất trí 100% (Mức thu theo từng năm học).</w:t>
      </w:r>
    </w:p>
    <w:p w:rsidR="00B23635" w:rsidRPr="0018703B" w:rsidRDefault="00B23635" w:rsidP="00EB1815">
      <w:pPr>
        <w:tabs>
          <w:tab w:val="left" w:pos="540"/>
        </w:tabs>
        <w:spacing w:line="264" w:lineRule="auto"/>
        <w:ind w:right="36"/>
        <w:jc w:val="both"/>
        <w:rPr>
          <w:sz w:val="28"/>
          <w:szCs w:val="28"/>
        </w:rPr>
      </w:pPr>
      <w:r>
        <w:rPr>
          <w:sz w:val="28"/>
          <w:szCs w:val="28"/>
          <w:lang w:val="vi-VN"/>
        </w:rPr>
        <w:tab/>
      </w:r>
      <w:r w:rsidRPr="0018703B">
        <w:rPr>
          <w:sz w:val="28"/>
          <w:szCs w:val="28"/>
          <w:lang w:val="vi-VN"/>
        </w:rPr>
        <w:t xml:space="preserve">- </w:t>
      </w:r>
      <w:r w:rsidRPr="0018703B">
        <w:rPr>
          <w:sz w:val="28"/>
          <w:szCs w:val="28"/>
        </w:rPr>
        <w:t>Mức thu</w:t>
      </w:r>
      <w:r w:rsidRPr="0018703B">
        <w:rPr>
          <w:sz w:val="28"/>
          <w:szCs w:val="28"/>
          <w:lang w:val="vi-VN"/>
        </w:rPr>
        <w:t xml:space="preserve">: </w:t>
      </w:r>
      <w:r w:rsidRPr="0018703B">
        <w:rPr>
          <w:sz w:val="28"/>
          <w:szCs w:val="28"/>
        </w:rPr>
        <w:t>200.000đ/cháu/quá trình học mầm non</w:t>
      </w:r>
    </w:p>
    <w:p w:rsidR="00B23635" w:rsidRPr="002754C0" w:rsidRDefault="00B23635" w:rsidP="00EB1815">
      <w:pPr>
        <w:spacing w:line="264" w:lineRule="auto"/>
        <w:ind w:firstLine="720"/>
        <w:jc w:val="both"/>
        <w:rPr>
          <w:sz w:val="28"/>
          <w:szCs w:val="28"/>
          <w:lang w:val="pt-BR"/>
        </w:rPr>
      </w:pPr>
      <w:r>
        <w:rPr>
          <w:sz w:val="28"/>
          <w:szCs w:val="28"/>
          <w:lang w:val="pt-BR"/>
        </w:rPr>
        <w:t>+</w:t>
      </w:r>
      <w:r w:rsidRPr="006550FD">
        <w:rPr>
          <w:sz w:val="28"/>
          <w:szCs w:val="28"/>
          <w:lang w:val="vi-VN"/>
        </w:rPr>
        <w:t xml:space="preserve"> Những cháu </w:t>
      </w:r>
      <w:r w:rsidRPr="006550FD">
        <w:rPr>
          <w:sz w:val="28"/>
          <w:szCs w:val="28"/>
        </w:rPr>
        <w:t xml:space="preserve">đi học </w:t>
      </w:r>
      <w:r w:rsidRPr="006550FD">
        <w:rPr>
          <w:sz w:val="28"/>
          <w:szCs w:val="28"/>
          <w:lang w:val="vi-VN"/>
        </w:rPr>
        <w:t xml:space="preserve">đã </w:t>
      </w:r>
      <w:r w:rsidRPr="006550FD">
        <w:rPr>
          <w:sz w:val="28"/>
          <w:szCs w:val="28"/>
        </w:rPr>
        <w:t>nộp</w:t>
      </w:r>
      <w:r w:rsidRPr="006550FD">
        <w:rPr>
          <w:sz w:val="28"/>
          <w:szCs w:val="28"/>
          <w:lang w:val="vi-VN"/>
        </w:rPr>
        <w:t xml:space="preserve"> đủ 200.000đ từ những năm học trước thì </w:t>
      </w:r>
      <w:r w:rsidRPr="006550FD">
        <w:rPr>
          <w:sz w:val="28"/>
          <w:szCs w:val="28"/>
        </w:rPr>
        <w:t>năm học này không phải đóng khoản tiền này</w:t>
      </w:r>
    </w:p>
    <w:p w:rsidR="00B23635" w:rsidRPr="004024B1" w:rsidRDefault="00B23635" w:rsidP="00EB1815">
      <w:pPr>
        <w:tabs>
          <w:tab w:val="left" w:pos="540"/>
        </w:tabs>
        <w:spacing w:line="264" w:lineRule="auto"/>
        <w:ind w:right="36" w:firstLine="851"/>
        <w:jc w:val="both"/>
        <w:rPr>
          <w:sz w:val="28"/>
          <w:szCs w:val="28"/>
          <w:lang w:val="vi-VN"/>
        </w:rPr>
      </w:pPr>
      <w:r>
        <w:rPr>
          <w:sz w:val="28"/>
          <w:szCs w:val="28"/>
        </w:rPr>
        <w:t xml:space="preserve">+ </w:t>
      </w:r>
      <w:r w:rsidRPr="004024B1">
        <w:rPr>
          <w:sz w:val="28"/>
          <w:szCs w:val="28"/>
          <w:lang w:val="vi-VN"/>
        </w:rPr>
        <w:t xml:space="preserve">Những cháu </w:t>
      </w:r>
      <w:r w:rsidRPr="004024B1">
        <w:rPr>
          <w:sz w:val="28"/>
          <w:szCs w:val="28"/>
        </w:rPr>
        <w:t xml:space="preserve">bắt đầu ăn bán trú </w:t>
      </w:r>
      <w:r w:rsidRPr="004024B1">
        <w:rPr>
          <w:sz w:val="28"/>
          <w:szCs w:val="28"/>
          <w:lang w:val="vi-VN"/>
        </w:rPr>
        <w:t xml:space="preserve">lần đầu thì thu </w:t>
      </w:r>
      <w:r w:rsidRPr="004024B1">
        <w:rPr>
          <w:sz w:val="28"/>
          <w:szCs w:val="28"/>
        </w:rPr>
        <w:t>1</w:t>
      </w:r>
      <w:r w:rsidRPr="004024B1">
        <w:rPr>
          <w:sz w:val="28"/>
          <w:szCs w:val="28"/>
          <w:lang w:val="vi-VN"/>
        </w:rPr>
        <w:t>00.000 đồng</w:t>
      </w:r>
      <w:r w:rsidRPr="004024B1">
        <w:rPr>
          <w:sz w:val="28"/>
          <w:szCs w:val="28"/>
        </w:rPr>
        <w:t xml:space="preserve"> còn lại</w:t>
      </w:r>
      <w:r w:rsidRPr="004024B1">
        <w:rPr>
          <w:sz w:val="28"/>
          <w:szCs w:val="28"/>
          <w:lang w:val="vi-VN"/>
        </w:rPr>
        <w:t xml:space="preserve"> </w:t>
      </w:r>
      <w:r w:rsidRPr="004024B1">
        <w:rPr>
          <w:sz w:val="28"/>
          <w:szCs w:val="28"/>
        </w:rPr>
        <w:t xml:space="preserve">năm học sau thu 100.000đ </w:t>
      </w:r>
      <w:r w:rsidRPr="004024B1">
        <w:rPr>
          <w:sz w:val="28"/>
          <w:szCs w:val="28"/>
          <w:lang w:val="vi-VN"/>
        </w:rPr>
        <w:t>cho đến hết khóa học Mầm non.</w:t>
      </w:r>
    </w:p>
    <w:p w:rsidR="00B23635" w:rsidRDefault="00B23635" w:rsidP="00EB1815">
      <w:pPr>
        <w:tabs>
          <w:tab w:val="left" w:pos="540"/>
        </w:tabs>
        <w:spacing w:line="264" w:lineRule="auto"/>
        <w:ind w:right="36" w:firstLine="851"/>
        <w:jc w:val="both"/>
        <w:rPr>
          <w:spacing w:val="-14"/>
          <w:sz w:val="28"/>
          <w:szCs w:val="28"/>
          <w:lang w:val="vi-VN"/>
        </w:rPr>
      </w:pPr>
      <w:r w:rsidRPr="00B577C1">
        <w:rPr>
          <w:spacing w:val="-14"/>
          <w:sz w:val="28"/>
          <w:szCs w:val="28"/>
        </w:rPr>
        <w:t xml:space="preserve">+ </w:t>
      </w:r>
      <w:r w:rsidRPr="00B577C1">
        <w:rPr>
          <w:spacing w:val="-14"/>
          <w:sz w:val="28"/>
          <w:szCs w:val="28"/>
          <w:lang w:val="vi-VN"/>
        </w:rPr>
        <w:t xml:space="preserve"> Những trẻ đã </w:t>
      </w:r>
      <w:r w:rsidRPr="00B577C1">
        <w:rPr>
          <w:spacing w:val="-14"/>
          <w:sz w:val="28"/>
          <w:szCs w:val="28"/>
        </w:rPr>
        <w:t>đóng từ năm học trước nhưng chưa đủ 200.000đ thì đóng bổ sung</w:t>
      </w:r>
      <w:r w:rsidRPr="00B577C1">
        <w:rPr>
          <w:spacing w:val="-14"/>
          <w:sz w:val="28"/>
          <w:szCs w:val="28"/>
          <w:lang w:val="vi-VN"/>
        </w:rPr>
        <w:t>.</w:t>
      </w:r>
    </w:p>
    <w:p w:rsidR="00A36634" w:rsidRPr="000842B1" w:rsidRDefault="00C0007A" w:rsidP="00EB1815">
      <w:pPr>
        <w:shd w:val="clear" w:color="auto" w:fill="FFFFFF"/>
        <w:spacing w:line="264" w:lineRule="auto"/>
        <w:jc w:val="both"/>
        <w:rPr>
          <w:sz w:val="28"/>
          <w:szCs w:val="28"/>
        </w:rPr>
      </w:pPr>
      <w:r w:rsidRPr="000842B1">
        <w:rPr>
          <w:sz w:val="28"/>
          <w:szCs w:val="28"/>
        </w:rPr>
        <w:t xml:space="preserve">     + Chi tiền trang thiết bị bán trú phục vụ các nội dung</w:t>
      </w:r>
      <w:r w:rsidR="00B23635">
        <w:rPr>
          <w:sz w:val="28"/>
          <w:szCs w:val="28"/>
        </w:rPr>
        <w:t xml:space="preserve"> sau: Chi mua chăn, chiếu, gối,</w:t>
      </w:r>
      <w:r w:rsidRPr="000842B1">
        <w:rPr>
          <w:sz w:val="28"/>
          <w:szCs w:val="28"/>
        </w:rPr>
        <w:t xml:space="preserve"> …. ph</w:t>
      </w:r>
      <w:r w:rsidR="00A36634" w:rsidRPr="000842B1">
        <w:rPr>
          <w:sz w:val="28"/>
          <w:szCs w:val="28"/>
        </w:rPr>
        <w:t>ục vụ học sinh bán trú.</w:t>
      </w:r>
    </w:p>
    <w:p w:rsidR="00C0007A" w:rsidRPr="000842B1" w:rsidRDefault="00517D89" w:rsidP="00EB1815">
      <w:pPr>
        <w:shd w:val="clear" w:color="auto" w:fill="FFFFFF"/>
        <w:spacing w:line="264" w:lineRule="auto"/>
        <w:jc w:val="both"/>
        <w:rPr>
          <w:sz w:val="28"/>
          <w:szCs w:val="28"/>
        </w:rPr>
      </w:pPr>
      <w:r>
        <w:rPr>
          <w:b/>
          <w:sz w:val="27"/>
          <w:szCs w:val="27"/>
          <w:u w:val="single"/>
        </w:rPr>
        <w:t>Điều 30</w:t>
      </w:r>
      <w:r w:rsidR="00906F95" w:rsidRPr="006B2114">
        <w:rPr>
          <w:b/>
          <w:sz w:val="27"/>
          <w:szCs w:val="27"/>
          <w:u w:val="single"/>
        </w:rPr>
        <w:t>:</w:t>
      </w:r>
      <w:r w:rsidR="00906F95">
        <w:rPr>
          <w:b/>
          <w:sz w:val="27"/>
          <w:szCs w:val="27"/>
        </w:rPr>
        <w:t xml:space="preserve"> </w:t>
      </w:r>
      <w:r w:rsidR="003D189F" w:rsidRPr="000842B1">
        <w:rPr>
          <w:b/>
          <w:sz w:val="27"/>
          <w:szCs w:val="27"/>
        </w:rPr>
        <w:t>Tiền vệ sinh</w:t>
      </w:r>
      <w:r w:rsidR="00ED5370">
        <w:rPr>
          <w:b/>
          <w:sz w:val="27"/>
          <w:szCs w:val="27"/>
        </w:rPr>
        <w:t xml:space="preserve"> trường lớp, nhà vệ sinh</w:t>
      </w:r>
      <w:r w:rsidR="003D189F" w:rsidRPr="000842B1">
        <w:rPr>
          <w:b/>
          <w:sz w:val="27"/>
          <w:szCs w:val="27"/>
        </w:rPr>
        <w:t>.</w:t>
      </w:r>
    </w:p>
    <w:p w:rsidR="00B930F5" w:rsidRDefault="00C0007A" w:rsidP="00EB1815">
      <w:pPr>
        <w:tabs>
          <w:tab w:val="left" w:pos="5430"/>
        </w:tabs>
        <w:spacing w:line="264" w:lineRule="auto"/>
        <w:jc w:val="both"/>
        <w:rPr>
          <w:sz w:val="28"/>
          <w:szCs w:val="28"/>
        </w:rPr>
      </w:pPr>
      <w:r w:rsidRPr="000842B1">
        <w:rPr>
          <w:sz w:val="28"/>
          <w:szCs w:val="28"/>
        </w:rPr>
        <w:lastRenderedPageBreak/>
        <w:t xml:space="preserve">+ Mức thu: Theo thỏa thuận giữa nhà trường và cha mẹ học sinh, đảm bảo cha mẹ học sinh nhất trí 100% </w:t>
      </w:r>
      <w:r w:rsidR="00B930F5" w:rsidRPr="000842B1">
        <w:rPr>
          <w:sz w:val="28"/>
          <w:szCs w:val="28"/>
        </w:rPr>
        <w:t>(Mức thu theo từng năm học).</w:t>
      </w:r>
    </w:p>
    <w:p w:rsidR="00B23635" w:rsidRDefault="00B23635" w:rsidP="00EB1815">
      <w:pPr>
        <w:spacing w:line="264" w:lineRule="auto"/>
        <w:jc w:val="both"/>
        <w:rPr>
          <w:spacing w:val="-4"/>
          <w:sz w:val="28"/>
          <w:szCs w:val="28"/>
        </w:rPr>
      </w:pPr>
      <w:r>
        <w:rPr>
          <w:spacing w:val="-4"/>
          <w:sz w:val="28"/>
          <w:szCs w:val="28"/>
        </w:rPr>
        <w:t>- Mức thu: 1</w:t>
      </w:r>
      <w:r w:rsidR="00416E59">
        <w:rPr>
          <w:spacing w:val="-4"/>
          <w:sz w:val="28"/>
          <w:szCs w:val="28"/>
        </w:rPr>
        <w:t>0</w:t>
      </w:r>
      <w:r>
        <w:rPr>
          <w:spacing w:val="-4"/>
          <w:sz w:val="28"/>
          <w:szCs w:val="28"/>
        </w:rPr>
        <w:t>.000đ/trẻ/tháng</w:t>
      </w:r>
    </w:p>
    <w:p w:rsidR="00B23635" w:rsidRDefault="00C0007A" w:rsidP="00EB1815">
      <w:pPr>
        <w:tabs>
          <w:tab w:val="left" w:pos="5430"/>
        </w:tabs>
        <w:spacing w:line="264" w:lineRule="auto"/>
        <w:jc w:val="both"/>
        <w:rPr>
          <w:sz w:val="28"/>
          <w:szCs w:val="28"/>
        </w:rPr>
      </w:pPr>
      <w:r w:rsidRPr="000842B1">
        <w:rPr>
          <w:sz w:val="28"/>
          <w:szCs w:val="28"/>
        </w:rPr>
        <w:t xml:space="preserve">     + Chi tiền đồ dùng vệ sinh phục vụ bán trú phục vụ</w:t>
      </w:r>
    </w:p>
    <w:p w:rsidR="00C0007A" w:rsidRPr="000842B1" w:rsidRDefault="00C0007A" w:rsidP="00EB1815">
      <w:pPr>
        <w:tabs>
          <w:tab w:val="left" w:pos="5430"/>
        </w:tabs>
        <w:spacing w:line="264" w:lineRule="auto"/>
        <w:jc w:val="both"/>
        <w:rPr>
          <w:sz w:val="28"/>
          <w:szCs w:val="28"/>
        </w:rPr>
      </w:pPr>
      <w:r w:rsidRPr="000842B1">
        <w:rPr>
          <w:sz w:val="28"/>
          <w:szCs w:val="28"/>
        </w:rPr>
        <w:t xml:space="preserve"> các nội dung sau: giấy vệ sinh, xà phòng, nước lau nhà, cây lau nhà, …. phục vụ học sinh bán trú</w:t>
      </w:r>
    </w:p>
    <w:p w:rsidR="00C0007A" w:rsidRPr="009118B4" w:rsidRDefault="00517D89" w:rsidP="00EB1815">
      <w:pPr>
        <w:shd w:val="clear" w:color="auto" w:fill="FFFFFF"/>
        <w:spacing w:line="264" w:lineRule="auto"/>
        <w:jc w:val="both"/>
        <w:rPr>
          <w:b/>
          <w:sz w:val="23"/>
          <w:szCs w:val="27"/>
        </w:rPr>
      </w:pPr>
      <w:r>
        <w:rPr>
          <w:b/>
          <w:sz w:val="27"/>
          <w:szCs w:val="27"/>
          <w:u w:val="single"/>
        </w:rPr>
        <w:t>Điều 31</w:t>
      </w:r>
      <w:r w:rsidR="00906F95">
        <w:rPr>
          <w:b/>
          <w:sz w:val="27"/>
          <w:szCs w:val="27"/>
          <w:u w:val="single"/>
        </w:rPr>
        <w:t>:</w:t>
      </w:r>
      <w:r w:rsidR="00C0007A" w:rsidRPr="000842B1">
        <w:rPr>
          <w:b/>
          <w:sz w:val="27"/>
          <w:szCs w:val="27"/>
        </w:rPr>
        <w:t xml:space="preserve">  </w:t>
      </w:r>
      <w:r w:rsidR="009118B4">
        <w:rPr>
          <w:b/>
          <w:sz w:val="27"/>
          <w:szCs w:val="27"/>
        </w:rPr>
        <w:t xml:space="preserve">Phụ phí </w:t>
      </w:r>
      <w:r w:rsidR="009118B4" w:rsidRPr="009118B4">
        <w:rPr>
          <w:b/>
          <w:sz w:val="23"/>
          <w:szCs w:val="27"/>
        </w:rPr>
        <w:t>(</w:t>
      </w:r>
      <w:r w:rsidR="00C0007A" w:rsidRPr="009118B4">
        <w:rPr>
          <w:b/>
          <w:sz w:val="23"/>
          <w:szCs w:val="27"/>
        </w:rPr>
        <w:t>Điện</w:t>
      </w:r>
      <w:r w:rsidR="00373AAF" w:rsidRPr="009118B4">
        <w:rPr>
          <w:b/>
          <w:sz w:val="23"/>
          <w:szCs w:val="27"/>
        </w:rPr>
        <w:t>, nước sạch, chất đốt nước tẩy rửa</w:t>
      </w:r>
      <w:r w:rsidR="00C0007A" w:rsidRPr="009118B4">
        <w:rPr>
          <w:b/>
          <w:sz w:val="23"/>
          <w:szCs w:val="27"/>
        </w:rPr>
        <w:t xml:space="preserve"> sinh hoạt bán trú</w:t>
      </w:r>
      <w:r w:rsidR="006B462A" w:rsidRPr="009118B4">
        <w:rPr>
          <w:b/>
          <w:sz w:val="23"/>
          <w:szCs w:val="27"/>
        </w:rPr>
        <w:t>, nước nấu tinh khiết RO</w:t>
      </w:r>
      <w:r w:rsidR="009118B4" w:rsidRPr="009118B4">
        <w:rPr>
          <w:b/>
          <w:sz w:val="23"/>
          <w:szCs w:val="27"/>
        </w:rPr>
        <w:t>)</w:t>
      </w:r>
    </w:p>
    <w:p w:rsidR="00C0007A" w:rsidRPr="000842B1" w:rsidRDefault="00C0007A" w:rsidP="00EB1815">
      <w:pPr>
        <w:spacing w:line="264" w:lineRule="auto"/>
        <w:ind w:firstLine="720"/>
        <w:jc w:val="both"/>
        <w:rPr>
          <w:rFonts w:ascii="Arial" w:hAnsi="Arial" w:cs="Arial"/>
          <w:sz w:val="28"/>
          <w:szCs w:val="28"/>
        </w:rPr>
      </w:pPr>
      <w:r w:rsidRPr="000842B1">
        <w:rPr>
          <w:sz w:val="28"/>
          <w:szCs w:val="28"/>
        </w:rPr>
        <w:t xml:space="preserve">Thu tiền </w:t>
      </w:r>
      <w:r w:rsidR="00373AAF" w:rsidRPr="00373AAF">
        <w:rPr>
          <w:sz w:val="27"/>
          <w:szCs w:val="27"/>
        </w:rPr>
        <w:t>Điện, nước sạch, chất đốt nước tẩy rửa</w:t>
      </w:r>
      <w:r w:rsidR="00373AAF" w:rsidRPr="000842B1">
        <w:rPr>
          <w:b/>
          <w:sz w:val="27"/>
          <w:szCs w:val="27"/>
        </w:rPr>
        <w:t xml:space="preserve"> </w:t>
      </w:r>
      <w:r w:rsidR="00373AAF">
        <w:rPr>
          <w:sz w:val="28"/>
          <w:szCs w:val="28"/>
        </w:rPr>
        <w:t xml:space="preserve">điện sinh hoạt, </w:t>
      </w:r>
      <w:r w:rsidRPr="000842B1">
        <w:rPr>
          <w:sz w:val="28"/>
          <w:szCs w:val="28"/>
        </w:rPr>
        <w:t>bán trú cho học sinh theo thỏa thuận giữa cha mẹ học sinh, nhà trường</w:t>
      </w:r>
    </w:p>
    <w:p w:rsidR="00C0007A" w:rsidRPr="000842B1" w:rsidRDefault="00C0007A" w:rsidP="00EB1815">
      <w:pPr>
        <w:spacing w:line="264" w:lineRule="auto"/>
        <w:ind w:firstLine="720"/>
        <w:jc w:val="both"/>
        <w:rPr>
          <w:sz w:val="28"/>
          <w:szCs w:val="28"/>
        </w:rPr>
      </w:pPr>
      <w:r w:rsidRPr="000842B1">
        <w:rPr>
          <w:sz w:val="28"/>
          <w:szCs w:val="28"/>
        </w:rPr>
        <w:t xml:space="preserve">+ Chi theo hóa đơn thực tế </w:t>
      </w:r>
    </w:p>
    <w:p w:rsidR="002330D2" w:rsidRDefault="002330D2" w:rsidP="00EB1815">
      <w:pPr>
        <w:spacing w:line="264" w:lineRule="auto"/>
        <w:ind w:firstLine="720"/>
        <w:jc w:val="both"/>
        <w:rPr>
          <w:sz w:val="28"/>
          <w:szCs w:val="28"/>
        </w:rPr>
      </w:pPr>
      <w:r w:rsidRPr="000842B1">
        <w:rPr>
          <w:sz w:val="28"/>
          <w:szCs w:val="28"/>
        </w:rPr>
        <w:t>+ Nhà trường hỗ trợ</w:t>
      </w:r>
      <w:r w:rsidR="00373AAF">
        <w:rPr>
          <w:sz w:val="28"/>
          <w:szCs w:val="28"/>
        </w:rPr>
        <w:t xml:space="preserve"> điện, nước sạch</w:t>
      </w:r>
      <w:r w:rsidR="00DC1BB8">
        <w:rPr>
          <w:sz w:val="28"/>
          <w:szCs w:val="28"/>
        </w:rPr>
        <w:t xml:space="preserve"> 02 tháng,</w:t>
      </w:r>
      <w:r w:rsidRPr="000842B1">
        <w:rPr>
          <w:sz w:val="28"/>
          <w:szCs w:val="28"/>
        </w:rPr>
        <w:t xml:space="preserve"> thu của HS 07 tháng</w:t>
      </w:r>
    </w:p>
    <w:p w:rsidR="006B462A" w:rsidRDefault="006B462A" w:rsidP="00EB1815">
      <w:pPr>
        <w:spacing w:line="264" w:lineRule="auto"/>
        <w:jc w:val="both"/>
        <w:rPr>
          <w:sz w:val="28"/>
          <w:szCs w:val="28"/>
        </w:rPr>
      </w:pPr>
      <w:r>
        <w:rPr>
          <w:sz w:val="28"/>
          <w:szCs w:val="28"/>
        </w:rPr>
        <w:t xml:space="preserve">Nước nấu tinh khiết RO </w:t>
      </w:r>
    </w:p>
    <w:p w:rsidR="006B462A" w:rsidRPr="000842B1" w:rsidRDefault="006B462A" w:rsidP="00EB1815">
      <w:pPr>
        <w:spacing w:line="264" w:lineRule="auto"/>
        <w:jc w:val="both"/>
        <w:rPr>
          <w:sz w:val="28"/>
          <w:szCs w:val="28"/>
        </w:rPr>
      </w:pPr>
      <w:r w:rsidRPr="000842B1">
        <w:rPr>
          <w:sz w:val="28"/>
          <w:szCs w:val="28"/>
        </w:rPr>
        <w:t>Thu tiền mua nước uống R.0 cho học sinh theo thỏa thuận giữa cha mẹ học sinh, nhà trường. Trả về đơn vị cung cấp nước RO</w:t>
      </w:r>
      <w:r>
        <w:rPr>
          <w:sz w:val="28"/>
          <w:szCs w:val="28"/>
        </w:rPr>
        <w:t xml:space="preserve"> 3</w:t>
      </w:r>
      <w:r w:rsidRPr="000842B1">
        <w:rPr>
          <w:sz w:val="28"/>
          <w:szCs w:val="28"/>
        </w:rPr>
        <w:t>.000đ/trẻ/tháng.</w:t>
      </w:r>
    </w:p>
    <w:p w:rsidR="00C0007A" w:rsidRPr="000842B1" w:rsidRDefault="00906F95" w:rsidP="00EB1815">
      <w:pPr>
        <w:spacing w:line="264" w:lineRule="auto"/>
        <w:jc w:val="both"/>
        <w:rPr>
          <w:b/>
          <w:i/>
          <w:sz w:val="28"/>
          <w:szCs w:val="28"/>
        </w:rPr>
      </w:pPr>
      <w:r>
        <w:rPr>
          <w:b/>
          <w:sz w:val="27"/>
          <w:szCs w:val="27"/>
          <w:u w:val="single"/>
        </w:rPr>
        <w:t>Điều 3</w:t>
      </w:r>
      <w:r w:rsidR="00517D89">
        <w:rPr>
          <w:b/>
          <w:sz w:val="27"/>
          <w:szCs w:val="27"/>
          <w:u w:val="single"/>
        </w:rPr>
        <w:t>3</w:t>
      </w:r>
      <w:r w:rsidRPr="006B2114">
        <w:rPr>
          <w:b/>
          <w:sz w:val="27"/>
          <w:szCs w:val="27"/>
          <w:u w:val="single"/>
        </w:rPr>
        <w:t>:</w:t>
      </w:r>
      <w:r w:rsidR="00C0007A" w:rsidRPr="000842B1">
        <w:rPr>
          <w:b/>
          <w:i/>
          <w:sz w:val="28"/>
          <w:szCs w:val="28"/>
        </w:rPr>
        <w:t xml:space="preserve"> Tiền nước uống </w:t>
      </w:r>
      <w:r w:rsidR="00B23635">
        <w:rPr>
          <w:b/>
          <w:i/>
          <w:sz w:val="28"/>
          <w:szCs w:val="28"/>
        </w:rPr>
        <w:t xml:space="preserve">cho học sinh (Nước </w:t>
      </w:r>
      <w:r w:rsidR="00C0007A" w:rsidRPr="000842B1">
        <w:rPr>
          <w:b/>
          <w:i/>
          <w:sz w:val="28"/>
          <w:szCs w:val="28"/>
        </w:rPr>
        <w:t>tinh khiết R0</w:t>
      </w:r>
      <w:r w:rsidR="00B23635">
        <w:rPr>
          <w:b/>
          <w:i/>
          <w:sz w:val="28"/>
          <w:szCs w:val="28"/>
        </w:rPr>
        <w:t>)</w:t>
      </w:r>
    </w:p>
    <w:p w:rsidR="00C0007A" w:rsidRPr="000842B1" w:rsidRDefault="00C0007A" w:rsidP="00EB1815">
      <w:pPr>
        <w:spacing w:line="264" w:lineRule="auto"/>
        <w:ind w:firstLine="720"/>
        <w:jc w:val="both"/>
        <w:rPr>
          <w:rFonts w:ascii="Arial" w:hAnsi="Arial" w:cs="Arial"/>
          <w:sz w:val="28"/>
          <w:szCs w:val="28"/>
        </w:rPr>
      </w:pPr>
      <w:r w:rsidRPr="000842B1">
        <w:rPr>
          <w:sz w:val="28"/>
          <w:szCs w:val="28"/>
        </w:rPr>
        <w:t>+ Thu tiền mua nước uống R.0 cho học sinh theo thỏa thuận giữa cha mẹ học sinh, nhà trường</w:t>
      </w:r>
      <w:r w:rsidR="008F32DC" w:rsidRPr="000842B1">
        <w:rPr>
          <w:sz w:val="28"/>
          <w:szCs w:val="28"/>
        </w:rPr>
        <w:t>. Trả về đơn vị cung cấp nước RO</w:t>
      </w:r>
      <w:r w:rsidR="00B23635">
        <w:rPr>
          <w:sz w:val="28"/>
          <w:szCs w:val="28"/>
        </w:rPr>
        <w:t xml:space="preserve"> 7</w:t>
      </w:r>
      <w:r w:rsidR="008123F9" w:rsidRPr="000842B1">
        <w:rPr>
          <w:sz w:val="28"/>
          <w:szCs w:val="28"/>
        </w:rPr>
        <w:t>.000đ/trẻ/tháng</w:t>
      </w:r>
      <w:r w:rsidR="008F32DC" w:rsidRPr="000842B1">
        <w:rPr>
          <w:sz w:val="28"/>
          <w:szCs w:val="28"/>
        </w:rPr>
        <w:t>.</w:t>
      </w:r>
    </w:p>
    <w:p w:rsidR="00C0007A" w:rsidRPr="000842B1" w:rsidRDefault="00B23635" w:rsidP="00EB1815">
      <w:pPr>
        <w:spacing w:line="264" w:lineRule="auto"/>
        <w:ind w:firstLine="720"/>
        <w:jc w:val="both"/>
        <w:rPr>
          <w:sz w:val="28"/>
          <w:szCs w:val="28"/>
        </w:rPr>
      </w:pPr>
      <w:r>
        <w:rPr>
          <w:sz w:val="28"/>
          <w:szCs w:val="28"/>
        </w:rPr>
        <w:t>+ Thu của học sinh là 7</w:t>
      </w:r>
      <w:r w:rsidR="00C0007A" w:rsidRPr="000842B1">
        <w:rPr>
          <w:sz w:val="28"/>
          <w:szCs w:val="28"/>
        </w:rPr>
        <w:t xml:space="preserve">.000đ/học sinh/tháng </w:t>
      </w:r>
    </w:p>
    <w:p w:rsidR="00C0007A" w:rsidRPr="000842B1" w:rsidRDefault="00517D89" w:rsidP="00EB1815">
      <w:pPr>
        <w:spacing w:line="264" w:lineRule="auto"/>
        <w:jc w:val="both"/>
        <w:rPr>
          <w:b/>
          <w:i/>
          <w:sz w:val="28"/>
          <w:szCs w:val="28"/>
        </w:rPr>
      </w:pPr>
      <w:r>
        <w:rPr>
          <w:b/>
          <w:sz w:val="27"/>
          <w:szCs w:val="27"/>
          <w:u w:val="single"/>
        </w:rPr>
        <w:t>Điều 33</w:t>
      </w:r>
      <w:r w:rsidR="00906F95" w:rsidRPr="006B2114">
        <w:rPr>
          <w:b/>
          <w:sz w:val="27"/>
          <w:szCs w:val="27"/>
          <w:u w:val="single"/>
        </w:rPr>
        <w:t>:</w:t>
      </w:r>
      <w:r w:rsidR="00906F95">
        <w:rPr>
          <w:b/>
          <w:sz w:val="27"/>
          <w:szCs w:val="27"/>
        </w:rPr>
        <w:t xml:space="preserve"> </w:t>
      </w:r>
      <w:r w:rsidR="00C0007A" w:rsidRPr="000842B1">
        <w:rPr>
          <w:b/>
          <w:i/>
          <w:sz w:val="28"/>
          <w:szCs w:val="28"/>
        </w:rPr>
        <w:t>Đồ dùng đồ chơi</w:t>
      </w:r>
      <w:r w:rsidR="00C23FF2">
        <w:rPr>
          <w:b/>
          <w:i/>
          <w:sz w:val="28"/>
          <w:szCs w:val="28"/>
        </w:rPr>
        <w:t xml:space="preserve"> và học liệu</w:t>
      </w:r>
      <w:r w:rsidR="00C0007A" w:rsidRPr="000842B1">
        <w:rPr>
          <w:b/>
          <w:i/>
          <w:sz w:val="28"/>
          <w:szCs w:val="28"/>
        </w:rPr>
        <w:t>.</w:t>
      </w:r>
    </w:p>
    <w:p w:rsidR="00C0007A" w:rsidRPr="000842B1" w:rsidRDefault="00C0007A" w:rsidP="00EB1815">
      <w:pPr>
        <w:spacing w:line="264" w:lineRule="auto"/>
        <w:ind w:firstLine="720"/>
        <w:jc w:val="both"/>
        <w:rPr>
          <w:sz w:val="28"/>
          <w:szCs w:val="28"/>
        </w:rPr>
      </w:pPr>
      <w:r w:rsidRPr="000842B1">
        <w:rPr>
          <w:sz w:val="28"/>
          <w:szCs w:val="28"/>
        </w:rPr>
        <w:t>Thu mua đồ dùng học tập, đồ chơi cho học sinh theo thỏa thuận giữa cha mẹ học sinh, nhà trường có kế hoạch cụ thể duyệt với PGD theo từng độ tuổi</w:t>
      </w:r>
    </w:p>
    <w:p w:rsidR="00C0007A" w:rsidRPr="000842B1" w:rsidRDefault="00C0007A" w:rsidP="00EB1815">
      <w:pPr>
        <w:spacing w:line="264" w:lineRule="auto"/>
        <w:ind w:firstLine="720"/>
        <w:jc w:val="both"/>
        <w:rPr>
          <w:sz w:val="28"/>
          <w:szCs w:val="28"/>
        </w:rPr>
      </w:pPr>
      <w:r w:rsidRPr="000842B1">
        <w:rPr>
          <w:sz w:val="28"/>
          <w:szCs w:val="28"/>
        </w:rPr>
        <w:t>Chi theo Kế hoạch đã duyệt với PGD.</w:t>
      </w:r>
    </w:p>
    <w:p w:rsidR="00C0007A" w:rsidRPr="000842B1" w:rsidRDefault="00517D89" w:rsidP="00EB1815">
      <w:pPr>
        <w:spacing w:line="264" w:lineRule="auto"/>
        <w:jc w:val="both"/>
        <w:rPr>
          <w:b/>
          <w:i/>
          <w:sz w:val="28"/>
          <w:szCs w:val="28"/>
        </w:rPr>
      </w:pPr>
      <w:r>
        <w:rPr>
          <w:b/>
          <w:sz w:val="27"/>
          <w:szCs w:val="27"/>
          <w:u w:val="single"/>
        </w:rPr>
        <w:t>Điều 34</w:t>
      </w:r>
      <w:r w:rsidR="00906F95" w:rsidRPr="006B2114">
        <w:rPr>
          <w:b/>
          <w:sz w:val="27"/>
          <w:szCs w:val="27"/>
          <w:u w:val="single"/>
        </w:rPr>
        <w:t>:</w:t>
      </w:r>
      <w:r w:rsidR="00906F95">
        <w:rPr>
          <w:b/>
          <w:sz w:val="27"/>
          <w:szCs w:val="27"/>
        </w:rPr>
        <w:t xml:space="preserve"> </w:t>
      </w:r>
      <w:r w:rsidR="00C17177" w:rsidRPr="000842B1">
        <w:rPr>
          <w:b/>
          <w:sz w:val="27"/>
          <w:szCs w:val="27"/>
        </w:rPr>
        <w:t>Tiền Bảo hiểm TT học sinh (</w:t>
      </w:r>
      <w:r w:rsidR="00C0007A" w:rsidRPr="000842B1">
        <w:rPr>
          <w:b/>
          <w:i/>
          <w:sz w:val="28"/>
          <w:szCs w:val="28"/>
        </w:rPr>
        <w:t xml:space="preserve"> khoản thu hộ</w:t>
      </w:r>
      <w:r w:rsidR="00C17177" w:rsidRPr="000842B1">
        <w:rPr>
          <w:b/>
          <w:i/>
          <w:sz w:val="28"/>
          <w:szCs w:val="28"/>
        </w:rPr>
        <w:t>)</w:t>
      </w:r>
      <w:r w:rsidR="00C0007A" w:rsidRPr="000842B1">
        <w:rPr>
          <w:b/>
          <w:i/>
          <w:sz w:val="28"/>
          <w:szCs w:val="28"/>
        </w:rPr>
        <w:t>.</w:t>
      </w:r>
    </w:p>
    <w:p w:rsidR="00C0007A" w:rsidRPr="000842B1" w:rsidRDefault="00C17177" w:rsidP="00EB1815">
      <w:pPr>
        <w:shd w:val="clear" w:color="auto" w:fill="FFFFFF"/>
        <w:spacing w:line="264" w:lineRule="auto"/>
        <w:ind w:firstLine="720"/>
        <w:jc w:val="both"/>
        <w:rPr>
          <w:b/>
          <w:sz w:val="27"/>
          <w:szCs w:val="27"/>
        </w:rPr>
      </w:pPr>
      <w:r w:rsidRPr="000842B1">
        <w:rPr>
          <w:b/>
          <w:sz w:val="27"/>
          <w:szCs w:val="27"/>
        </w:rPr>
        <w:t>-</w:t>
      </w:r>
      <w:r w:rsidR="00C0007A" w:rsidRPr="000842B1">
        <w:rPr>
          <w:b/>
          <w:sz w:val="27"/>
          <w:szCs w:val="27"/>
        </w:rPr>
        <w:t xml:space="preserve"> </w:t>
      </w:r>
      <w:r w:rsidR="00C0007A" w:rsidRPr="000842B1">
        <w:rPr>
          <w:sz w:val="27"/>
          <w:szCs w:val="27"/>
        </w:rPr>
        <w:t>Thu nộp theo quy định của Bảo Việt</w:t>
      </w:r>
      <w:r w:rsidR="0011287C" w:rsidRPr="000842B1">
        <w:rPr>
          <w:sz w:val="27"/>
          <w:szCs w:val="27"/>
        </w:rPr>
        <w:t xml:space="preserve"> huyện Kim Thành</w:t>
      </w:r>
      <w:r w:rsidR="006B462A">
        <w:rPr>
          <w:sz w:val="27"/>
          <w:szCs w:val="27"/>
        </w:rPr>
        <w:t>: 200.000đ/trẻ/năm</w:t>
      </w:r>
    </w:p>
    <w:p w:rsidR="00B30875" w:rsidRPr="000842B1" w:rsidRDefault="00386133" w:rsidP="00EB1815">
      <w:pPr>
        <w:shd w:val="clear" w:color="auto" w:fill="FFFFFF"/>
        <w:spacing w:line="264" w:lineRule="auto"/>
        <w:ind w:firstLine="720"/>
        <w:jc w:val="both"/>
        <w:rPr>
          <w:sz w:val="27"/>
          <w:szCs w:val="27"/>
        </w:rPr>
      </w:pPr>
      <w:r w:rsidRPr="000842B1">
        <w:rPr>
          <w:sz w:val="27"/>
          <w:szCs w:val="27"/>
        </w:rPr>
        <w:t>- Chi k</w:t>
      </w:r>
      <w:r w:rsidR="00C0007A" w:rsidRPr="000842B1">
        <w:rPr>
          <w:sz w:val="27"/>
          <w:szCs w:val="27"/>
        </w:rPr>
        <w:t>inh phí tuyên truyền BHTT của học s</w:t>
      </w:r>
      <w:r w:rsidR="00B30875" w:rsidRPr="000842B1">
        <w:rPr>
          <w:sz w:val="27"/>
          <w:szCs w:val="27"/>
        </w:rPr>
        <w:t xml:space="preserve">inh </w:t>
      </w:r>
      <w:r w:rsidR="004B324A" w:rsidRPr="000842B1">
        <w:rPr>
          <w:sz w:val="27"/>
          <w:szCs w:val="27"/>
        </w:rPr>
        <w:t xml:space="preserve"> </w:t>
      </w:r>
      <w:r w:rsidR="002A20E9">
        <w:rPr>
          <w:sz w:val="27"/>
          <w:szCs w:val="27"/>
        </w:rPr>
        <w:t>(Theo thực tế chi trả của công ty bảo việt)</w:t>
      </w:r>
    </w:p>
    <w:p w:rsidR="001B3A0E" w:rsidRDefault="00D04278" w:rsidP="00EB1815">
      <w:pPr>
        <w:shd w:val="clear" w:color="auto" w:fill="FFFFFF"/>
        <w:spacing w:line="264" w:lineRule="auto"/>
        <w:jc w:val="both"/>
        <w:rPr>
          <w:sz w:val="27"/>
          <w:szCs w:val="27"/>
        </w:rPr>
      </w:pPr>
      <w:r>
        <w:rPr>
          <w:b/>
          <w:sz w:val="27"/>
          <w:szCs w:val="27"/>
          <w:u w:val="single"/>
        </w:rPr>
        <w:t>Điều 3</w:t>
      </w:r>
      <w:r w:rsidR="00517D89">
        <w:rPr>
          <w:b/>
          <w:sz w:val="27"/>
          <w:szCs w:val="27"/>
          <w:u w:val="single"/>
        </w:rPr>
        <w:t>5</w:t>
      </w:r>
      <w:r w:rsidRPr="006B2114">
        <w:rPr>
          <w:b/>
          <w:sz w:val="27"/>
          <w:szCs w:val="27"/>
          <w:u w:val="single"/>
        </w:rPr>
        <w:t>:</w:t>
      </w:r>
      <w:r w:rsidR="009C6789">
        <w:rPr>
          <w:b/>
          <w:sz w:val="27"/>
          <w:szCs w:val="27"/>
        </w:rPr>
        <w:t xml:space="preserve"> </w:t>
      </w:r>
      <w:r w:rsidR="009C6789">
        <w:rPr>
          <w:sz w:val="27"/>
          <w:szCs w:val="27"/>
        </w:rPr>
        <w:t>Quy định về lựa chọn ngân hàng thương mại để gửi tiền các khoản thu từ hoạt động sự nghiệp.</w:t>
      </w:r>
    </w:p>
    <w:p w:rsidR="009C6789" w:rsidRDefault="009C6789" w:rsidP="00EB1815">
      <w:pPr>
        <w:pStyle w:val="ListParagraph"/>
        <w:numPr>
          <w:ilvl w:val="0"/>
          <w:numId w:val="28"/>
        </w:numPr>
        <w:shd w:val="clear" w:color="auto" w:fill="FFFFFF"/>
        <w:spacing w:line="264" w:lineRule="auto"/>
        <w:jc w:val="both"/>
        <w:rPr>
          <w:sz w:val="27"/>
          <w:szCs w:val="27"/>
        </w:rPr>
      </w:pPr>
      <w:r>
        <w:rPr>
          <w:sz w:val="27"/>
          <w:szCs w:val="27"/>
        </w:rPr>
        <w:t>Đơn vị thống nhất gửi tiền các khoản thu từ hoạt động tại ngân hàng thương mại  theo hình thức gửi không kỳ hạn.</w:t>
      </w:r>
    </w:p>
    <w:p w:rsidR="009C6789" w:rsidRDefault="009C6789" w:rsidP="00EB1815">
      <w:pPr>
        <w:pStyle w:val="ListParagraph"/>
        <w:numPr>
          <w:ilvl w:val="0"/>
          <w:numId w:val="28"/>
        </w:numPr>
        <w:shd w:val="clear" w:color="auto" w:fill="FFFFFF"/>
        <w:spacing w:line="264" w:lineRule="auto"/>
        <w:jc w:val="both"/>
        <w:rPr>
          <w:sz w:val="27"/>
          <w:szCs w:val="27"/>
        </w:rPr>
      </w:pPr>
      <w:r>
        <w:rPr>
          <w:sz w:val="27"/>
          <w:szCs w:val="27"/>
        </w:rPr>
        <w:t>Số tiền lãi thu được, được coi là nguồn thu của đơn vị, được theo dõi hạch toán đầy đủ theo chế độ tài chính, kế toán hiện hành.</w:t>
      </w:r>
    </w:p>
    <w:p w:rsidR="002A6B0B" w:rsidRPr="009C6789" w:rsidRDefault="002A6B0B" w:rsidP="00EB1815">
      <w:pPr>
        <w:pStyle w:val="ListParagraph"/>
        <w:numPr>
          <w:ilvl w:val="0"/>
          <w:numId w:val="28"/>
        </w:numPr>
        <w:shd w:val="clear" w:color="auto" w:fill="FFFFFF"/>
        <w:spacing w:line="264" w:lineRule="auto"/>
        <w:jc w:val="both"/>
        <w:rPr>
          <w:sz w:val="27"/>
          <w:szCs w:val="27"/>
        </w:rPr>
      </w:pPr>
    </w:p>
    <w:p w:rsidR="00F54283" w:rsidRPr="00466A6D" w:rsidRDefault="0011174A" w:rsidP="00EB1815">
      <w:pPr>
        <w:tabs>
          <w:tab w:val="left" w:pos="1040"/>
        </w:tabs>
        <w:spacing w:line="264" w:lineRule="auto"/>
        <w:jc w:val="center"/>
        <w:rPr>
          <w:sz w:val="28"/>
          <w:szCs w:val="28"/>
          <w:lang w:val="fr-FR"/>
        </w:rPr>
      </w:pPr>
      <w:r w:rsidRPr="00466A6D">
        <w:rPr>
          <w:b/>
          <w:sz w:val="28"/>
          <w:szCs w:val="28"/>
          <w:lang w:val="fr-FR"/>
        </w:rPr>
        <w:t xml:space="preserve">CHƯƠNG </w:t>
      </w:r>
      <w:r w:rsidR="00096351" w:rsidRPr="00466A6D">
        <w:rPr>
          <w:b/>
          <w:sz w:val="28"/>
          <w:szCs w:val="28"/>
          <w:lang w:val="fr-FR"/>
        </w:rPr>
        <w:t>V</w:t>
      </w:r>
      <w:bookmarkStart w:id="78" w:name="_Toc280793465"/>
      <w:bookmarkStart w:id="79" w:name="_Toc313349557"/>
      <w:bookmarkStart w:id="80" w:name="_Toc313349559"/>
      <w:bookmarkStart w:id="81" w:name="_Toc280793467"/>
      <w:r w:rsidR="00901307" w:rsidRPr="00466A6D">
        <w:rPr>
          <w:b/>
          <w:sz w:val="28"/>
          <w:szCs w:val="28"/>
          <w:lang w:val="fr-FR"/>
        </w:rPr>
        <w:t xml:space="preserve"> : </w:t>
      </w:r>
      <w:r w:rsidR="0085119B" w:rsidRPr="00466A6D">
        <w:rPr>
          <w:sz w:val="28"/>
          <w:szCs w:val="28"/>
          <w:lang w:val="fr-FR"/>
        </w:rPr>
        <w:t xml:space="preserve"> </w:t>
      </w:r>
      <w:r w:rsidR="00BF40F2" w:rsidRPr="00466A6D">
        <w:rPr>
          <w:b/>
          <w:sz w:val="28"/>
          <w:szCs w:val="28"/>
          <w:lang w:val="fr-FR"/>
        </w:rPr>
        <w:t>SỬ DỤNG KINH PHÍ TIẾT KIỆM</w:t>
      </w:r>
      <w:r w:rsidR="00BF40F2" w:rsidRPr="00466A6D">
        <w:rPr>
          <w:sz w:val="28"/>
          <w:szCs w:val="28"/>
          <w:lang w:val="fr-FR"/>
        </w:rPr>
        <w:t xml:space="preserve"> </w:t>
      </w:r>
    </w:p>
    <w:p w:rsidR="00BF40F2" w:rsidRPr="00466A6D" w:rsidRDefault="00BF40F2" w:rsidP="00EB1815">
      <w:pPr>
        <w:pStyle w:val="a1"/>
        <w:spacing w:before="0" w:after="0" w:line="264" w:lineRule="auto"/>
        <w:jc w:val="left"/>
        <w:rPr>
          <w:sz w:val="28"/>
          <w:szCs w:val="28"/>
        </w:rPr>
      </w:pPr>
      <w:r w:rsidRPr="00830C7B">
        <w:rPr>
          <w:sz w:val="28"/>
          <w:szCs w:val="28"/>
          <w:u w:val="single"/>
        </w:rPr>
        <w:t xml:space="preserve">Điều </w:t>
      </w:r>
      <w:r w:rsidR="00404F0C" w:rsidRPr="00830C7B">
        <w:rPr>
          <w:sz w:val="28"/>
          <w:szCs w:val="28"/>
          <w:u w:val="single"/>
        </w:rPr>
        <w:t>36</w:t>
      </w:r>
      <w:r w:rsidRPr="00830C7B">
        <w:rPr>
          <w:sz w:val="28"/>
          <w:szCs w:val="28"/>
          <w:u w:val="single"/>
        </w:rPr>
        <w:t>:</w:t>
      </w:r>
      <w:r w:rsidRPr="00466A6D">
        <w:rPr>
          <w:sz w:val="28"/>
          <w:szCs w:val="28"/>
        </w:rPr>
        <w:t xml:space="preserve"> Trích lập các quỹ</w:t>
      </w:r>
      <w:bookmarkEnd w:id="78"/>
      <w:bookmarkEnd w:id="79"/>
      <w:r w:rsidR="004E4038" w:rsidRPr="00466A6D">
        <w:rPr>
          <w:sz w:val="28"/>
          <w:szCs w:val="28"/>
        </w:rPr>
        <w:t xml:space="preserve"> </w:t>
      </w:r>
      <w:r w:rsidR="00D64363" w:rsidRPr="00466A6D">
        <w:rPr>
          <w:sz w:val="28"/>
          <w:szCs w:val="28"/>
        </w:rPr>
        <w:t>(Đơn vị nhóm 4)</w:t>
      </w:r>
    </w:p>
    <w:p w:rsidR="00BF40F2" w:rsidRPr="00466A6D" w:rsidRDefault="00BF40F2" w:rsidP="00EB1815">
      <w:pPr>
        <w:tabs>
          <w:tab w:val="left" w:pos="1040"/>
        </w:tabs>
        <w:spacing w:line="264" w:lineRule="auto"/>
        <w:ind w:firstLine="567"/>
        <w:jc w:val="both"/>
        <w:rPr>
          <w:sz w:val="28"/>
          <w:szCs w:val="28"/>
          <w:lang w:val="fr-FR"/>
        </w:rPr>
      </w:pPr>
      <w:r w:rsidRPr="00466A6D">
        <w:rPr>
          <w:sz w:val="28"/>
          <w:szCs w:val="28"/>
          <w:lang w:val="fr-FR"/>
        </w:rPr>
        <w:t>Hàng quý, đơn vị nhóm 4 tự xác định số chênh lệch thu chi trong quý, thực hiện tạm chi thu nhập tăng thêm tối đa 20% số chênh lệch, tạm chi phúc lợi khen thưởng theo qui định tại qui chế này.</w:t>
      </w:r>
    </w:p>
    <w:p w:rsidR="00BF40F2" w:rsidRPr="00466A6D" w:rsidRDefault="00BF40F2" w:rsidP="00EB1815">
      <w:pPr>
        <w:spacing w:line="264" w:lineRule="auto"/>
        <w:jc w:val="both"/>
        <w:rPr>
          <w:sz w:val="28"/>
          <w:szCs w:val="28"/>
          <w:lang w:val="fr-FR"/>
        </w:rPr>
      </w:pPr>
      <w:r w:rsidRPr="00466A6D">
        <w:rPr>
          <w:sz w:val="28"/>
          <w:szCs w:val="28"/>
          <w:lang w:val="fr-FR"/>
        </w:rPr>
        <w:lastRenderedPageBreak/>
        <w:t xml:space="preserve">Cuối năm, căn cứ vào kết quả hoạt động tài chính, sau khi trang trải các khoản chi thường xuyên và các khoản chi khác, thực hiện đầy đủ nghĩa vụ thuế đối với cơ quan thu, số chênh lệch thu lớn hơn chi, đơn vị nhóm 4 ưu tiên chi theo thứ tự sau : </w:t>
      </w:r>
    </w:p>
    <w:p w:rsidR="00BF40F2" w:rsidRPr="00466A6D" w:rsidRDefault="00BF40F2" w:rsidP="00EB1815">
      <w:pPr>
        <w:spacing w:line="264" w:lineRule="auto"/>
        <w:jc w:val="both"/>
        <w:rPr>
          <w:sz w:val="28"/>
          <w:szCs w:val="28"/>
        </w:rPr>
      </w:pPr>
      <w:r w:rsidRPr="00466A6D">
        <w:rPr>
          <w:sz w:val="28"/>
          <w:szCs w:val="28"/>
        </w:rPr>
        <w:t xml:space="preserve">- </w:t>
      </w:r>
      <w:r w:rsidRPr="00466A6D">
        <w:rPr>
          <w:sz w:val="28"/>
          <w:szCs w:val="28"/>
          <w:lang w:val="vi-VN"/>
        </w:rPr>
        <w:t xml:space="preserve"> Bổ sung </w:t>
      </w:r>
      <w:r w:rsidRPr="00466A6D">
        <w:rPr>
          <w:sz w:val="28"/>
          <w:szCs w:val="28"/>
        </w:rPr>
        <w:t xml:space="preserve">TN </w:t>
      </w:r>
      <w:r w:rsidRPr="00466A6D">
        <w:rPr>
          <w:sz w:val="28"/>
          <w:szCs w:val="28"/>
          <w:lang w:val="vi-VN"/>
        </w:rPr>
        <w:t xml:space="preserve">cho </w:t>
      </w:r>
      <w:r w:rsidRPr="00466A6D">
        <w:rPr>
          <w:sz w:val="28"/>
          <w:szCs w:val="28"/>
        </w:rPr>
        <w:t>VC</w:t>
      </w:r>
      <w:r w:rsidRPr="00466A6D">
        <w:rPr>
          <w:sz w:val="28"/>
          <w:szCs w:val="28"/>
          <w:lang w:val="vi-VN"/>
        </w:rPr>
        <w:t xml:space="preserve">, </w:t>
      </w:r>
      <w:r w:rsidRPr="00466A6D">
        <w:rPr>
          <w:sz w:val="28"/>
          <w:szCs w:val="28"/>
        </w:rPr>
        <w:t>NLĐ T</w:t>
      </w:r>
      <w:r w:rsidRPr="00466A6D">
        <w:rPr>
          <w:sz w:val="28"/>
          <w:szCs w:val="28"/>
          <w:lang w:val="vi-VN"/>
        </w:rPr>
        <w:t>ối đa không quá 0,3 lần quỹ tiền lương</w:t>
      </w:r>
      <w:r w:rsidRPr="00466A6D">
        <w:rPr>
          <w:sz w:val="28"/>
          <w:szCs w:val="28"/>
        </w:rPr>
        <w:t xml:space="preserve">, </w:t>
      </w:r>
      <w:r w:rsidRPr="00466A6D">
        <w:rPr>
          <w:sz w:val="28"/>
          <w:szCs w:val="28"/>
          <w:lang w:val="vi-VN"/>
        </w:rPr>
        <w:t>theo nguyên tắc phải gắn với hiệu quả, kết quả công việc của từng người;</w:t>
      </w:r>
    </w:p>
    <w:p w:rsidR="00BF40F2" w:rsidRPr="00466A6D" w:rsidRDefault="00BF40F2" w:rsidP="00EB1815">
      <w:pPr>
        <w:spacing w:line="264" w:lineRule="auto"/>
        <w:jc w:val="both"/>
        <w:rPr>
          <w:sz w:val="28"/>
          <w:szCs w:val="28"/>
        </w:rPr>
      </w:pPr>
      <w:r w:rsidRPr="00466A6D">
        <w:rPr>
          <w:sz w:val="28"/>
          <w:szCs w:val="28"/>
        </w:rPr>
        <w:t xml:space="preserve">- </w:t>
      </w:r>
      <w:r w:rsidRPr="00466A6D">
        <w:rPr>
          <w:sz w:val="28"/>
          <w:szCs w:val="28"/>
          <w:lang w:val="vi-VN"/>
        </w:rPr>
        <w:t xml:space="preserve">Chi khen thưởng và phúc lợi: </w:t>
      </w:r>
      <w:r w:rsidRPr="00466A6D">
        <w:rPr>
          <w:sz w:val="28"/>
          <w:szCs w:val="28"/>
        </w:rPr>
        <w:t>T</w:t>
      </w:r>
      <w:r w:rsidRPr="00466A6D">
        <w:rPr>
          <w:sz w:val="28"/>
          <w:szCs w:val="28"/>
          <w:lang w:val="vi-VN"/>
        </w:rPr>
        <w:t xml:space="preserve">hưởng định kỳ hoặc đột xuất cho tập thể, cá nhân trong và ngoài đơn vị theo kết quả công tác và thành tích đóng góp; chi cho các </w:t>
      </w:r>
      <w:r w:rsidRPr="00466A6D">
        <w:rPr>
          <w:sz w:val="28"/>
          <w:szCs w:val="28"/>
        </w:rPr>
        <w:t xml:space="preserve">HĐ </w:t>
      </w:r>
      <w:r w:rsidRPr="00466A6D">
        <w:rPr>
          <w:sz w:val="28"/>
          <w:szCs w:val="28"/>
          <w:lang w:val="vi-VN"/>
        </w:rPr>
        <w:t xml:space="preserve">phúc lợi tập thể của </w:t>
      </w:r>
      <w:r w:rsidRPr="00466A6D">
        <w:rPr>
          <w:sz w:val="28"/>
          <w:szCs w:val="28"/>
        </w:rPr>
        <w:t>VC</w:t>
      </w:r>
      <w:r w:rsidRPr="00466A6D">
        <w:rPr>
          <w:sz w:val="28"/>
          <w:szCs w:val="28"/>
          <w:lang w:val="vi-VN"/>
        </w:rPr>
        <w:t xml:space="preserve">, </w:t>
      </w:r>
      <w:r w:rsidRPr="00466A6D">
        <w:rPr>
          <w:sz w:val="28"/>
          <w:szCs w:val="28"/>
        </w:rPr>
        <w:t>NLĐ</w:t>
      </w:r>
      <w:r w:rsidRPr="00466A6D">
        <w:rPr>
          <w:sz w:val="28"/>
          <w:szCs w:val="28"/>
          <w:lang w:val="vi-VN"/>
        </w:rPr>
        <w:t xml:space="preserve">; trợ cấp khó khăn đột xuất cho </w:t>
      </w:r>
      <w:r w:rsidRPr="00466A6D">
        <w:rPr>
          <w:sz w:val="28"/>
          <w:szCs w:val="28"/>
        </w:rPr>
        <w:t>VC</w:t>
      </w:r>
      <w:r w:rsidRPr="00466A6D">
        <w:rPr>
          <w:sz w:val="28"/>
          <w:szCs w:val="28"/>
          <w:lang w:val="vi-VN"/>
        </w:rPr>
        <w:t xml:space="preserve">, </w:t>
      </w:r>
      <w:r w:rsidRPr="00466A6D">
        <w:rPr>
          <w:sz w:val="28"/>
          <w:szCs w:val="28"/>
        </w:rPr>
        <w:t>NLĐ</w:t>
      </w:r>
      <w:r w:rsidRPr="00466A6D">
        <w:rPr>
          <w:sz w:val="28"/>
          <w:szCs w:val="28"/>
          <w:lang w:val="vi-VN"/>
        </w:rPr>
        <w:t xml:space="preserve">, kể cả đối với những trường hợp nghỉ hưu, nghỉ mất sức; chi thêm cho người </w:t>
      </w:r>
      <w:r w:rsidRPr="00466A6D">
        <w:rPr>
          <w:sz w:val="28"/>
          <w:szCs w:val="28"/>
        </w:rPr>
        <w:t xml:space="preserve">LĐ </w:t>
      </w:r>
      <w:r w:rsidRPr="00466A6D">
        <w:rPr>
          <w:sz w:val="28"/>
          <w:szCs w:val="28"/>
          <w:lang w:val="vi-VN"/>
        </w:rPr>
        <w:t>trong biên chế khi thực hiện tinh giản biên chế;</w:t>
      </w:r>
    </w:p>
    <w:p w:rsidR="00834E58" w:rsidRPr="00466A6D" w:rsidRDefault="00BF40F2" w:rsidP="00EB1815">
      <w:pPr>
        <w:spacing w:line="264" w:lineRule="auto"/>
        <w:jc w:val="both"/>
        <w:rPr>
          <w:sz w:val="28"/>
          <w:szCs w:val="28"/>
        </w:rPr>
      </w:pPr>
      <w:r w:rsidRPr="00466A6D">
        <w:rPr>
          <w:sz w:val="28"/>
          <w:szCs w:val="28"/>
        </w:rPr>
        <w:t xml:space="preserve">- </w:t>
      </w:r>
      <w:r w:rsidRPr="00466A6D">
        <w:rPr>
          <w:sz w:val="28"/>
          <w:szCs w:val="28"/>
          <w:lang w:val="vi-VN"/>
        </w:rPr>
        <w:t xml:space="preserve">Khi xét thấy khả năng tiết kiệm kinh phí không ổn định, </w:t>
      </w:r>
      <w:r w:rsidRPr="00466A6D">
        <w:rPr>
          <w:sz w:val="28"/>
          <w:szCs w:val="28"/>
        </w:rPr>
        <w:t xml:space="preserve">đơn vị </w:t>
      </w:r>
      <w:r w:rsidRPr="00466A6D">
        <w:rPr>
          <w:sz w:val="28"/>
          <w:szCs w:val="28"/>
          <w:lang w:val="vi-VN"/>
        </w:rPr>
        <w:t xml:space="preserve">có thể trích lập quỹ dự phòng ổn định thu nhập cho </w:t>
      </w:r>
      <w:r w:rsidRPr="00466A6D">
        <w:rPr>
          <w:sz w:val="28"/>
          <w:szCs w:val="28"/>
        </w:rPr>
        <w:t>VC</w:t>
      </w:r>
      <w:r w:rsidRPr="00466A6D">
        <w:rPr>
          <w:sz w:val="28"/>
          <w:szCs w:val="28"/>
          <w:lang w:val="vi-VN"/>
        </w:rPr>
        <w:t xml:space="preserve">, </w:t>
      </w:r>
      <w:r w:rsidRPr="00466A6D">
        <w:rPr>
          <w:sz w:val="28"/>
          <w:szCs w:val="28"/>
        </w:rPr>
        <w:t>NLĐ</w:t>
      </w:r>
      <w:r w:rsidRPr="00466A6D">
        <w:rPr>
          <w:sz w:val="28"/>
          <w:szCs w:val="28"/>
          <w:lang w:val="vi-VN"/>
        </w:rPr>
        <w:t>.</w:t>
      </w:r>
      <w:r w:rsidRPr="00466A6D">
        <w:rPr>
          <w:sz w:val="28"/>
          <w:szCs w:val="28"/>
        </w:rPr>
        <w:t xml:space="preserve"> </w:t>
      </w:r>
    </w:p>
    <w:p w:rsidR="00BF40F2" w:rsidRPr="00466A6D" w:rsidRDefault="00BF40F2" w:rsidP="00EB1815">
      <w:pPr>
        <w:spacing w:line="264" w:lineRule="auto"/>
        <w:jc w:val="both"/>
        <w:rPr>
          <w:sz w:val="28"/>
          <w:szCs w:val="28"/>
        </w:rPr>
      </w:pPr>
      <w:r w:rsidRPr="00466A6D">
        <w:rPr>
          <w:sz w:val="28"/>
          <w:szCs w:val="28"/>
        </w:rPr>
        <w:t xml:space="preserve">- </w:t>
      </w:r>
      <w:r w:rsidRPr="00466A6D">
        <w:rPr>
          <w:sz w:val="28"/>
          <w:szCs w:val="28"/>
          <w:lang w:val="vi-VN"/>
        </w:rPr>
        <w:t xml:space="preserve">Số </w:t>
      </w:r>
      <w:r w:rsidRPr="00466A6D">
        <w:rPr>
          <w:sz w:val="28"/>
          <w:szCs w:val="28"/>
        </w:rPr>
        <w:t xml:space="preserve">KPTK </w:t>
      </w:r>
      <w:r w:rsidRPr="00466A6D">
        <w:rPr>
          <w:sz w:val="28"/>
          <w:szCs w:val="28"/>
          <w:lang w:val="vi-VN"/>
        </w:rPr>
        <w:t xml:space="preserve">được, cuối năm chưa sử dụng hết </w:t>
      </w:r>
      <w:r w:rsidRPr="00466A6D">
        <w:rPr>
          <w:sz w:val="28"/>
          <w:szCs w:val="28"/>
        </w:rPr>
        <w:t xml:space="preserve">DDV </w:t>
      </w:r>
      <w:r w:rsidRPr="00466A6D">
        <w:rPr>
          <w:sz w:val="28"/>
          <w:szCs w:val="28"/>
          <w:lang w:val="vi-VN"/>
        </w:rPr>
        <w:t>được chuyển sang năm sau tiếp tục sử dụng theo qui địn</w:t>
      </w:r>
      <w:bookmarkStart w:id="82" w:name="_Toc280793466"/>
      <w:bookmarkStart w:id="83" w:name="_Toc313349558"/>
      <w:r w:rsidR="004B7885" w:rsidRPr="00466A6D">
        <w:rPr>
          <w:sz w:val="28"/>
          <w:szCs w:val="28"/>
        </w:rPr>
        <w:t>h.</w:t>
      </w:r>
    </w:p>
    <w:p w:rsidR="00BF40F2" w:rsidRPr="00466A6D" w:rsidRDefault="00BF40F2" w:rsidP="00EB1815">
      <w:pPr>
        <w:spacing w:line="264" w:lineRule="auto"/>
        <w:jc w:val="both"/>
        <w:rPr>
          <w:b/>
          <w:sz w:val="28"/>
          <w:szCs w:val="28"/>
        </w:rPr>
      </w:pPr>
      <w:r w:rsidRPr="00646F81">
        <w:rPr>
          <w:b/>
          <w:sz w:val="28"/>
          <w:szCs w:val="28"/>
          <w:u w:val="single"/>
        </w:rPr>
        <w:t xml:space="preserve">Điều </w:t>
      </w:r>
      <w:r w:rsidR="00404F0C" w:rsidRPr="00646F81">
        <w:rPr>
          <w:b/>
          <w:sz w:val="28"/>
          <w:szCs w:val="28"/>
          <w:u w:val="single"/>
        </w:rPr>
        <w:t>37</w:t>
      </w:r>
      <w:r w:rsidR="004E4038" w:rsidRPr="00646F81">
        <w:rPr>
          <w:b/>
          <w:sz w:val="28"/>
          <w:szCs w:val="28"/>
          <w:u w:val="single"/>
        </w:rPr>
        <w:t>:</w:t>
      </w:r>
      <w:r w:rsidRPr="00466A6D">
        <w:rPr>
          <w:b/>
          <w:sz w:val="28"/>
          <w:szCs w:val="28"/>
        </w:rPr>
        <w:t xml:space="preserve"> Sử dụng các </w:t>
      </w:r>
      <w:bookmarkStart w:id="84" w:name="_Toc280793443"/>
      <w:bookmarkStart w:id="85" w:name="_Toc313349470"/>
      <w:bookmarkStart w:id="86" w:name="_Toc313350027"/>
      <w:bookmarkStart w:id="87" w:name="_Toc313350126"/>
      <w:bookmarkEnd w:id="82"/>
      <w:bookmarkEnd w:id="83"/>
      <w:r w:rsidR="009A24AC" w:rsidRPr="00466A6D">
        <w:rPr>
          <w:b/>
          <w:sz w:val="28"/>
          <w:szCs w:val="28"/>
        </w:rPr>
        <w:t>quỹ:</w:t>
      </w:r>
    </w:p>
    <w:p w:rsidR="00BF40F2" w:rsidRPr="00466A6D" w:rsidRDefault="00BF40F2" w:rsidP="00EB1815">
      <w:pPr>
        <w:pStyle w:val="ListParagraph"/>
        <w:numPr>
          <w:ilvl w:val="0"/>
          <w:numId w:val="34"/>
        </w:numPr>
        <w:spacing w:line="264" w:lineRule="auto"/>
        <w:jc w:val="both"/>
        <w:rPr>
          <w:b/>
          <w:sz w:val="28"/>
          <w:szCs w:val="28"/>
        </w:rPr>
      </w:pPr>
      <w:r w:rsidRPr="00466A6D">
        <w:rPr>
          <w:b/>
          <w:sz w:val="28"/>
          <w:szCs w:val="28"/>
        </w:rPr>
        <w:t xml:space="preserve">Chi </w:t>
      </w:r>
      <w:r w:rsidR="00197139" w:rsidRPr="00466A6D">
        <w:rPr>
          <w:b/>
          <w:sz w:val="28"/>
          <w:szCs w:val="28"/>
        </w:rPr>
        <w:t>bổ sung thu nhập</w:t>
      </w:r>
      <w:r w:rsidRPr="00466A6D">
        <w:rPr>
          <w:b/>
          <w:sz w:val="28"/>
          <w:szCs w:val="28"/>
        </w:rPr>
        <w:t xml:space="preserve"> tăng thêm </w:t>
      </w:r>
      <w:bookmarkEnd w:id="84"/>
      <w:bookmarkEnd w:id="85"/>
      <w:bookmarkEnd w:id="86"/>
      <w:bookmarkEnd w:id="87"/>
    </w:p>
    <w:p w:rsidR="00BF40F2" w:rsidRPr="000842B1" w:rsidRDefault="00BF40F2" w:rsidP="00EB1815">
      <w:pPr>
        <w:tabs>
          <w:tab w:val="left" w:pos="1040"/>
        </w:tabs>
        <w:spacing w:line="264" w:lineRule="auto"/>
        <w:jc w:val="both"/>
        <w:rPr>
          <w:spacing w:val="-6"/>
          <w:sz w:val="28"/>
          <w:szCs w:val="28"/>
          <w:lang w:val="fr-FR"/>
        </w:rPr>
      </w:pPr>
      <w:r w:rsidRPr="000842B1">
        <w:rPr>
          <w:spacing w:val="-20"/>
          <w:sz w:val="28"/>
          <w:szCs w:val="28"/>
          <w:lang w:val="fr-FR"/>
        </w:rPr>
        <w:t xml:space="preserve">     </w:t>
      </w:r>
      <w:r w:rsidRPr="000842B1">
        <w:rPr>
          <w:spacing w:val="-6"/>
          <w:sz w:val="28"/>
          <w:szCs w:val="28"/>
          <w:lang w:val="fr-FR"/>
        </w:rPr>
        <w:t>Phần thu nhập tăng thêm được chi trả cho người lao động trong biên chế và lao động hợp đồng đã hết thời gian tập sự theo nguyên tắc người nào có hiệu suất công tác cao, đóng góp nhiều cho việc tăng thu, tiết kiệm chi được hưởng nhiều hơn.</w:t>
      </w:r>
    </w:p>
    <w:p w:rsidR="00BF40F2" w:rsidRPr="000842B1" w:rsidRDefault="00BF40F2" w:rsidP="00EB1815">
      <w:pPr>
        <w:tabs>
          <w:tab w:val="left" w:pos="1040"/>
          <w:tab w:val="left" w:pos="5400"/>
        </w:tabs>
        <w:spacing w:line="264" w:lineRule="auto"/>
        <w:jc w:val="both"/>
        <w:rPr>
          <w:spacing w:val="-6"/>
          <w:sz w:val="28"/>
          <w:szCs w:val="28"/>
        </w:rPr>
      </w:pPr>
      <w:r w:rsidRPr="000842B1">
        <w:rPr>
          <w:spacing w:val="-6"/>
          <w:sz w:val="28"/>
          <w:szCs w:val="28"/>
        </w:rPr>
        <w:t xml:space="preserve">   Thu nhập tăng thêm của từng cá nhân phụ thuộc vào tổng mức thu nhập tăng thêm của trường được xác định trong năm, khả năng hoàn thành nhiệm vụ công tác, mức độ trách nhiệm của từng cá nhân. Việc xác định khả năng hoàn thành nhiệm vụ  hiệu suất công tác của cán bộ viên chức được phân loại theo hình thức xếp loại A, B, C. Từ đó làm cơ sở cho việc xác định thu nhập tăng thêm cho từng người.</w:t>
      </w:r>
      <w:r w:rsidR="00E141B1" w:rsidRPr="000842B1">
        <w:rPr>
          <w:spacing w:val="-6"/>
          <w:sz w:val="28"/>
          <w:szCs w:val="28"/>
        </w:rPr>
        <w:t xml:space="preserve"> ( Nhân viên văn thư hợp đồng có được hưởng).</w:t>
      </w:r>
    </w:p>
    <w:p w:rsidR="00BF40F2" w:rsidRPr="000842B1" w:rsidRDefault="00BF40F2" w:rsidP="00EB1815">
      <w:pPr>
        <w:tabs>
          <w:tab w:val="left" w:pos="1040"/>
        </w:tabs>
        <w:spacing w:line="264" w:lineRule="auto"/>
        <w:jc w:val="both"/>
        <w:rPr>
          <w:i/>
          <w:sz w:val="28"/>
          <w:szCs w:val="28"/>
        </w:rPr>
      </w:pPr>
      <w:r w:rsidRPr="000842B1">
        <w:rPr>
          <w:i/>
          <w:sz w:val="28"/>
          <w:szCs w:val="28"/>
        </w:rPr>
        <w:t>+ Thu nhập tăng thêm của cá nhân được tính như sau:</w:t>
      </w:r>
    </w:p>
    <w:p w:rsidR="00FB1A7B" w:rsidRPr="000842B1" w:rsidRDefault="00FB1A7B" w:rsidP="00EB1815">
      <w:pPr>
        <w:pStyle w:val="ListParagraph"/>
        <w:spacing w:line="264" w:lineRule="auto"/>
        <w:jc w:val="both"/>
        <w:rPr>
          <w:sz w:val="28"/>
          <w:szCs w:val="28"/>
        </w:rPr>
      </w:pPr>
      <w:bookmarkStart w:id="88" w:name="_Toc313349561"/>
      <w:bookmarkEnd w:id="80"/>
      <w:r w:rsidRPr="000842B1">
        <w:rPr>
          <w:sz w:val="28"/>
          <w:szCs w:val="28"/>
        </w:rPr>
        <w:t>Các</w:t>
      </w:r>
      <w:r w:rsidRPr="000842B1">
        <w:rPr>
          <w:sz w:val="28"/>
          <w:szCs w:val="28"/>
          <w:lang w:val="vi-VN"/>
        </w:rPr>
        <w:t xml:space="preserve"> cá nhân đạt kết quả trong  kỳ, năm học.</w:t>
      </w:r>
    </w:p>
    <w:p w:rsidR="00FB1A7B" w:rsidRPr="000842B1" w:rsidRDefault="00FB1A7B" w:rsidP="00EB1815">
      <w:pPr>
        <w:pStyle w:val="ListParagraph"/>
        <w:spacing w:line="264" w:lineRule="auto"/>
        <w:jc w:val="both"/>
        <w:rPr>
          <w:sz w:val="28"/>
          <w:szCs w:val="28"/>
          <w:lang w:val="vi-VN"/>
        </w:rPr>
      </w:pPr>
      <w:r w:rsidRPr="000842B1">
        <w:rPr>
          <w:sz w:val="28"/>
          <w:szCs w:val="28"/>
          <w:lang w:val="it-IT"/>
        </w:rPr>
        <w:t>- CB</w:t>
      </w:r>
      <w:r w:rsidRPr="000842B1">
        <w:rPr>
          <w:sz w:val="28"/>
          <w:szCs w:val="28"/>
          <w:lang w:val="vi-VN"/>
        </w:rPr>
        <w:t xml:space="preserve">, GV, NV </w:t>
      </w:r>
      <w:r w:rsidRPr="000842B1">
        <w:rPr>
          <w:sz w:val="28"/>
          <w:szCs w:val="28"/>
        </w:rPr>
        <w:t>Loại A</w:t>
      </w:r>
      <w:r w:rsidR="00F13502">
        <w:rPr>
          <w:sz w:val="28"/>
          <w:szCs w:val="28"/>
        </w:rPr>
        <w:t xml:space="preserve"> (HTSXNV)</w:t>
      </w:r>
      <w:r w:rsidRPr="000842B1">
        <w:rPr>
          <w:sz w:val="28"/>
          <w:szCs w:val="28"/>
        </w:rPr>
        <w:t xml:space="preserve"> </w:t>
      </w:r>
      <w:r w:rsidR="00466B20">
        <w:rPr>
          <w:sz w:val="28"/>
          <w:szCs w:val="28"/>
          <w:lang w:val="it-IT"/>
        </w:rPr>
        <w:t>:  không quá 3</w:t>
      </w:r>
      <w:r w:rsidRPr="000842B1">
        <w:rPr>
          <w:sz w:val="28"/>
          <w:szCs w:val="28"/>
          <w:lang w:val="it-IT"/>
        </w:rPr>
        <w:t>.0</w:t>
      </w:r>
      <w:r w:rsidRPr="000842B1">
        <w:rPr>
          <w:sz w:val="28"/>
          <w:szCs w:val="28"/>
          <w:lang w:val="vi-VN"/>
        </w:rPr>
        <w:t>00.000đ</w:t>
      </w:r>
    </w:p>
    <w:p w:rsidR="00FB1A7B" w:rsidRPr="000842B1" w:rsidRDefault="00FB1A7B" w:rsidP="00EB1815">
      <w:pPr>
        <w:pStyle w:val="ListParagraph"/>
        <w:spacing w:line="264" w:lineRule="auto"/>
        <w:jc w:val="both"/>
        <w:rPr>
          <w:rFonts w:ascii="Calibri" w:hAnsi="Calibri"/>
          <w:sz w:val="28"/>
          <w:szCs w:val="28"/>
          <w:lang w:val="vi-VN"/>
        </w:rPr>
      </w:pPr>
      <w:r w:rsidRPr="000842B1">
        <w:rPr>
          <w:sz w:val="28"/>
          <w:szCs w:val="28"/>
          <w:lang w:val="it-IT"/>
        </w:rPr>
        <w:t>- CB</w:t>
      </w:r>
      <w:r w:rsidRPr="000842B1">
        <w:rPr>
          <w:sz w:val="28"/>
          <w:szCs w:val="28"/>
          <w:lang w:val="vi-VN"/>
        </w:rPr>
        <w:t xml:space="preserve">, GV, NV </w:t>
      </w:r>
      <w:r w:rsidRPr="000842B1">
        <w:rPr>
          <w:sz w:val="28"/>
          <w:szCs w:val="28"/>
        </w:rPr>
        <w:t>Loại B</w:t>
      </w:r>
      <w:r w:rsidR="00F13502">
        <w:rPr>
          <w:sz w:val="28"/>
          <w:szCs w:val="28"/>
        </w:rPr>
        <w:t xml:space="preserve"> (HTTNV)</w:t>
      </w:r>
      <w:r w:rsidR="00466B20">
        <w:rPr>
          <w:sz w:val="28"/>
          <w:szCs w:val="28"/>
          <w:lang w:val="it-IT"/>
        </w:rPr>
        <w:t>: không quá   2.8</w:t>
      </w:r>
      <w:r w:rsidRPr="000842B1">
        <w:rPr>
          <w:sz w:val="28"/>
          <w:szCs w:val="28"/>
          <w:lang w:val="it-IT"/>
        </w:rPr>
        <w:t>00</w:t>
      </w:r>
      <w:r w:rsidRPr="000842B1">
        <w:rPr>
          <w:sz w:val="28"/>
          <w:szCs w:val="28"/>
          <w:lang w:val="vi-VN"/>
        </w:rPr>
        <w:t>.000đ</w:t>
      </w:r>
    </w:p>
    <w:p w:rsidR="00FB1A7B" w:rsidRDefault="00FB1A7B" w:rsidP="00EB1815">
      <w:pPr>
        <w:pStyle w:val="ListParagraph"/>
        <w:spacing w:line="264" w:lineRule="auto"/>
        <w:jc w:val="both"/>
        <w:rPr>
          <w:sz w:val="28"/>
          <w:szCs w:val="28"/>
          <w:lang w:val="vi-VN"/>
        </w:rPr>
      </w:pPr>
      <w:r w:rsidRPr="000842B1">
        <w:rPr>
          <w:rFonts w:ascii=".VnArial" w:hAnsi=".VnArial"/>
          <w:sz w:val="28"/>
          <w:szCs w:val="28"/>
          <w:lang w:val="it-IT"/>
        </w:rPr>
        <w:t xml:space="preserve">- </w:t>
      </w:r>
      <w:r w:rsidRPr="000842B1">
        <w:rPr>
          <w:sz w:val="28"/>
          <w:szCs w:val="28"/>
          <w:lang w:val="it-IT"/>
        </w:rPr>
        <w:t>CB</w:t>
      </w:r>
      <w:r w:rsidRPr="000842B1">
        <w:rPr>
          <w:sz w:val="28"/>
          <w:szCs w:val="28"/>
          <w:lang w:val="vi-VN"/>
        </w:rPr>
        <w:t xml:space="preserve">, GV, NV </w:t>
      </w:r>
      <w:r w:rsidRPr="000842B1">
        <w:rPr>
          <w:sz w:val="28"/>
          <w:szCs w:val="28"/>
        </w:rPr>
        <w:t>Loại C</w:t>
      </w:r>
      <w:r w:rsidR="00F13502">
        <w:rPr>
          <w:sz w:val="28"/>
          <w:szCs w:val="28"/>
        </w:rPr>
        <w:t xml:space="preserve"> (HTNV)</w:t>
      </w:r>
      <w:r w:rsidRPr="000842B1">
        <w:rPr>
          <w:rFonts w:ascii=".VnArial" w:hAnsi=".VnArial"/>
          <w:sz w:val="28"/>
          <w:szCs w:val="28"/>
          <w:lang w:val="it-IT"/>
        </w:rPr>
        <w:t xml:space="preserve">:  </w:t>
      </w:r>
      <w:r w:rsidRPr="000842B1">
        <w:rPr>
          <w:sz w:val="28"/>
          <w:szCs w:val="28"/>
          <w:lang w:val="it-IT"/>
        </w:rPr>
        <w:t>không quá</w:t>
      </w:r>
      <w:r w:rsidRPr="000842B1">
        <w:rPr>
          <w:rFonts w:ascii=".VnArial" w:hAnsi=".VnArial"/>
          <w:sz w:val="28"/>
          <w:szCs w:val="28"/>
          <w:lang w:val="it-IT"/>
        </w:rPr>
        <w:t xml:space="preserve"> </w:t>
      </w:r>
      <w:r w:rsidR="00466B20">
        <w:rPr>
          <w:sz w:val="28"/>
          <w:szCs w:val="28"/>
          <w:lang w:val="it-IT"/>
        </w:rPr>
        <w:t>2.6</w:t>
      </w:r>
      <w:r w:rsidRPr="000842B1">
        <w:rPr>
          <w:sz w:val="28"/>
          <w:szCs w:val="28"/>
          <w:lang w:val="it-IT"/>
        </w:rPr>
        <w:t>00</w:t>
      </w:r>
      <w:r w:rsidRPr="000842B1">
        <w:rPr>
          <w:sz w:val="28"/>
          <w:szCs w:val="28"/>
          <w:lang w:val="vi-VN"/>
        </w:rPr>
        <w:t>.000đ</w:t>
      </w:r>
    </w:p>
    <w:p w:rsidR="00D426CC" w:rsidRPr="00646856" w:rsidRDefault="00646856" w:rsidP="00EB1815">
      <w:pPr>
        <w:spacing w:line="264" w:lineRule="auto"/>
        <w:jc w:val="both"/>
        <w:rPr>
          <w:sz w:val="28"/>
          <w:szCs w:val="28"/>
        </w:rPr>
      </w:pPr>
      <w:r w:rsidRPr="00646856">
        <w:rPr>
          <w:sz w:val="28"/>
          <w:szCs w:val="28"/>
        </w:rPr>
        <w:t>Các trường hợp không được hưởng</w:t>
      </w:r>
    </w:p>
    <w:p w:rsidR="00D426CC" w:rsidRPr="00C44928" w:rsidRDefault="00D426CC" w:rsidP="00EB1815">
      <w:pPr>
        <w:widowControl w:val="0"/>
        <w:pBdr>
          <w:top w:val="nil"/>
          <w:left w:val="nil"/>
          <w:bottom w:val="nil"/>
          <w:right w:val="nil"/>
          <w:between w:val="nil"/>
        </w:pBdr>
        <w:spacing w:line="264" w:lineRule="auto"/>
        <w:rPr>
          <w:sz w:val="28"/>
        </w:rPr>
      </w:pPr>
      <w:r w:rsidRPr="00C44928">
        <w:rPr>
          <w:rFonts w:eastAsia="Arial"/>
        </w:rPr>
        <w:t xml:space="preserve">+ </w:t>
      </w:r>
      <w:r w:rsidRPr="00C44928">
        <w:rPr>
          <w:rFonts w:eastAsia="Arial"/>
          <w:sz w:val="28"/>
        </w:rPr>
        <w:t>Lao động hợp đồng vụ việc, ngắn hạn, khoán, nhận tiền công.</w:t>
      </w:r>
    </w:p>
    <w:p w:rsidR="00D426CC" w:rsidRPr="00C552C2" w:rsidRDefault="00D426CC" w:rsidP="00EB1815">
      <w:pPr>
        <w:widowControl w:val="0"/>
        <w:pBdr>
          <w:top w:val="nil"/>
          <w:left w:val="nil"/>
          <w:bottom w:val="nil"/>
          <w:right w:val="nil"/>
          <w:between w:val="nil"/>
        </w:pBdr>
        <w:spacing w:line="264" w:lineRule="auto"/>
        <w:rPr>
          <w:sz w:val="28"/>
        </w:rPr>
      </w:pPr>
      <w:r w:rsidRPr="00C552C2">
        <w:rPr>
          <w:rFonts w:eastAsia="Arial"/>
          <w:sz w:val="28"/>
        </w:rPr>
        <w:t>+ Hợp đồng mời giảng.</w:t>
      </w:r>
    </w:p>
    <w:p w:rsidR="00D426CC" w:rsidRPr="00C552C2" w:rsidRDefault="00D426CC" w:rsidP="00EB1815">
      <w:pPr>
        <w:widowControl w:val="0"/>
        <w:pBdr>
          <w:top w:val="nil"/>
          <w:left w:val="nil"/>
          <w:bottom w:val="nil"/>
          <w:right w:val="nil"/>
          <w:between w:val="nil"/>
        </w:pBdr>
        <w:spacing w:line="264" w:lineRule="auto"/>
        <w:rPr>
          <w:sz w:val="28"/>
        </w:rPr>
      </w:pPr>
      <w:r w:rsidRPr="00C552C2">
        <w:rPr>
          <w:rFonts w:eastAsia="Arial"/>
          <w:sz w:val="28"/>
        </w:rPr>
        <w:t>+ Thời gian đi công tác, học tập ở nước ngoài không tham gia làm việc, giảng dạy liên tục trên 3 tháng.</w:t>
      </w:r>
    </w:p>
    <w:p w:rsidR="00CB6349" w:rsidRPr="00C552C2" w:rsidRDefault="00D426CC" w:rsidP="00EB1815">
      <w:pPr>
        <w:widowControl w:val="0"/>
        <w:pBdr>
          <w:top w:val="nil"/>
          <w:left w:val="nil"/>
          <w:bottom w:val="nil"/>
          <w:right w:val="nil"/>
          <w:between w:val="nil"/>
        </w:pBdr>
        <w:spacing w:line="264" w:lineRule="auto"/>
        <w:rPr>
          <w:rFonts w:eastAsia="Arial"/>
          <w:sz w:val="28"/>
        </w:rPr>
      </w:pPr>
      <w:r w:rsidRPr="00C552C2">
        <w:rPr>
          <w:rFonts w:eastAsia="Arial"/>
          <w:sz w:val="28"/>
        </w:rPr>
        <w:t>+ Thời gian nghỉ việc riêng không hưởng lương liên tục từ 01 tháng trở lên</w:t>
      </w:r>
    </w:p>
    <w:p w:rsidR="00CB6349" w:rsidRPr="00C552C2" w:rsidRDefault="00D426CC" w:rsidP="00EB1815">
      <w:pPr>
        <w:widowControl w:val="0"/>
        <w:pBdr>
          <w:top w:val="nil"/>
          <w:left w:val="nil"/>
          <w:bottom w:val="nil"/>
          <w:right w:val="nil"/>
          <w:between w:val="nil"/>
        </w:pBdr>
        <w:spacing w:line="264" w:lineRule="auto"/>
        <w:rPr>
          <w:rFonts w:eastAsia="Arial"/>
          <w:sz w:val="28"/>
        </w:rPr>
      </w:pPr>
      <w:r w:rsidRPr="00C552C2">
        <w:rPr>
          <w:rFonts w:eastAsia="Arial"/>
          <w:sz w:val="28"/>
        </w:rPr>
        <w:t xml:space="preserve">+ Thời gian nghỉ ốm đau, thai sản theo quy định của Luật bảo hiểm xã hội. </w:t>
      </w:r>
    </w:p>
    <w:p w:rsidR="00D426CC" w:rsidRPr="00C44928" w:rsidRDefault="00D426CC" w:rsidP="00EB1815">
      <w:pPr>
        <w:widowControl w:val="0"/>
        <w:pBdr>
          <w:top w:val="nil"/>
          <w:left w:val="nil"/>
          <w:bottom w:val="nil"/>
          <w:right w:val="nil"/>
          <w:between w:val="nil"/>
        </w:pBdr>
        <w:spacing w:line="264" w:lineRule="auto"/>
        <w:rPr>
          <w:sz w:val="28"/>
        </w:rPr>
      </w:pPr>
      <w:r w:rsidRPr="00C552C2">
        <w:rPr>
          <w:rFonts w:eastAsia="Arial"/>
          <w:sz w:val="28"/>
        </w:rPr>
        <w:t>+ Thời gian bị đình chỉ công tác, giảng dạy.</w:t>
      </w:r>
    </w:p>
    <w:p w:rsidR="00FB1A7B" w:rsidRPr="000842B1" w:rsidRDefault="00FB1A7B" w:rsidP="00EB1815">
      <w:pPr>
        <w:tabs>
          <w:tab w:val="left" w:pos="1040"/>
        </w:tabs>
        <w:spacing w:line="264" w:lineRule="auto"/>
        <w:jc w:val="both"/>
        <w:rPr>
          <w:sz w:val="28"/>
          <w:szCs w:val="28"/>
        </w:rPr>
      </w:pPr>
      <w:r w:rsidRPr="00C44928">
        <w:rPr>
          <w:sz w:val="28"/>
          <w:szCs w:val="28"/>
        </w:rPr>
        <w:lastRenderedPageBreak/>
        <w:t xml:space="preserve">Hội đồng đánh giá xếp loại lao động của nhà trường tổ chức </w:t>
      </w:r>
      <w:r w:rsidRPr="000842B1">
        <w:rPr>
          <w:sz w:val="28"/>
          <w:szCs w:val="28"/>
        </w:rPr>
        <w:t xml:space="preserve">đánh giá xếp loại cho từng cán bộ, giáo viên trình hiệu trưởng phê duyệt. </w:t>
      </w:r>
    </w:p>
    <w:p w:rsidR="00FB1A7B" w:rsidRDefault="00FB1A7B" w:rsidP="00C552C2">
      <w:pPr>
        <w:tabs>
          <w:tab w:val="left" w:pos="1040"/>
        </w:tabs>
        <w:ind w:firstLine="562"/>
        <w:jc w:val="both"/>
        <w:rPr>
          <w:sz w:val="28"/>
          <w:szCs w:val="28"/>
        </w:rPr>
      </w:pPr>
      <w:r w:rsidRPr="000842B1">
        <w:rPr>
          <w:sz w:val="28"/>
          <w:szCs w:val="28"/>
        </w:rPr>
        <w:t xml:space="preserve">- Tổ hành chính làm đầu mối tập hợp và gửi BGH và công đoàn nhà trường. Tiền thu nhập tăng thêm được tạm chi hàng tháng, hoặc hàng quý </w:t>
      </w:r>
      <w:r w:rsidRPr="000842B1">
        <w:rPr>
          <w:sz w:val="28"/>
          <w:szCs w:val="28"/>
          <w:lang w:val="vi-VN"/>
        </w:rPr>
        <w:t xml:space="preserve">hoặc cuối năm, </w:t>
      </w:r>
      <w:r w:rsidRPr="000842B1">
        <w:rPr>
          <w:sz w:val="28"/>
          <w:szCs w:val="28"/>
        </w:rPr>
        <w:t xml:space="preserve">bằng hình thức chuyển tiền qua thẻ ATM. </w:t>
      </w:r>
    </w:p>
    <w:p w:rsidR="00646F81" w:rsidRPr="000842B1" w:rsidRDefault="00646F81" w:rsidP="00C552C2">
      <w:pPr>
        <w:tabs>
          <w:tab w:val="left" w:pos="1040"/>
        </w:tabs>
        <w:ind w:firstLine="562"/>
        <w:jc w:val="both"/>
        <w:rPr>
          <w:sz w:val="28"/>
          <w:szCs w:val="28"/>
        </w:rPr>
      </w:pPr>
    </w:p>
    <w:p w:rsidR="00BF40F2" w:rsidRPr="000842B1" w:rsidRDefault="00404F0C" w:rsidP="00C552C2">
      <w:pPr>
        <w:pStyle w:val="a4"/>
        <w:spacing w:before="0" w:after="0" w:line="240" w:lineRule="auto"/>
        <w:rPr>
          <w:sz w:val="28"/>
          <w:szCs w:val="28"/>
          <w:lang w:val="fr-FR"/>
        </w:rPr>
      </w:pPr>
      <w:r>
        <w:rPr>
          <w:sz w:val="28"/>
          <w:szCs w:val="28"/>
          <w:lang w:val="fr-FR"/>
        </w:rPr>
        <w:t>2</w:t>
      </w:r>
      <w:r w:rsidR="00BF40F2" w:rsidRPr="000842B1">
        <w:rPr>
          <w:sz w:val="28"/>
          <w:szCs w:val="28"/>
          <w:lang w:val="fr-FR"/>
        </w:rPr>
        <w:t>. Chi khen thưởng, phúc lợi</w:t>
      </w:r>
      <w:bookmarkEnd w:id="88"/>
      <w:r w:rsidR="00BF40F2" w:rsidRPr="000842B1">
        <w:rPr>
          <w:sz w:val="28"/>
          <w:szCs w:val="28"/>
          <w:lang w:val="fr-FR"/>
        </w:rPr>
        <w:t xml:space="preserve"> </w:t>
      </w:r>
    </w:p>
    <w:p w:rsidR="00BF40F2" w:rsidRPr="000842B1" w:rsidRDefault="00BF40F2" w:rsidP="00C552C2">
      <w:pPr>
        <w:pStyle w:val="A6"/>
        <w:spacing w:before="0" w:after="0" w:line="240" w:lineRule="auto"/>
        <w:rPr>
          <w:sz w:val="28"/>
          <w:szCs w:val="28"/>
          <w:lang w:val="fr-FR"/>
        </w:rPr>
      </w:pPr>
      <w:r w:rsidRPr="000842B1">
        <w:rPr>
          <w:sz w:val="28"/>
          <w:szCs w:val="28"/>
          <w:lang w:val="fr-FR"/>
        </w:rPr>
        <w:t xml:space="preserve">      </w:t>
      </w:r>
      <w:bookmarkStart w:id="89" w:name="_Toc313349562"/>
      <w:r w:rsidR="00404F0C">
        <w:rPr>
          <w:sz w:val="28"/>
          <w:szCs w:val="28"/>
          <w:lang w:val="fr-FR"/>
        </w:rPr>
        <w:t>2</w:t>
      </w:r>
      <w:r w:rsidRPr="000842B1">
        <w:rPr>
          <w:sz w:val="28"/>
          <w:szCs w:val="28"/>
          <w:lang w:val="fr-FR"/>
        </w:rPr>
        <w:t>.1. Chi khen thưởng</w:t>
      </w:r>
      <w:bookmarkEnd w:id="89"/>
    </w:p>
    <w:p w:rsidR="00BF40F2" w:rsidRDefault="00BF40F2" w:rsidP="00C552C2">
      <w:pPr>
        <w:tabs>
          <w:tab w:val="left" w:pos="1040"/>
        </w:tabs>
        <w:ind w:firstLine="431"/>
        <w:jc w:val="both"/>
        <w:rPr>
          <w:sz w:val="28"/>
          <w:szCs w:val="28"/>
          <w:lang w:val="fr-FR"/>
        </w:rPr>
      </w:pPr>
      <w:r w:rsidRPr="000842B1">
        <w:rPr>
          <w:sz w:val="28"/>
          <w:szCs w:val="28"/>
          <w:lang w:val="fr-FR"/>
        </w:rPr>
        <w:t xml:space="preserve"> Ngoài nội dung và mức chi thực hiện theo Nghị </w:t>
      </w:r>
      <w:r w:rsidRPr="00E83E7A">
        <w:rPr>
          <w:sz w:val="28"/>
          <w:szCs w:val="28"/>
          <w:lang w:val="fr-FR"/>
        </w:rPr>
        <w:t>định 9</w:t>
      </w:r>
      <w:r w:rsidR="005F31F0" w:rsidRPr="00E83E7A">
        <w:rPr>
          <w:sz w:val="28"/>
          <w:szCs w:val="28"/>
          <w:lang w:val="fr-FR"/>
        </w:rPr>
        <w:t>8/2023</w:t>
      </w:r>
      <w:r w:rsidRPr="00E83E7A">
        <w:rPr>
          <w:sz w:val="28"/>
          <w:szCs w:val="28"/>
          <w:lang w:val="fr-FR"/>
        </w:rPr>
        <w:t>/NĐ-</w:t>
      </w:r>
      <w:r w:rsidRPr="000842B1">
        <w:rPr>
          <w:sz w:val="28"/>
          <w:szCs w:val="28"/>
          <w:lang w:val="fr-FR"/>
        </w:rPr>
        <w:t xml:space="preserve">CP </w:t>
      </w:r>
      <w:r w:rsidR="005F31F0">
        <w:rPr>
          <w:sz w:val="28"/>
          <w:szCs w:val="28"/>
          <w:lang w:val="fr-FR"/>
        </w:rPr>
        <w:t xml:space="preserve">ngày 31/12/2023 </w:t>
      </w:r>
      <w:r w:rsidRPr="000842B1">
        <w:rPr>
          <w:sz w:val="28"/>
          <w:szCs w:val="28"/>
          <w:lang w:val="fr-FR"/>
        </w:rPr>
        <w:t xml:space="preserve">của Chính phủ quy định chi tiết về Luật thi đua then thưởng. Hàng năm đơn vị chi khen thưởng cho cá nhân, tập thể có thành tích xuất sắc </w:t>
      </w:r>
      <w:r w:rsidR="002F720B" w:rsidRPr="000842B1">
        <w:rPr>
          <w:sz w:val="28"/>
          <w:szCs w:val="28"/>
          <w:lang w:val="fr-FR"/>
        </w:rPr>
        <w:t>đóng góp vào kết quả hoạt động của đơn vị</w:t>
      </w:r>
      <w:r w:rsidR="004B7198">
        <w:rPr>
          <w:sz w:val="28"/>
          <w:szCs w:val="28"/>
          <w:lang w:val="fr-FR"/>
        </w:rPr>
        <w:t>.</w:t>
      </w:r>
    </w:p>
    <w:p w:rsidR="00BF40F2" w:rsidRPr="00404F0C" w:rsidRDefault="00404F0C" w:rsidP="00C552C2">
      <w:pPr>
        <w:tabs>
          <w:tab w:val="left" w:pos="1040"/>
        </w:tabs>
        <w:ind w:left="720"/>
        <w:rPr>
          <w:b/>
          <w:i/>
          <w:sz w:val="28"/>
          <w:szCs w:val="28"/>
          <w:lang w:val="fr-FR"/>
        </w:rPr>
      </w:pPr>
      <w:r>
        <w:rPr>
          <w:b/>
          <w:i/>
          <w:sz w:val="28"/>
          <w:szCs w:val="28"/>
          <w:lang w:val="fr-FR"/>
        </w:rPr>
        <w:t>2.1.1.</w:t>
      </w:r>
      <w:r w:rsidR="00BF40F2" w:rsidRPr="00404F0C">
        <w:rPr>
          <w:b/>
          <w:i/>
          <w:sz w:val="28"/>
          <w:szCs w:val="28"/>
          <w:lang w:val="fr-FR"/>
        </w:rPr>
        <w:t>Danh hiệu thi đua, khen thưởng hàng năm</w:t>
      </w:r>
    </w:p>
    <w:p w:rsidR="005A2396" w:rsidRPr="005A2396" w:rsidRDefault="005A2396" w:rsidP="00C552C2">
      <w:pPr>
        <w:pStyle w:val="ListParagraph"/>
        <w:tabs>
          <w:tab w:val="left" w:pos="1040"/>
        </w:tabs>
        <w:ind w:left="928"/>
        <w:jc w:val="both"/>
        <w:rPr>
          <w:b/>
          <w:sz w:val="28"/>
          <w:szCs w:val="28"/>
          <w:lang w:val="fr-FR"/>
        </w:rPr>
      </w:pPr>
      <w:r w:rsidRPr="005A2396">
        <w:rPr>
          <w:b/>
          <w:sz w:val="28"/>
          <w:szCs w:val="28"/>
          <w:lang w:val="fr-FR"/>
        </w:rPr>
        <w:t>- Cán bộ, giáo viên, nhân viên :</w:t>
      </w:r>
    </w:p>
    <w:p w:rsidR="005A2396" w:rsidRPr="005A2396" w:rsidRDefault="005A2396" w:rsidP="00C552C2">
      <w:pPr>
        <w:pStyle w:val="ListParagraph"/>
        <w:tabs>
          <w:tab w:val="left" w:pos="1040"/>
        </w:tabs>
        <w:ind w:left="928"/>
        <w:jc w:val="both"/>
        <w:rPr>
          <w:sz w:val="28"/>
          <w:szCs w:val="28"/>
          <w:lang w:val="fr-FR"/>
        </w:rPr>
      </w:pPr>
      <w:r w:rsidRPr="005A2396">
        <w:rPr>
          <w:sz w:val="28"/>
          <w:szCs w:val="28"/>
          <w:lang w:val="fr-FR"/>
        </w:rPr>
        <w:t>+ CB-GV-NV đạt H</w:t>
      </w:r>
      <w:r w:rsidR="00D008CD">
        <w:rPr>
          <w:sz w:val="28"/>
          <w:szCs w:val="28"/>
          <w:lang w:val="fr-FR"/>
        </w:rPr>
        <w:t>TXSNV chi động viên không vượt 5</w:t>
      </w:r>
      <w:r w:rsidRPr="005A2396">
        <w:rPr>
          <w:sz w:val="28"/>
          <w:szCs w:val="28"/>
          <w:lang w:val="fr-FR"/>
        </w:rPr>
        <w:t>00.000đ/người.</w:t>
      </w:r>
    </w:p>
    <w:p w:rsidR="005A2396" w:rsidRPr="005A2396" w:rsidRDefault="005A2396" w:rsidP="00C552C2">
      <w:pPr>
        <w:tabs>
          <w:tab w:val="left" w:pos="1040"/>
        </w:tabs>
        <w:ind w:left="568"/>
        <w:jc w:val="both"/>
        <w:rPr>
          <w:sz w:val="28"/>
          <w:szCs w:val="28"/>
          <w:lang w:val="fr-FR"/>
        </w:rPr>
      </w:pPr>
      <w:r>
        <w:rPr>
          <w:sz w:val="28"/>
          <w:szCs w:val="28"/>
          <w:lang w:val="fr-FR"/>
        </w:rPr>
        <w:tab/>
      </w:r>
      <w:r w:rsidRPr="005A2396">
        <w:rPr>
          <w:sz w:val="28"/>
          <w:szCs w:val="28"/>
          <w:lang w:val="fr-FR"/>
        </w:rPr>
        <w:t xml:space="preserve">+ CB-GV-NV đạt </w:t>
      </w:r>
      <w:r w:rsidR="00D008CD">
        <w:rPr>
          <w:sz w:val="28"/>
          <w:szCs w:val="28"/>
          <w:lang w:val="fr-FR"/>
        </w:rPr>
        <w:t>HTTNV chi động viên không vượt 4</w:t>
      </w:r>
      <w:r w:rsidRPr="005A2396">
        <w:rPr>
          <w:sz w:val="28"/>
          <w:szCs w:val="28"/>
          <w:lang w:val="fr-FR"/>
        </w:rPr>
        <w:t>00.000đ/người.</w:t>
      </w:r>
    </w:p>
    <w:p w:rsidR="005A2396" w:rsidRPr="005A2396" w:rsidRDefault="005A2396" w:rsidP="00C552C2">
      <w:pPr>
        <w:pStyle w:val="ListParagraph"/>
        <w:tabs>
          <w:tab w:val="left" w:pos="1040"/>
        </w:tabs>
        <w:ind w:left="928"/>
        <w:jc w:val="both"/>
        <w:rPr>
          <w:sz w:val="28"/>
          <w:szCs w:val="28"/>
          <w:lang w:val="fr-FR"/>
        </w:rPr>
      </w:pPr>
      <w:r w:rsidRPr="005A2396">
        <w:rPr>
          <w:sz w:val="28"/>
          <w:szCs w:val="28"/>
          <w:lang w:val="fr-FR"/>
        </w:rPr>
        <w:t>+ CB-GV-NV đạt</w:t>
      </w:r>
      <w:r w:rsidR="00D008CD">
        <w:rPr>
          <w:sz w:val="28"/>
          <w:szCs w:val="28"/>
          <w:lang w:val="fr-FR"/>
        </w:rPr>
        <w:t xml:space="preserve"> HTNV chi động viên không vượt 3</w:t>
      </w:r>
      <w:r w:rsidRPr="005A2396">
        <w:rPr>
          <w:sz w:val="28"/>
          <w:szCs w:val="28"/>
          <w:lang w:val="fr-FR"/>
        </w:rPr>
        <w:t>00.000đ/người.</w:t>
      </w:r>
    </w:p>
    <w:p w:rsidR="005A2396" w:rsidRPr="005A2396" w:rsidRDefault="005A2396" w:rsidP="00C552C2">
      <w:pPr>
        <w:pStyle w:val="ListParagraph"/>
        <w:tabs>
          <w:tab w:val="left" w:pos="1040"/>
        </w:tabs>
        <w:ind w:left="928"/>
        <w:jc w:val="both"/>
        <w:rPr>
          <w:b/>
          <w:sz w:val="28"/>
          <w:szCs w:val="28"/>
          <w:lang w:val="fr-FR"/>
        </w:rPr>
      </w:pPr>
      <w:r w:rsidRPr="005A2396">
        <w:rPr>
          <w:b/>
          <w:sz w:val="28"/>
          <w:szCs w:val="28"/>
          <w:lang w:val="fr-FR"/>
        </w:rPr>
        <w:t>- Tập thể lớp :</w:t>
      </w:r>
    </w:p>
    <w:p w:rsidR="005A2396" w:rsidRPr="005A2396" w:rsidRDefault="005A2396" w:rsidP="00C552C2">
      <w:pPr>
        <w:pStyle w:val="ListParagraph"/>
        <w:tabs>
          <w:tab w:val="left" w:pos="1040"/>
        </w:tabs>
        <w:ind w:left="928"/>
        <w:jc w:val="both"/>
        <w:rPr>
          <w:sz w:val="28"/>
          <w:szCs w:val="28"/>
          <w:lang w:val="fr-FR"/>
        </w:rPr>
      </w:pPr>
      <w:r w:rsidRPr="005A2396">
        <w:rPr>
          <w:sz w:val="28"/>
          <w:szCs w:val="28"/>
          <w:lang w:val="fr-FR"/>
        </w:rPr>
        <w:t>+ Tập thể lớp đạt xuất sắc chi động viên không vượt 300.000đ/tập thể</w:t>
      </w:r>
    </w:p>
    <w:p w:rsidR="005A2396" w:rsidRPr="005A2396" w:rsidRDefault="005A2396" w:rsidP="00C552C2">
      <w:pPr>
        <w:pStyle w:val="ListParagraph"/>
        <w:tabs>
          <w:tab w:val="left" w:pos="1040"/>
        </w:tabs>
        <w:ind w:left="928"/>
        <w:jc w:val="both"/>
        <w:rPr>
          <w:sz w:val="28"/>
          <w:szCs w:val="28"/>
          <w:lang w:val="fr-FR"/>
        </w:rPr>
      </w:pPr>
      <w:r w:rsidRPr="005A2396">
        <w:rPr>
          <w:sz w:val="28"/>
          <w:szCs w:val="28"/>
          <w:lang w:val="fr-FR"/>
        </w:rPr>
        <w:t>+ Tập thể lớp đạt tốt chi động viên không vượt 200.000đ/tập thể</w:t>
      </w:r>
    </w:p>
    <w:p w:rsidR="005A2396" w:rsidRPr="005A2396" w:rsidRDefault="005A2396" w:rsidP="00C552C2">
      <w:pPr>
        <w:pStyle w:val="ListParagraph"/>
        <w:tabs>
          <w:tab w:val="left" w:pos="1040"/>
        </w:tabs>
        <w:ind w:left="928"/>
        <w:jc w:val="both"/>
        <w:rPr>
          <w:sz w:val="28"/>
          <w:szCs w:val="28"/>
          <w:lang w:val="fr-FR"/>
        </w:rPr>
      </w:pPr>
      <w:r w:rsidRPr="005A2396">
        <w:rPr>
          <w:sz w:val="28"/>
          <w:szCs w:val="28"/>
          <w:lang w:val="fr-FR"/>
        </w:rPr>
        <w:t>+ Tập thể lớp đạt khá chi động viên không vượt 100.000đ/tập thể</w:t>
      </w:r>
    </w:p>
    <w:p w:rsidR="005A2396" w:rsidRPr="005A2396" w:rsidRDefault="005A2396" w:rsidP="00C552C2">
      <w:pPr>
        <w:pStyle w:val="ListParagraph"/>
        <w:tabs>
          <w:tab w:val="left" w:pos="1040"/>
        </w:tabs>
        <w:ind w:left="928"/>
        <w:jc w:val="both"/>
        <w:rPr>
          <w:sz w:val="28"/>
          <w:szCs w:val="28"/>
          <w:lang w:val="fr-FR"/>
        </w:rPr>
      </w:pPr>
      <w:r w:rsidRPr="005A2396">
        <w:rPr>
          <w:sz w:val="28"/>
          <w:szCs w:val="28"/>
          <w:lang w:val="fr-FR"/>
        </w:rPr>
        <w:t>+ Tập thể lớp trung bình chi động viên không vượt 50.000đ/tập thể</w:t>
      </w:r>
    </w:p>
    <w:p w:rsidR="00BF40F2" w:rsidRPr="00DB428B" w:rsidRDefault="00404F0C" w:rsidP="00C552C2">
      <w:pPr>
        <w:tabs>
          <w:tab w:val="left" w:pos="1040"/>
        </w:tabs>
        <w:jc w:val="both"/>
        <w:rPr>
          <w:b/>
          <w:i/>
          <w:sz w:val="28"/>
          <w:szCs w:val="28"/>
        </w:rPr>
      </w:pPr>
      <w:r>
        <w:rPr>
          <w:b/>
          <w:i/>
          <w:sz w:val="28"/>
          <w:szCs w:val="28"/>
        </w:rPr>
        <w:t xml:space="preserve">         2</w:t>
      </w:r>
      <w:r w:rsidR="00BF40F2" w:rsidRPr="00DB428B">
        <w:rPr>
          <w:b/>
          <w:i/>
          <w:sz w:val="28"/>
          <w:szCs w:val="28"/>
        </w:rPr>
        <w:t>.1.2. Khen thưởng khác</w:t>
      </w:r>
    </w:p>
    <w:p w:rsidR="00BF40F2" w:rsidRPr="000842B1" w:rsidRDefault="00BF40F2" w:rsidP="00C552C2">
      <w:pPr>
        <w:tabs>
          <w:tab w:val="left" w:pos="1040"/>
        </w:tabs>
        <w:ind w:firstLine="567"/>
        <w:jc w:val="both"/>
        <w:rPr>
          <w:sz w:val="28"/>
          <w:szCs w:val="28"/>
        </w:rPr>
      </w:pPr>
      <w:r w:rsidRPr="000842B1">
        <w:rPr>
          <w:sz w:val="28"/>
          <w:szCs w:val="28"/>
        </w:rPr>
        <w:t xml:space="preserve"> Khen thưởng cá nhân đạt giải trong các hoạt động của đơn vị như tổ chức hội thi, phòng trào thi đua: “ “Giỏi việc nước đảm việc nhà”.</w:t>
      </w:r>
    </w:p>
    <w:p w:rsidR="00BF40F2" w:rsidRPr="000842B1" w:rsidRDefault="00BF40F2" w:rsidP="00C552C2">
      <w:pPr>
        <w:tabs>
          <w:tab w:val="left" w:pos="1040"/>
        </w:tabs>
        <w:ind w:firstLine="567"/>
        <w:jc w:val="both"/>
        <w:rPr>
          <w:sz w:val="28"/>
          <w:szCs w:val="28"/>
        </w:rPr>
      </w:pPr>
      <w:r w:rsidRPr="000842B1">
        <w:rPr>
          <w:sz w:val="28"/>
          <w:szCs w:val="28"/>
        </w:rPr>
        <w:t xml:space="preserve"> Định mức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155"/>
        <w:gridCol w:w="3082"/>
      </w:tblGrid>
      <w:tr w:rsidR="000842B1" w:rsidRPr="000842B1" w:rsidTr="00BF40F2">
        <w:tc>
          <w:tcPr>
            <w:tcW w:w="1008" w:type="dxa"/>
            <w:tcBorders>
              <w:top w:val="single" w:sz="4" w:space="0" w:color="auto"/>
              <w:left w:val="single" w:sz="4" w:space="0" w:color="auto"/>
              <w:bottom w:val="single" w:sz="4" w:space="0" w:color="auto"/>
              <w:right w:val="single" w:sz="4" w:space="0" w:color="auto"/>
            </w:tcBorders>
            <w:hideMark/>
          </w:tcPr>
          <w:p w:rsidR="00BF40F2" w:rsidRPr="00F16C22" w:rsidRDefault="00BF40F2" w:rsidP="00C552C2">
            <w:pPr>
              <w:tabs>
                <w:tab w:val="left" w:pos="1040"/>
              </w:tabs>
              <w:jc w:val="center"/>
              <w:rPr>
                <w:b/>
                <w:sz w:val="26"/>
                <w:szCs w:val="26"/>
              </w:rPr>
            </w:pPr>
            <w:r w:rsidRPr="00F16C22">
              <w:rPr>
                <w:b/>
                <w:sz w:val="26"/>
                <w:szCs w:val="26"/>
              </w:rPr>
              <w:t>STT</w:t>
            </w:r>
          </w:p>
        </w:tc>
        <w:tc>
          <w:tcPr>
            <w:tcW w:w="5155" w:type="dxa"/>
            <w:tcBorders>
              <w:top w:val="single" w:sz="4" w:space="0" w:color="auto"/>
              <w:left w:val="single" w:sz="4" w:space="0" w:color="auto"/>
              <w:bottom w:val="single" w:sz="4" w:space="0" w:color="auto"/>
              <w:right w:val="single" w:sz="4" w:space="0" w:color="auto"/>
            </w:tcBorders>
            <w:hideMark/>
          </w:tcPr>
          <w:p w:rsidR="00BF40F2" w:rsidRPr="00F16C22" w:rsidRDefault="00BF40F2" w:rsidP="00C552C2">
            <w:pPr>
              <w:tabs>
                <w:tab w:val="left" w:pos="1040"/>
              </w:tabs>
              <w:jc w:val="center"/>
              <w:rPr>
                <w:b/>
                <w:sz w:val="26"/>
                <w:szCs w:val="26"/>
              </w:rPr>
            </w:pPr>
            <w:r w:rsidRPr="00F16C22">
              <w:rPr>
                <w:b/>
                <w:sz w:val="26"/>
                <w:szCs w:val="26"/>
              </w:rPr>
              <w:t>Nội dung</w:t>
            </w:r>
          </w:p>
        </w:tc>
        <w:tc>
          <w:tcPr>
            <w:tcW w:w="3082" w:type="dxa"/>
            <w:tcBorders>
              <w:top w:val="single" w:sz="4" w:space="0" w:color="auto"/>
              <w:left w:val="single" w:sz="4" w:space="0" w:color="auto"/>
              <w:bottom w:val="single" w:sz="4" w:space="0" w:color="auto"/>
              <w:right w:val="single" w:sz="4" w:space="0" w:color="auto"/>
            </w:tcBorders>
            <w:hideMark/>
          </w:tcPr>
          <w:p w:rsidR="00BF40F2" w:rsidRPr="00F16C22" w:rsidRDefault="00BF40F2" w:rsidP="00C552C2">
            <w:pPr>
              <w:tabs>
                <w:tab w:val="left" w:pos="1040"/>
              </w:tabs>
              <w:jc w:val="center"/>
              <w:rPr>
                <w:b/>
                <w:sz w:val="26"/>
                <w:szCs w:val="26"/>
              </w:rPr>
            </w:pPr>
            <w:r w:rsidRPr="00F16C22">
              <w:rPr>
                <w:b/>
                <w:sz w:val="26"/>
                <w:szCs w:val="26"/>
              </w:rPr>
              <w:t>Mức chi (đồng/người)</w:t>
            </w:r>
          </w:p>
        </w:tc>
      </w:tr>
      <w:tr w:rsidR="00BF40F2" w:rsidRPr="000842B1" w:rsidTr="00BF40F2">
        <w:tc>
          <w:tcPr>
            <w:tcW w:w="1008" w:type="dxa"/>
            <w:tcBorders>
              <w:top w:val="single" w:sz="4" w:space="0" w:color="auto"/>
              <w:left w:val="single" w:sz="4" w:space="0" w:color="auto"/>
              <w:bottom w:val="single" w:sz="4" w:space="0" w:color="auto"/>
              <w:right w:val="single" w:sz="4" w:space="0" w:color="auto"/>
            </w:tcBorders>
            <w:hideMark/>
          </w:tcPr>
          <w:p w:rsidR="00BF40F2" w:rsidRPr="00F16C22" w:rsidRDefault="00BF40F2" w:rsidP="00C552C2">
            <w:pPr>
              <w:tabs>
                <w:tab w:val="left" w:pos="1040"/>
              </w:tabs>
              <w:jc w:val="center"/>
              <w:rPr>
                <w:b/>
                <w:sz w:val="26"/>
                <w:szCs w:val="26"/>
              </w:rPr>
            </w:pPr>
            <w:r w:rsidRPr="00F16C22">
              <w:rPr>
                <w:b/>
                <w:sz w:val="26"/>
                <w:szCs w:val="26"/>
              </w:rPr>
              <w:t>I</w:t>
            </w:r>
          </w:p>
        </w:tc>
        <w:tc>
          <w:tcPr>
            <w:tcW w:w="5155" w:type="dxa"/>
            <w:tcBorders>
              <w:top w:val="single" w:sz="4" w:space="0" w:color="auto"/>
              <w:left w:val="single" w:sz="4" w:space="0" w:color="auto"/>
              <w:bottom w:val="single" w:sz="4" w:space="0" w:color="auto"/>
              <w:right w:val="single" w:sz="4" w:space="0" w:color="auto"/>
            </w:tcBorders>
            <w:hideMark/>
          </w:tcPr>
          <w:p w:rsidR="00BF40F2" w:rsidRPr="00F16C22" w:rsidRDefault="00BF40F2" w:rsidP="00C552C2">
            <w:pPr>
              <w:tabs>
                <w:tab w:val="left" w:pos="1040"/>
              </w:tabs>
              <w:jc w:val="both"/>
              <w:rPr>
                <w:b/>
                <w:sz w:val="26"/>
                <w:szCs w:val="26"/>
              </w:rPr>
            </w:pPr>
            <w:r w:rsidRPr="00F16C22">
              <w:rPr>
                <w:b/>
                <w:sz w:val="26"/>
                <w:szCs w:val="26"/>
              </w:rPr>
              <w:t xml:space="preserve">Giỏi việc nước đảm việc nhà </w:t>
            </w:r>
          </w:p>
        </w:tc>
        <w:tc>
          <w:tcPr>
            <w:tcW w:w="3082" w:type="dxa"/>
            <w:tcBorders>
              <w:top w:val="single" w:sz="4" w:space="0" w:color="auto"/>
              <w:left w:val="single" w:sz="4" w:space="0" w:color="auto"/>
              <w:bottom w:val="single" w:sz="4" w:space="0" w:color="auto"/>
              <w:right w:val="single" w:sz="4" w:space="0" w:color="auto"/>
            </w:tcBorders>
            <w:hideMark/>
          </w:tcPr>
          <w:p w:rsidR="00BF40F2" w:rsidRPr="00F16C22" w:rsidRDefault="00CC2F3B" w:rsidP="00C552C2">
            <w:pPr>
              <w:tabs>
                <w:tab w:val="left" w:pos="1040"/>
              </w:tabs>
              <w:jc w:val="right"/>
              <w:rPr>
                <w:sz w:val="26"/>
                <w:szCs w:val="26"/>
              </w:rPr>
            </w:pPr>
            <w:r w:rsidRPr="00F16C22">
              <w:rPr>
                <w:sz w:val="26"/>
                <w:szCs w:val="26"/>
              </w:rPr>
              <w:t>500.000</w:t>
            </w:r>
          </w:p>
        </w:tc>
      </w:tr>
    </w:tbl>
    <w:p w:rsidR="00BF40F2" w:rsidRPr="000842B1" w:rsidRDefault="00404F0C" w:rsidP="00C552C2">
      <w:pPr>
        <w:pStyle w:val="A6"/>
        <w:spacing w:before="0" w:after="0" w:line="240" w:lineRule="auto"/>
        <w:rPr>
          <w:sz w:val="28"/>
          <w:szCs w:val="28"/>
        </w:rPr>
      </w:pPr>
      <w:bookmarkStart w:id="90" w:name="_Toc313349563"/>
      <w:r>
        <w:rPr>
          <w:sz w:val="28"/>
          <w:szCs w:val="28"/>
        </w:rPr>
        <w:t>2</w:t>
      </w:r>
      <w:r w:rsidR="00BF40F2" w:rsidRPr="000842B1">
        <w:rPr>
          <w:sz w:val="28"/>
          <w:szCs w:val="28"/>
        </w:rPr>
        <w:t>.2. Chi phúc lợi</w:t>
      </w:r>
      <w:bookmarkEnd w:id="90"/>
    </w:p>
    <w:p w:rsidR="00BF40F2" w:rsidRPr="000842B1" w:rsidRDefault="00BF40F2" w:rsidP="00C552C2">
      <w:pPr>
        <w:tabs>
          <w:tab w:val="left" w:pos="1040"/>
        </w:tabs>
        <w:jc w:val="both"/>
        <w:rPr>
          <w:b/>
          <w:i/>
          <w:sz w:val="28"/>
          <w:szCs w:val="28"/>
        </w:rPr>
      </w:pPr>
      <w:r w:rsidRPr="000842B1">
        <w:rPr>
          <w:i/>
          <w:sz w:val="28"/>
          <w:szCs w:val="28"/>
        </w:rPr>
        <w:t xml:space="preserve">        </w:t>
      </w:r>
      <w:r w:rsidR="00404F0C" w:rsidRPr="00404F0C">
        <w:rPr>
          <w:b/>
          <w:i/>
          <w:sz w:val="28"/>
          <w:szCs w:val="28"/>
        </w:rPr>
        <w:t>2</w:t>
      </w:r>
      <w:r w:rsidRPr="000842B1">
        <w:rPr>
          <w:b/>
          <w:i/>
          <w:sz w:val="28"/>
          <w:szCs w:val="28"/>
        </w:rPr>
        <w:t xml:space="preserve">.2.1. Chi ngày lễ tết trong năm cho cá nhân </w:t>
      </w:r>
    </w:p>
    <w:p w:rsidR="00BF40F2" w:rsidRPr="000842B1" w:rsidRDefault="00BF40F2" w:rsidP="00C552C2">
      <w:pPr>
        <w:tabs>
          <w:tab w:val="left" w:pos="1040"/>
        </w:tabs>
        <w:ind w:firstLine="567"/>
        <w:jc w:val="both"/>
        <w:rPr>
          <w:b/>
          <w:i/>
          <w:sz w:val="28"/>
          <w:szCs w:val="28"/>
        </w:rPr>
      </w:pPr>
      <w:r w:rsidRPr="000842B1">
        <w:rPr>
          <w:b/>
          <w:i/>
          <w:sz w:val="28"/>
          <w:szCs w:val="28"/>
        </w:rPr>
        <w:t>+ Đối tượng áp dụng</w:t>
      </w:r>
    </w:p>
    <w:p w:rsidR="00BF40F2" w:rsidRPr="000842B1" w:rsidRDefault="00BF40F2" w:rsidP="00C552C2">
      <w:pPr>
        <w:tabs>
          <w:tab w:val="left" w:pos="1040"/>
        </w:tabs>
        <w:ind w:firstLine="567"/>
        <w:jc w:val="both"/>
        <w:rPr>
          <w:sz w:val="28"/>
          <w:szCs w:val="28"/>
        </w:rPr>
      </w:pPr>
      <w:r w:rsidRPr="000842B1">
        <w:rPr>
          <w:sz w:val="28"/>
          <w:szCs w:val="28"/>
        </w:rPr>
        <w:t xml:space="preserve">- Cán bộ viên chức có thời gian công tác tại </w:t>
      </w:r>
      <w:r w:rsidR="002A70A1">
        <w:rPr>
          <w:sz w:val="28"/>
          <w:szCs w:val="28"/>
        </w:rPr>
        <w:t>đơn vị đã hết thời gian tập sự, nhân viên văn thư hợp đồng.</w:t>
      </w:r>
    </w:p>
    <w:p w:rsidR="00BF40F2" w:rsidRDefault="00BF40F2" w:rsidP="00C552C2">
      <w:pPr>
        <w:tabs>
          <w:tab w:val="left" w:pos="1040"/>
        </w:tabs>
        <w:ind w:firstLine="567"/>
        <w:jc w:val="both"/>
        <w:rPr>
          <w:sz w:val="28"/>
          <w:szCs w:val="28"/>
        </w:rPr>
      </w:pPr>
      <w:r w:rsidRPr="000842B1">
        <w:rPr>
          <w:sz w:val="28"/>
          <w:szCs w:val="28"/>
        </w:rPr>
        <w:t>- Những đối tượng không đủ điều kiện trên, căn cứ vào tình hình thực tế thủ trưởng đơn vị quyết định.</w:t>
      </w:r>
    </w:p>
    <w:p w:rsidR="002568D1" w:rsidRPr="000842B1" w:rsidRDefault="002568D1" w:rsidP="00C552C2">
      <w:pPr>
        <w:tabs>
          <w:tab w:val="left" w:pos="1040"/>
        </w:tabs>
        <w:ind w:firstLine="567"/>
        <w:jc w:val="both"/>
        <w:rPr>
          <w:sz w:val="28"/>
          <w:szCs w:val="28"/>
        </w:rPr>
      </w:pPr>
    </w:p>
    <w:p w:rsidR="00BF40F2" w:rsidRPr="000842B1" w:rsidRDefault="002F720B" w:rsidP="00C552C2">
      <w:pPr>
        <w:tabs>
          <w:tab w:val="left" w:pos="1040"/>
        </w:tabs>
        <w:ind w:firstLine="567"/>
        <w:jc w:val="both"/>
        <w:rPr>
          <w:b/>
          <w:i/>
          <w:sz w:val="28"/>
          <w:szCs w:val="28"/>
        </w:rPr>
      </w:pPr>
      <w:r w:rsidRPr="000842B1">
        <w:rPr>
          <w:b/>
          <w:i/>
          <w:sz w:val="28"/>
          <w:szCs w:val="28"/>
        </w:rPr>
        <w:t xml:space="preserve">+ Mức chi </w:t>
      </w:r>
      <w:r w:rsidR="00BF40F2" w:rsidRPr="000842B1">
        <w:rPr>
          <w:b/>
          <w:i/>
          <w:sz w:val="28"/>
          <w:szCs w:val="28"/>
        </w:rPr>
        <w:t xml:space="preserve">cụ thể như sau: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477"/>
        <w:gridCol w:w="3969"/>
      </w:tblGrid>
      <w:tr w:rsidR="000842B1" w:rsidRPr="000842B1" w:rsidTr="00CE2A8E">
        <w:tc>
          <w:tcPr>
            <w:tcW w:w="1188" w:type="dxa"/>
            <w:tcBorders>
              <w:top w:val="single" w:sz="4" w:space="0" w:color="auto"/>
              <w:left w:val="single" w:sz="4" w:space="0" w:color="auto"/>
              <w:bottom w:val="single" w:sz="4" w:space="0" w:color="auto"/>
              <w:right w:val="single" w:sz="4" w:space="0" w:color="auto"/>
            </w:tcBorders>
            <w:vAlign w:val="center"/>
            <w:hideMark/>
          </w:tcPr>
          <w:p w:rsidR="00BF40F2" w:rsidRPr="000173EA" w:rsidRDefault="00BF40F2" w:rsidP="00C552C2">
            <w:pPr>
              <w:tabs>
                <w:tab w:val="left" w:pos="1040"/>
              </w:tabs>
              <w:jc w:val="center"/>
              <w:rPr>
                <w:b/>
                <w:sz w:val="26"/>
                <w:szCs w:val="26"/>
              </w:rPr>
            </w:pPr>
            <w:r w:rsidRPr="000173EA">
              <w:rPr>
                <w:b/>
                <w:sz w:val="26"/>
                <w:szCs w:val="26"/>
              </w:rPr>
              <w:t>STT</w:t>
            </w:r>
          </w:p>
        </w:tc>
        <w:tc>
          <w:tcPr>
            <w:tcW w:w="4477" w:type="dxa"/>
            <w:tcBorders>
              <w:top w:val="single" w:sz="4" w:space="0" w:color="auto"/>
              <w:left w:val="single" w:sz="4" w:space="0" w:color="auto"/>
              <w:bottom w:val="single" w:sz="4" w:space="0" w:color="auto"/>
              <w:right w:val="single" w:sz="4" w:space="0" w:color="auto"/>
            </w:tcBorders>
            <w:vAlign w:val="center"/>
            <w:hideMark/>
          </w:tcPr>
          <w:p w:rsidR="00BF40F2" w:rsidRPr="000173EA" w:rsidRDefault="00BF40F2" w:rsidP="00C552C2">
            <w:pPr>
              <w:tabs>
                <w:tab w:val="left" w:pos="1040"/>
              </w:tabs>
              <w:jc w:val="center"/>
              <w:rPr>
                <w:b/>
                <w:sz w:val="26"/>
                <w:szCs w:val="26"/>
              </w:rPr>
            </w:pPr>
            <w:r w:rsidRPr="000173EA">
              <w:rPr>
                <w:b/>
                <w:sz w:val="26"/>
                <w:szCs w:val="26"/>
              </w:rPr>
              <w:t>Nội dung chi</w:t>
            </w:r>
          </w:p>
        </w:tc>
        <w:tc>
          <w:tcPr>
            <w:tcW w:w="3969" w:type="dxa"/>
            <w:tcBorders>
              <w:top w:val="single" w:sz="4" w:space="0" w:color="auto"/>
              <w:left w:val="single" w:sz="4" w:space="0" w:color="auto"/>
              <w:bottom w:val="single" w:sz="4" w:space="0" w:color="auto"/>
              <w:right w:val="single" w:sz="4" w:space="0" w:color="auto"/>
            </w:tcBorders>
            <w:vAlign w:val="center"/>
            <w:hideMark/>
          </w:tcPr>
          <w:p w:rsidR="00BF40F2" w:rsidRPr="000173EA" w:rsidRDefault="00BF40F2" w:rsidP="00C552C2">
            <w:pPr>
              <w:tabs>
                <w:tab w:val="left" w:pos="1040"/>
              </w:tabs>
              <w:jc w:val="center"/>
              <w:rPr>
                <w:b/>
                <w:sz w:val="26"/>
                <w:szCs w:val="26"/>
              </w:rPr>
            </w:pPr>
            <w:r w:rsidRPr="000173EA">
              <w:rPr>
                <w:b/>
                <w:sz w:val="26"/>
                <w:szCs w:val="26"/>
              </w:rPr>
              <w:t xml:space="preserve">Số tiền/người </w:t>
            </w:r>
            <w:r w:rsidRPr="000173EA">
              <w:rPr>
                <w:b/>
                <w:i/>
                <w:sz w:val="26"/>
                <w:szCs w:val="26"/>
              </w:rPr>
              <w:t>(đồng)</w:t>
            </w:r>
          </w:p>
        </w:tc>
      </w:tr>
      <w:tr w:rsidR="000842B1" w:rsidRPr="000842B1" w:rsidTr="00CE2A8E">
        <w:tc>
          <w:tcPr>
            <w:tcW w:w="1188" w:type="dxa"/>
            <w:tcBorders>
              <w:top w:val="single" w:sz="4" w:space="0" w:color="auto"/>
              <w:left w:val="single" w:sz="4" w:space="0" w:color="auto"/>
              <w:bottom w:val="single" w:sz="4" w:space="0" w:color="auto"/>
              <w:right w:val="single" w:sz="4" w:space="0" w:color="auto"/>
            </w:tcBorders>
            <w:hideMark/>
          </w:tcPr>
          <w:p w:rsidR="00BF40F2" w:rsidRPr="000173EA" w:rsidRDefault="00BF40F2" w:rsidP="00C552C2">
            <w:pPr>
              <w:tabs>
                <w:tab w:val="left" w:pos="1040"/>
              </w:tabs>
              <w:jc w:val="center"/>
              <w:rPr>
                <w:sz w:val="26"/>
                <w:szCs w:val="26"/>
              </w:rPr>
            </w:pPr>
            <w:r w:rsidRPr="000173EA">
              <w:rPr>
                <w:sz w:val="26"/>
                <w:szCs w:val="26"/>
              </w:rPr>
              <w:t>1</w:t>
            </w:r>
          </w:p>
        </w:tc>
        <w:tc>
          <w:tcPr>
            <w:tcW w:w="4477" w:type="dxa"/>
            <w:tcBorders>
              <w:top w:val="single" w:sz="4" w:space="0" w:color="auto"/>
              <w:left w:val="single" w:sz="4" w:space="0" w:color="auto"/>
              <w:bottom w:val="single" w:sz="4" w:space="0" w:color="auto"/>
              <w:right w:val="single" w:sz="4" w:space="0" w:color="auto"/>
            </w:tcBorders>
            <w:hideMark/>
          </w:tcPr>
          <w:p w:rsidR="00BF40F2" w:rsidRPr="000173EA" w:rsidRDefault="00BF40F2" w:rsidP="00C552C2">
            <w:pPr>
              <w:tabs>
                <w:tab w:val="left" w:pos="1040"/>
              </w:tabs>
              <w:jc w:val="both"/>
              <w:rPr>
                <w:sz w:val="26"/>
                <w:szCs w:val="26"/>
              </w:rPr>
            </w:pPr>
            <w:r w:rsidRPr="000173EA">
              <w:rPr>
                <w:sz w:val="26"/>
                <w:szCs w:val="26"/>
              </w:rPr>
              <w:t xml:space="preserve">Tết dương lịch </w:t>
            </w:r>
          </w:p>
        </w:tc>
        <w:tc>
          <w:tcPr>
            <w:tcW w:w="3969" w:type="dxa"/>
            <w:tcBorders>
              <w:top w:val="single" w:sz="4" w:space="0" w:color="auto"/>
              <w:left w:val="single" w:sz="4" w:space="0" w:color="auto"/>
              <w:bottom w:val="single" w:sz="4" w:space="0" w:color="auto"/>
              <w:right w:val="single" w:sz="4" w:space="0" w:color="auto"/>
            </w:tcBorders>
            <w:hideMark/>
          </w:tcPr>
          <w:p w:rsidR="00BF40F2" w:rsidRPr="000173EA" w:rsidRDefault="007A4531" w:rsidP="00C552C2">
            <w:pPr>
              <w:tabs>
                <w:tab w:val="left" w:pos="1040"/>
              </w:tabs>
              <w:jc w:val="center"/>
              <w:rPr>
                <w:sz w:val="26"/>
                <w:szCs w:val="26"/>
              </w:rPr>
            </w:pPr>
            <w:r>
              <w:rPr>
                <w:sz w:val="26"/>
                <w:szCs w:val="26"/>
              </w:rPr>
              <w:t>Không quá 3.0</w:t>
            </w:r>
            <w:r w:rsidR="00CE2A8E" w:rsidRPr="000173EA">
              <w:rPr>
                <w:sz w:val="26"/>
                <w:szCs w:val="26"/>
              </w:rPr>
              <w:t>00.000đ/người</w:t>
            </w:r>
          </w:p>
        </w:tc>
      </w:tr>
      <w:tr w:rsidR="000842B1" w:rsidRPr="000842B1" w:rsidTr="00CE2A8E">
        <w:tc>
          <w:tcPr>
            <w:tcW w:w="1188" w:type="dxa"/>
            <w:tcBorders>
              <w:top w:val="single" w:sz="4" w:space="0" w:color="auto"/>
              <w:left w:val="single" w:sz="4" w:space="0" w:color="auto"/>
              <w:bottom w:val="single" w:sz="4" w:space="0" w:color="auto"/>
              <w:right w:val="single" w:sz="4" w:space="0" w:color="auto"/>
            </w:tcBorders>
            <w:hideMark/>
          </w:tcPr>
          <w:p w:rsidR="00E170D8" w:rsidRPr="000173EA" w:rsidRDefault="00E170D8" w:rsidP="00C552C2">
            <w:pPr>
              <w:tabs>
                <w:tab w:val="left" w:pos="1040"/>
              </w:tabs>
              <w:jc w:val="center"/>
              <w:rPr>
                <w:sz w:val="26"/>
                <w:szCs w:val="26"/>
              </w:rPr>
            </w:pPr>
            <w:r w:rsidRPr="000173EA">
              <w:rPr>
                <w:sz w:val="26"/>
                <w:szCs w:val="26"/>
              </w:rPr>
              <w:t>2</w:t>
            </w:r>
          </w:p>
        </w:tc>
        <w:tc>
          <w:tcPr>
            <w:tcW w:w="4477" w:type="dxa"/>
            <w:tcBorders>
              <w:top w:val="single" w:sz="4" w:space="0" w:color="auto"/>
              <w:left w:val="single" w:sz="4" w:space="0" w:color="auto"/>
              <w:bottom w:val="single" w:sz="4" w:space="0" w:color="auto"/>
              <w:right w:val="single" w:sz="4" w:space="0" w:color="auto"/>
            </w:tcBorders>
            <w:hideMark/>
          </w:tcPr>
          <w:p w:rsidR="00E170D8" w:rsidRPr="000173EA" w:rsidRDefault="00E170D8" w:rsidP="00C552C2">
            <w:pPr>
              <w:tabs>
                <w:tab w:val="left" w:pos="1040"/>
              </w:tabs>
              <w:jc w:val="both"/>
              <w:rPr>
                <w:sz w:val="26"/>
                <w:szCs w:val="26"/>
              </w:rPr>
            </w:pPr>
            <w:r w:rsidRPr="000173EA">
              <w:rPr>
                <w:sz w:val="26"/>
                <w:szCs w:val="26"/>
              </w:rPr>
              <w:t xml:space="preserve">Tết âm lịch </w:t>
            </w:r>
          </w:p>
        </w:tc>
        <w:tc>
          <w:tcPr>
            <w:tcW w:w="3969" w:type="dxa"/>
            <w:tcBorders>
              <w:top w:val="single" w:sz="4" w:space="0" w:color="auto"/>
              <w:left w:val="single" w:sz="4" w:space="0" w:color="auto"/>
              <w:bottom w:val="single" w:sz="4" w:space="0" w:color="auto"/>
              <w:right w:val="single" w:sz="4" w:space="0" w:color="auto"/>
            </w:tcBorders>
            <w:hideMark/>
          </w:tcPr>
          <w:p w:rsidR="00E170D8" w:rsidRPr="000173EA" w:rsidRDefault="00EF0C3D" w:rsidP="00C552C2">
            <w:pPr>
              <w:jc w:val="center"/>
              <w:rPr>
                <w:sz w:val="26"/>
                <w:szCs w:val="26"/>
              </w:rPr>
            </w:pPr>
            <w:r>
              <w:rPr>
                <w:sz w:val="26"/>
                <w:szCs w:val="26"/>
              </w:rPr>
              <w:t>Không quá 3</w:t>
            </w:r>
            <w:r w:rsidR="00062AE3">
              <w:rPr>
                <w:sz w:val="26"/>
                <w:szCs w:val="26"/>
              </w:rPr>
              <w:t>.</w:t>
            </w:r>
            <w:r w:rsidR="00A9658D">
              <w:rPr>
                <w:sz w:val="26"/>
                <w:szCs w:val="26"/>
              </w:rPr>
              <w:t>5</w:t>
            </w:r>
            <w:r w:rsidR="00E170D8" w:rsidRPr="000173EA">
              <w:rPr>
                <w:sz w:val="26"/>
                <w:szCs w:val="26"/>
              </w:rPr>
              <w:t>00.000đ/người</w:t>
            </w:r>
          </w:p>
        </w:tc>
      </w:tr>
      <w:tr w:rsidR="000842B1" w:rsidRPr="000842B1" w:rsidTr="00CE2A8E">
        <w:tc>
          <w:tcPr>
            <w:tcW w:w="1188" w:type="dxa"/>
            <w:tcBorders>
              <w:top w:val="single" w:sz="4" w:space="0" w:color="auto"/>
              <w:left w:val="single" w:sz="4" w:space="0" w:color="auto"/>
              <w:bottom w:val="single" w:sz="4" w:space="0" w:color="auto"/>
              <w:right w:val="single" w:sz="4" w:space="0" w:color="auto"/>
            </w:tcBorders>
            <w:hideMark/>
          </w:tcPr>
          <w:p w:rsidR="00E170D8" w:rsidRPr="000173EA" w:rsidRDefault="00E170D8" w:rsidP="00C552C2">
            <w:pPr>
              <w:tabs>
                <w:tab w:val="left" w:pos="1040"/>
              </w:tabs>
              <w:jc w:val="center"/>
              <w:rPr>
                <w:sz w:val="26"/>
                <w:szCs w:val="26"/>
              </w:rPr>
            </w:pPr>
            <w:r w:rsidRPr="000173EA">
              <w:rPr>
                <w:sz w:val="26"/>
                <w:szCs w:val="26"/>
              </w:rPr>
              <w:t>3</w:t>
            </w:r>
          </w:p>
        </w:tc>
        <w:tc>
          <w:tcPr>
            <w:tcW w:w="4477" w:type="dxa"/>
            <w:tcBorders>
              <w:top w:val="single" w:sz="4" w:space="0" w:color="auto"/>
              <w:left w:val="single" w:sz="4" w:space="0" w:color="auto"/>
              <w:bottom w:val="single" w:sz="4" w:space="0" w:color="auto"/>
              <w:right w:val="single" w:sz="4" w:space="0" w:color="auto"/>
            </w:tcBorders>
            <w:hideMark/>
          </w:tcPr>
          <w:p w:rsidR="00E170D8" w:rsidRPr="000173EA" w:rsidRDefault="00E170D8" w:rsidP="00C552C2">
            <w:pPr>
              <w:tabs>
                <w:tab w:val="left" w:pos="1040"/>
              </w:tabs>
              <w:jc w:val="both"/>
              <w:rPr>
                <w:sz w:val="26"/>
                <w:szCs w:val="26"/>
              </w:rPr>
            </w:pPr>
            <w:r w:rsidRPr="000173EA">
              <w:rPr>
                <w:sz w:val="26"/>
                <w:szCs w:val="26"/>
              </w:rPr>
              <w:t>Ngày giỗ tổ Hùng Vương</w:t>
            </w:r>
          </w:p>
        </w:tc>
        <w:tc>
          <w:tcPr>
            <w:tcW w:w="3969" w:type="dxa"/>
            <w:tcBorders>
              <w:top w:val="single" w:sz="4" w:space="0" w:color="auto"/>
              <w:left w:val="single" w:sz="4" w:space="0" w:color="auto"/>
              <w:bottom w:val="single" w:sz="4" w:space="0" w:color="auto"/>
              <w:right w:val="single" w:sz="4" w:space="0" w:color="auto"/>
            </w:tcBorders>
            <w:hideMark/>
          </w:tcPr>
          <w:p w:rsidR="00E170D8" w:rsidRPr="000173EA" w:rsidRDefault="004B79C4" w:rsidP="00C552C2">
            <w:pPr>
              <w:jc w:val="center"/>
              <w:rPr>
                <w:sz w:val="26"/>
                <w:szCs w:val="26"/>
              </w:rPr>
            </w:pPr>
            <w:r>
              <w:rPr>
                <w:sz w:val="26"/>
                <w:szCs w:val="26"/>
              </w:rPr>
              <w:t>Không quá 1.5</w:t>
            </w:r>
            <w:r w:rsidR="00E170D8" w:rsidRPr="000173EA">
              <w:rPr>
                <w:sz w:val="26"/>
                <w:szCs w:val="26"/>
              </w:rPr>
              <w:t>00.000đ/người</w:t>
            </w:r>
          </w:p>
        </w:tc>
      </w:tr>
      <w:tr w:rsidR="000842B1" w:rsidRPr="000842B1" w:rsidTr="00CE2A8E">
        <w:tc>
          <w:tcPr>
            <w:tcW w:w="1188" w:type="dxa"/>
            <w:tcBorders>
              <w:top w:val="single" w:sz="4" w:space="0" w:color="auto"/>
              <w:left w:val="single" w:sz="4" w:space="0" w:color="auto"/>
              <w:bottom w:val="single" w:sz="4" w:space="0" w:color="auto"/>
              <w:right w:val="single" w:sz="4" w:space="0" w:color="auto"/>
            </w:tcBorders>
            <w:hideMark/>
          </w:tcPr>
          <w:p w:rsidR="00E170D8" w:rsidRPr="000173EA" w:rsidRDefault="00E170D8" w:rsidP="00C552C2">
            <w:pPr>
              <w:tabs>
                <w:tab w:val="left" w:pos="1040"/>
              </w:tabs>
              <w:jc w:val="center"/>
              <w:rPr>
                <w:sz w:val="26"/>
                <w:szCs w:val="26"/>
              </w:rPr>
            </w:pPr>
            <w:r w:rsidRPr="000173EA">
              <w:rPr>
                <w:sz w:val="26"/>
                <w:szCs w:val="26"/>
              </w:rPr>
              <w:t>4</w:t>
            </w:r>
          </w:p>
        </w:tc>
        <w:tc>
          <w:tcPr>
            <w:tcW w:w="4477" w:type="dxa"/>
            <w:tcBorders>
              <w:top w:val="single" w:sz="4" w:space="0" w:color="auto"/>
              <w:left w:val="single" w:sz="4" w:space="0" w:color="auto"/>
              <w:bottom w:val="single" w:sz="4" w:space="0" w:color="auto"/>
              <w:right w:val="single" w:sz="4" w:space="0" w:color="auto"/>
            </w:tcBorders>
            <w:hideMark/>
          </w:tcPr>
          <w:p w:rsidR="00E170D8" w:rsidRPr="000173EA" w:rsidRDefault="00E170D8" w:rsidP="00C552C2">
            <w:pPr>
              <w:tabs>
                <w:tab w:val="left" w:pos="1040"/>
              </w:tabs>
              <w:jc w:val="both"/>
              <w:rPr>
                <w:sz w:val="26"/>
                <w:szCs w:val="26"/>
              </w:rPr>
            </w:pPr>
            <w:r w:rsidRPr="000173EA">
              <w:rPr>
                <w:sz w:val="26"/>
                <w:szCs w:val="26"/>
              </w:rPr>
              <w:t>Ngày 30/4 - 1/5</w:t>
            </w:r>
          </w:p>
        </w:tc>
        <w:tc>
          <w:tcPr>
            <w:tcW w:w="3969" w:type="dxa"/>
            <w:tcBorders>
              <w:top w:val="single" w:sz="4" w:space="0" w:color="auto"/>
              <w:left w:val="single" w:sz="4" w:space="0" w:color="auto"/>
              <w:bottom w:val="single" w:sz="4" w:space="0" w:color="auto"/>
              <w:right w:val="single" w:sz="4" w:space="0" w:color="auto"/>
            </w:tcBorders>
            <w:hideMark/>
          </w:tcPr>
          <w:p w:rsidR="00E170D8" w:rsidRPr="000173EA" w:rsidRDefault="00160D31" w:rsidP="00C552C2">
            <w:pPr>
              <w:jc w:val="center"/>
              <w:rPr>
                <w:sz w:val="26"/>
                <w:szCs w:val="26"/>
              </w:rPr>
            </w:pPr>
            <w:r>
              <w:rPr>
                <w:sz w:val="26"/>
                <w:szCs w:val="26"/>
              </w:rPr>
              <w:t>Không quá 2.0</w:t>
            </w:r>
            <w:r w:rsidR="00E170D8" w:rsidRPr="000173EA">
              <w:rPr>
                <w:sz w:val="26"/>
                <w:szCs w:val="26"/>
              </w:rPr>
              <w:t>00.000đ/người</w:t>
            </w:r>
          </w:p>
        </w:tc>
      </w:tr>
      <w:tr w:rsidR="000842B1" w:rsidRPr="000842B1" w:rsidTr="00CE2A8E">
        <w:tc>
          <w:tcPr>
            <w:tcW w:w="1188" w:type="dxa"/>
            <w:tcBorders>
              <w:top w:val="single" w:sz="4" w:space="0" w:color="auto"/>
              <w:left w:val="single" w:sz="4" w:space="0" w:color="auto"/>
              <w:bottom w:val="single" w:sz="4" w:space="0" w:color="auto"/>
              <w:right w:val="single" w:sz="4" w:space="0" w:color="auto"/>
            </w:tcBorders>
            <w:hideMark/>
          </w:tcPr>
          <w:p w:rsidR="00E170D8" w:rsidRPr="000173EA" w:rsidRDefault="00E170D8" w:rsidP="00C552C2">
            <w:pPr>
              <w:tabs>
                <w:tab w:val="left" w:pos="1040"/>
              </w:tabs>
              <w:jc w:val="center"/>
              <w:rPr>
                <w:sz w:val="26"/>
                <w:szCs w:val="26"/>
              </w:rPr>
            </w:pPr>
            <w:r w:rsidRPr="000173EA">
              <w:rPr>
                <w:sz w:val="26"/>
                <w:szCs w:val="26"/>
              </w:rPr>
              <w:t>5</w:t>
            </w:r>
          </w:p>
        </w:tc>
        <w:tc>
          <w:tcPr>
            <w:tcW w:w="4477" w:type="dxa"/>
            <w:tcBorders>
              <w:top w:val="single" w:sz="4" w:space="0" w:color="auto"/>
              <w:left w:val="single" w:sz="4" w:space="0" w:color="auto"/>
              <w:bottom w:val="single" w:sz="4" w:space="0" w:color="auto"/>
              <w:right w:val="single" w:sz="4" w:space="0" w:color="auto"/>
            </w:tcBorders>
            <w:hideMark/>
          </w:tcPr>
          <w:p w:rsidR="00E170D8" w:rsidRPr="000173EA" w:rsidRDefault="00E170D8" w:rsidP="00C552C2">
            <w:pPr>
              <w:tabs>
                <w:tab w:val="left" w:pos="1040"/>
              </w:tabs>
              <w:jc w:val="both"/>
              <w:rPr>
                <w:sz w:val="26"/>
                <w:szCs w:val="26"/>
              </w:rPr>
            </w:pPr>
            <w:r w:rsidRPr="000173EA">
              <w:rPr>
                <w:sz w:val="26"/>
                <w:szCs w:val="26"/>
              </w:rPr>
              <w:t>Ngày 2/9</w:t>
            </w:r>
          </w:p>
        </w:tc>
        <w:tc>
          <w:tcPr>
            <w:tcW w:w="3969" w:type="dxa"/>
            <w:tcBorders>
              <w:top w:val="single" w:sz="4" w:space="0" w:color="auto"/>
              <w:left w:val="single" w:sz="4" w:space="0" w:color="auto"/>
              <w:bottom w:val="single" w:sz="4" w:space="0" w:color="auto"/>
              <w:right w:val="single" w:sz="4" w:space="0" w:color="auto"/>
            </w:tcBorders>
            <w:hideMark/>
          </w:tcPr>
          <w:p w:rsidR="00E170D8" w:rsidRPr="000173EA" w:rsidRDefault="004B79C4" w:rsidP="00C552C2">
            <w:pPr>
              <w:jc w:val="center"/>
              <w:rPr>
                <w:sz w:val="26"/>
                <w:szCs w:val="26"/>
              </w:rPr>
            </w:pPr>
            <w:r>
              <w:rPr>
                <w:sz w:val="26"/>
                <w:szCs w:val="26"/>
              </w:rPr>
              <w:t>Không quá 1.5</w:t>
            </w:r>
            <w:r w:rsidR="00E170D8" w:rsidRPr="000173EA">
              <w:rPr>
                <w:sz w:val="26"/>
                <w:szCs w:val="26"/>
              </w:rPr>
              <w:t>00.000đ/người</w:t>
            </w:r>
          </w:p>
        </w:tc>
      </w:tr>
    </w:tbl>
    <w:p w:rsidR="00A24836" w:rsidRDefault="00A24836" w:rsidP="00C552C2">
      <w:pPr>
        <w:tabs>
          <w:tab w:val="left" w:pos="1040"/>
        </w:tabs>
        <w:ind w:firstLine="567"/>
        <w:jc w:val="both"/>
        <w:rPr>
          <w:b/>
          <w:i/>
          <w:sz w:val="28"/>
          <w:szCs w:val="28"/>
        </w:rPr>
      </w:pPr>
    </w:p>
    <w:p w:rsidR="00510928" w:rsidRDefault="00510928" w:rsidP="00C552C2">
      <w:pPr>
        <w:tabs>
          <w:tab w:val="left" w:pos="1040"/>
        </w:tabs>
        <w:ind w:firstLine="567"/>
        <w:jc w:val="both"/>
        <w:rPr>
          <w:b/>
          <w:i/>
          <w:sz w:val="28"/>
          <w:szCs w:val="28"/>
        </w:rPr>
      </w:pPr>
    </w:p>
    <w:p w:rsidR="00BF40F2" w:rsidRPr="000842B1" w:rsidRDefault="009D6A67" w:rsidP="00C552C2">
      <w:pPr>
        <w:tabs>
          <w:tab w:val="left" w:pos="1040"/>
        </w:tabs>
        <w:ind w:firstLine="567"/>
        <w:jc w:val="both"/>
        <w:rPr>
          <w:b/>
          <w:i/>
          <w:sz w:val="28"/>
          <w:szCs w:val="28"/>
        </w:rPr>
      </w:pPr>
      <w:r>
        <w:rPr>
          <w:b/>
          <w:i/>
          <w:sz w:val="28"/>
          <w:szCs w:val="28"/>
        </w:rPr>
        <w:t>2</w:t>
      </w:r>
      <w:r w:rsidR="00BF40F2" w:rsidRPr="000842B1">
        <w:rPr>
          <w:b/>
          <w:i/>
          <w:sz w:val="28"/>
          <w:szCs w:val="28"/>
        </w:rPr>
        <w:t>.2.2.Các ngày lễ khác</w:t>
      </w: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5183"/>
        <w:gridCol w:w="3547"/>
      </w:tblGrid>
      <w:tr w:rsidR="000842B1" w:rsidRPr="000842B1" w:rsidTr="004E56E2">
        <w:tc>
          <w:tcPr>
            <w:tcW w:w="704" w:type="dxa"/>
            <w:tcBorders>
              <w:top w:val="single" w:sz="4" w:space="0" w:color="auto"/>
              <w:left w:val="single" w:sz="4" w:space="0" w:color="auto"/>
              <w:bottom w:val="single" w:sz="4" w:space="0" w:color="auto"/>
              <w:right w:val="single" w:sz="4" w:space="0" w:color="auto"/>
            </w:tcBorders>
            <w:vAlign w:val="center"/>
            <w:hideMark/>
          </w:tcPr>
          <w:p w:rsidR="00BF40F2" w:rsidRPr="000E75FF" w:rsidRDefault="00BF40F2" w:rsidP="00C552C2">
            <w:pPr>
              <w:tabs>
                <w:tab w:val="left" w:pos="1040"/>
              </w:tabs>
              <w:jc w:val="center"/>
              <w:rPr>
                <w:b/>
                <w:sz w:val="26"/>
                <w:szCs w:val="26"/>
              </w:rPr>
            </w:pPr>
            <w:r w:rsidRPr="000E75FF">
              <w:rPr>
                <w:b/>
                <w:sz w:val="26"/>
                <w:szCs w:val="26"/>
              </w:rPr>
              <w:t>STT</w:t>
            </w:r>
          </w:p>
        </w:tc>
        <w:tc>
          <w:tcPr>
            <w:tcW w:w="5186" w:type="dxa"/>
            <w:tcBorders>
              <w:top w:val="single" w:sz="4" w:space="0" w:color="auto"/>
              <w:left w:val="single" w:sz="4" w:space="0" w:color="auto"/>
              <w:bottom w:val="single" w:sz="4" w:space="0" w:color="auto"/>
              <w:right w:val="single" w:sz="4" w:space="0" w:color="auto"/>
            </w:tcBorders>
            <w:vAlign w:val="center"/>
            <w:hideMark/>
          </w:tcPr>
          <w:p w:rsidR="00BF40F2" w:rsidRPr="000E75FF" w:rsidRDefault="00BF40F2" w:rsidP="00C552C2">
            <w:pPr>
              <w:tabs>
                <w:tab w:val="left" w:pos="1040"/>
              </w:tabs>
              <w:jc w:val="center"/>
              <w:rPr>
                <w:b/>
                <w:sz w:val="26"/>
                <w:szCs w:val="26"/>
              </w:rPr>
            </w:pPr>
            <w:r w:rsidRPr="000E75FF">
              <w:rPr>
                <w:b/>
                <w:sz w:val="26"/>
                <w:szCs w:val="26"/>
              </w:rPr>
              <w:t>Nội dung chi</w:t>
            </w:r>
          </w:p>
        </w:tc>
        <w:tc>
          <w:tcPr>
            <w:tcW w:w="3548" w:type="dxa"/>
            <w:tcBorders>
              <w:top w:val="single" w:sz="4" w:space="0" w:color="auto"/>
              <w:left w:val="single" w:sz="4" w:space="0" w:color="auto"/>
              <w:bottom w:val="single" w:sz="4" w:space="0" w:color="auto"/>
              <w:right w:val="single" w:sz="4" w:space="0" w:color="auto"/>
            </w:tcBorders>
            <w:vAlign w:val="center"/>
            <w:hideMark/>
          </w:tcPr>
          <w:p w:rsidR="00BF40F2" w:rsidRPr="000E75FF" w:rsidRDefault="00BF40F2" w:rsidP="00C552C2">
            <w:pPr>
              <w:tabs>
                <w:tab w:val="left" w:pos="1040"/>
              </w:tabs>
              <w:jc w:val="center"/>
              <w:rPr>
                <w:b/>
                <w:sz w:val="26"/>
                <w:szCs w:val="26"/>
              </w:rPr>
            </w:pPr>
            <w:r w:rsidRPr="000E75FF">
              <w:rPr>
                <w:b/>
                <w:sz w:val="26"/>
                <w:szCs w:val="26"/>
              </w:rPr>
              <w:t xml:space="preserve">Số tiền /người </w:t>
            </w:r>
            <w:r w:rsidRPr="000E75FF">
              <w:rPr>
                <w:b/>
                <w:i/>
                <w:sz w:val="26"/>
                <w:szCs w:val="26"/>
              </w:rPr>
              <w:t>(đồng)</w:t>
            </w:r>
          </w:p>
        </w:tc>
      </w:tr>
      <w:tr w:rsidR="000842B1" w:rsidRPr="000842B1" w:rsidTr="004E56E2">
        <w:tc>
          <w:tcPr>
            <w:tcW w:w="704" w:type="dxa"/>
            <w:tcBorders>
              <w:top w:val="single" w:sz="4" w:space="0" w:color="auto"/>
              <w:left w:val="single" w:sz="4" w:space="0" w:color="auto"/>
              <w:bottom w:val="single" w:sz="4" w:space="0" w:color="auto"/>
              <w:right w:val="single" w:sz="4" w:space="0" w:color="auto"/>
            </w:tcBorders>
            <w:vAlign w:val="center"/>
          </w:tcPr>
          <w:p w:rsidR="00E170D8" w:rsidRPr="000E75FF" w:rsidRDefault="00E170D8" w:rsidP="00C552C2">
            <w:pPr>
              <w:tabs>
                <w:tab w:val="left" w:pos="1040"/>
              </w:tabs>
              <w:jc w:val="center"/>
              <w:rPr>
                <w:sz w:val="26"/>
                <w:szCs w:val="26"/>
              </w:rPr>
            </w:pPr>
            <w:r w:rsidRPr="000E75FF">
              <w:rPr>
                <w:sz w:val="26"/>
                <w:szCs w:val="26"/>
              </w:rPr>
              <w:t>1</w:t>
            </w:r>
          </w:p>
        </w:tc>
        <w:tc>
          <w:tcPr>
            <w:tcW w:w="5186" w:type="dxa"/>
            <w:tcBorders>
              <w:top w:val="single" w:sz="4" w:space="0" w:color="auto"/>
              <w:left w:val="single" w:sz="4" w:space="0" w:color="auto"/>
              <w:bottom w:val="single" w:sz="4" w:space="0" w:color="auto"/>
              <w:right w:val="single" w:sz="4" w:space="0" w:color="auto"/>
            </w:tcBorders>
          </w:tcPr>
          <w:p w:rsidR="00E170D8" w:rsidRPr="000E75FF" w:rsidRDefault="00E170D8" w:rsidP="00C552C2">
            <w:pPr>
              <w:tabs>
                <w:tab w:val="left" w:pos="1040"/>
              </w:tabs>
              <w:jc w:val="both"/>
              <w:rPr>
                <w:sz w:val="26"/>
                <w:szCs w:val="26"/>
              </w:rPr>
            </w:pPr>
            <w:r w:rsidRPr="000E75FF">
              <w:rPr>
                <w:sz w:val="26"/>
                <w:szCs w:val="26"/>
              </w:rPr>
              <w:t>Ngày 20/11 (đối với ngành GD)</w:t>
            </w:r>
          </w:p>
        </w:tc>
        <w:tc>
          <w:tcPr>
            <w:tcW w:w="3548" w:type="dxa"/>
            <w:tcBorders>
              <w:top w:val="single" w:sz="4" w:space="0" w:color="auto"/>
              <w:left w:val="single" w:sz="4" w:space="0" w:color="auto"/>
              <w:bottom w:val="single" w:sz="4" w:space="0" w:color="auto"/>
              <w:right w:val="single" w:sz="4" w:space="0" w:color="auto"/>
            </w:tcBorders>
          </w:tcPr>
          <w:p w:rsidR="00E170D8" w:rsidRPr="000E75FF" w:rsidRDefault="004B79C4" w:rsidP="00C552C2">
            <w:pPr>
              <w:jc w:val="center"/>
              <w:rPr>
                <w:sz w:val="26"/>
                <w:szCs w:val="26"/>
              </w:rPr>
            </w:pPr>
            <w:r>
              <w:rPr>
                <w:sz w:val="26"/>
                <w:szCs w:val="26"/>
              </w:rPr>
              <w:t>Không quá 2.5</w:t>
            </w:r>
            <w:r w:rsidR="00E170D8" w:rsidRPr="000E75FF">
              <w:rPr>
                <w:sz w:val="26"/>
                <w:szCs w:val="26"/>
              </w:rPr>
              <w:t>00.000đ/người</w:t>
            </w:r>
          </w:p>
        </w:tc>
      </w:tr>
      <w:tr w:rsidR="000842B1" w:rsidRPr="000842B1" w:rsidTr="004E56E2">
        <w:tc>
          <w:tcPr>
            <w:tcW w:w="704" w:type="dxa"/>
            <w:tcBorders>
              <w:top w:val="single" w:sz="4" w:space="0" w:color="auto"/>
              <w:left w:val="single" w:sz="4" w:space="0" w:color="auto"/>
              <w:bottom w:val="single" w:sz="4" w:space="0" w:color="auto"/>
              <w:right w:val="single" w:sz="4" w:space="0" w:color="auto"/>
            </w:tcBorders>
          </w:tcPr>
          <w:p w:rsidR="00E170D8" w:rsidRPr="000E75FF" w:rsidRDefault="00E170D8" w:rsidP="00C552C2">
            <w:pPr>
              <w:tabs>
                <w:tab w:val="left" w:pos="1040"/>
              </w:tabs>
              <w:jc w:val="center"/>
              <w:rPr>
                <w:sz w:val="26"/>
                <w:szCs w:val="26"/>
              </w:rPr>
            </w:pPr>
            <w:r w:rsidRPr="000E75FF">
              <w:rPr>
                <w:sz w:val="26"/>
                <w:szCs w:val="26"/>
              </w:rPr>
              <w:t>2</w:t>
            </w:r>
          </w:p>
        </w:tc>
        <w:tc>
          <w:tcPr>
            <w:tcW w:w="5186" w:type="dxa"/>
            <w:tcBorders>
              <w:top w:val="single" w:sz="4" w:space="0" w:color="auto"/>
              <w:left w:val="single" w:sz="4" w:space="0" w:color="auto"/>
              <w:bottom w:val="single" w:sz="4" w:space="0" w:color="auto"/>
              <w:right w:val="single" w:sz="4" w:space="0" w:color="auto"/>
            </w:tcBorders>
          </w:tcPr>
          <w:p w:rsidR="00E170D8" w:rsidRPr="000E75FF" w:rsidRDefault="00E170D8" w:rsidP="00C552C2">
            <w:pPr>
              <w:tabs>
                <w:tab w:val="left" w:pos="1040"/>
              </w:tabs>
              <w:jc w:val="both"/>
              <w:rPr>
                <w:sz w:val="26"/>
                <w:szCs w:val="26"/>
              </w:rPr>
            </w:pPr>
            <w:r w:rsidRPr="000E75FF">
              <w:rPr>
                <w:sz w:val="26"/>
                <w:szCs w:val="26"/>
              </w:rPr>
              <w:t>Ngày thành lập trường</w:t>
            </w:r>
          </w:p>
        </w:tc>
        <w:tc>
          <w:tcPr>
            <w:tcW w:w="3548" w:type="dxa"/>
            <w:tcBorders>
              <w:top w:val="single" w:sz="4" w:space="0" w:color="auto"/>
              <w:left w:val="single" w:sz="4" w:space="0" w:color="auto"/>
              <w:bottom w:val="single" w:sz="4" w:space="0" w:color="auto"/>
              <w:right w:val="single" w:sz="4" w:space="0" w:color="auto"/>
            </w:tcBorders>
          </w:tcPr>
          <w:p w:rsidR="00E170D8" w:rsidRPr="000E75FF" w:rsidRDefault="00E170D8" w:rsidP="00C552C2">
            <w:pPr>
              <w:jc w:val="center"/>
              <w:rPr>
                <w:sz w:val="26"/>
                <w:szCs w:val="26"/>
              </w:rPr>
            </w:pPr>
            <w:r w:rsidRPr="000E75FF">
              <w:rPr>
                <w:sz w:val="26"/>
                <w:szCs w:val="26"/>
              </w:rPr>
              <w:t>Không quá 1.200.000đ/người</w:t>
            </w:r>
          </w:p>
        </w:tc>
      </w:tr>
      <w:tr w:rsidR="000842B1" w:rsidRPr="000842B1" w:rsidTr="004E56E2">
        <w:tc>
          <w:tcPr>
            <w:tcW w:w="704" w:type="dxa"/>
            <w:tcBorders>
              <w:top w:val="single" w:sz="4" w:space="0" w:color="auto"/>
              <w:left w:val="single" w:sz="4" w:space="0" w:color="auto"/>
              <w:bottom w:val="single" w:sz="4" w:space="0" w:color="auto"/>
              <w:right w:val="single" w:sz="4" w:space="0" w:color="auto"/>
            </w:tcBorders>
            <w:hideMark/>
          </w:tcPr>
          <w:p w:rsidR="00E170D8" w:rsidRPr="000E75FF" w:rsidRDefault="00E170D8" w:rsidP="00C552C2">
            <w:pPr>
              <w:tabs>
                <w:tab w:val="left" w:pos="1040"/>
              </w:tabs>
              <w:jc w:val="center"/>
              <w:rPr>
                <w:sz w:val="26"/>
                <w:szCs w:val="26"/>
              </w:rPr>
            </w:pPr>
            <w:r w:rsidRPr="000E75FF">
              <w:rPr>
                <w:sz w:val="26"/>
                <w:szCs w:val="26"/>
              </w:rPr>
              <w:t>3</w:t>
            </w:r>
          </w:p>
        </w:tc>
        <w:tc>
          <w:tcPr>
            <w:tcW w:w="5186" w:type="dxa"/>
            <w:tcBorders>
              <w:top w:val="single" w:sz="4" w:space="0" w:color="auto"/>
              <w:left w:val="single" w:sz="4" w:space="0" w:color="auto"/>
              <w:bottom w:val="single" w:sz="4" w:space="0" w:color="auto"/>
              <w:right w:val="single" w:sz="4" w:space="0" w:color="auto"/>
            </w:tcBorders>
            <w:hideMark/>
          </w:tcPr>
          <w:p w:rsidR="00E170D8" w:rsidRPr="000E75FF" w:rsidRDefault="00E170D8" w:rsidP="00C552C2">
            <w:pPr>
              <w:tabs>
                <w:tab w:val="left" w:pos="1040"/>
              </w:tabs>
              <w:jc w:val="both"/>
              <w:rPr>
                <w:sz w:val="26"/>
                <w:szCs w:val="26"/>
              </w:rPr>
            </w:pPr>
            <w:r w:rsidRPr="000E75FF">
              <w:rPr>
                <w:sz w:val="26"/>
                <w:szCs w:val="26"/>
              </w:rPr>
              <w:t xml:space="preserve">Ngày 8/3 đối với CBVC nữ </w:t>
            </w:r>
          </w:p>
        </w:tc>
        <w:tc>
          <w:tcPr>
            <w:tcW w:w="3548" w:type="dxa"/>
            <w:tcBorders>
              <w:top w:val="single" w:sz="4" w:space="0" w:color="auto"/>
              <w:left w:val="single" w:sz="4" w:space="0" w:color="auto"/>
              <w:bottom w:val="single" w:sz="4" w:space="0" w:color="auto"/>
              <w:right w:val="single" w:sz="4" w:space="0" w:color="auto"/>
            </w:tcBorders>
            <w:hideMark/>
          </w:tcPr>
          <w:p w:rsidR="00E170D8" w:rsidRPr="000E75FF" w:rsidRDefault="00354AFB" w:rsidP="00C552C2">
            <w:pPr>
              <w:jc w:val="center"/>
              <w:rPr>
                <w:sz w:val="26"/>
                <w:szCs w:val="26"/>
              </w:rPr>
            </w:pPr>
            <w:r>
              <w:rPr>
                <w:sz w:val="26"/>
                <w:szCs w:val="26"/>
              </w:rPr>
              <w:t>Không quá 2.0</w:t>
            </w:r>
            <w:r w:rsidR="00E170D8" w:rsidRPr="000E75FF">
              <w:rPr>
                <w:sz w:val="26"/>
                <w:szCs w:val="26"/>
              </w:rPr>
              <w:t>00.000đ/người</w:t>
            </w:r>
          </w:p>
        </w:tc>
      </w:tr>
      <w:tr w:rsidR="000842B1" w:rsidRPr="000842B1" w:rsidTr="004E56E2">
        <w:tc>
          <w:tcPr>
            <w:tcW w:w="704" w:type="dxa"/>
            <w:tcBorders>
              <w:top w:val="single" w:sz="4" w:space="0" w:color="auto"/>
              <w:left w:val="single" w:sz="4" w:space="0" w:color="auto"/>
              <w:bottom w:val="single" w:sz="4" w:space="0" w:color="auto"/>
              <w:right w:val="single" w:sz="4" w:space="0" w:color="auto"/>
            </w:tcBorders>
            <w:hideMark/>
          </w:tcPr>
          <w:p w:rsidR="00E170D8" w:rsidRPr="000E75FF" w:rsidRDefault="00E170D8" w:rsidP="00C552C2">
            <w:pPr>
              <w:tabs>
                <w:tab w:val="left" w:pos="1040"/>
              </w:tabs>
              <w:jc w:val="center"/>
              <w:rPr>
                <w:sz w:val="26"/>
                <w:szCs w:val="26"/>
              </w:rPr>
            </w:pPr>
            <w:r w:rsidRPr="000E75FF">
              <w:rPr>
                <w:sz w:val="26"/>
                <w:szCs w:val="26"/>
              </w:rPr>
              <w:t>4</w:t>
            </w:r>
          </w:p>
        </w:tc>
        <w:tc>
          <w:tcPr>
            <w:tcW w:w="5186" w:type="dxa"/>
            <w:tcBorders>
              <w:top w:val="single" w:sz="4" w:space="0" w:color="auto"/>
              <w:left w:val="single" w:sz="4" w:space="0" w:color="auto"/>
              <w:bottom w:val="single" w:sz="4" w:space="0" w:color="auto"/>
              <w:right w:val="single" w:sz="4" w:space="0" w:color="auto"/>
            </w:tcBorders>
            <w:hideMark/>
          </w:tcPr>
          <w:p w:rsidR="00E170D8" w:rsidRPr="000E75FF" w:rsidRDefault="00E170D8" w:rsidP="00C552C2">
            <w:pPr>
              <w:tabs>
                <w:tab w:val="left" w:pos="1040"/>
              </w:tabs>
              <w:jc w:val="both"/>
              <w:rPr>
                <w:sz w:val="26"/>
                <w:szCs w:val="26"/>
              </w:rPr>
            </w:pPr>
            <w:r w:rsidRPr="000E75FF">
              <w:rPr>
                <w:sz w:val="26"/>
                <w:szCs w:val="26"/>
              </w:rPr>
              <w:t xml:space="preserve">Ngày 20/10 đối với CBVC nữ </w:t>
            </w:r>
          </w:p>
        </w:tc>
        <w:tc>
          <w:tcPr>
            <w:tcW w:w="3548" w:type="dxa"/>
            <w:tcBorders>
              <w:top w:val="single" w:sz="4" w:space="0" w:color="auto"/>
              <w:left w:val="single" w:sz="4" w:space="0" w:color="auto"/>
              <w:bottom w:val="single" w:sz="4" w:space="0" w:color="auto"/>
              <w:right w:val="single" w:sz="4" w:space="0" w:color="auto"/>
            </w:tcBorders>
            <w:hideMark/>
          </w:tcPr>
          <w:p w:rsidR="00E170D8" w:rsidRPr="000E75FF" w:rsidRDefault="00E170D8" w:rsidP="00C552C2">
            <w:pPr>
              <w:jc w:val="center"/>
              <w:rPr>
                <w:sz w:val="26"/>
                <w:szCs w:val="26"/>
              </w:rPr>
            </w:pPr>
            <w:r w:rsidRPr="000E75FF">
              <w:rPr>
                <w:sz w:val="26"/>
                <w:szCs w:val="26"/>
              </w:rPr>
              <w:t>Không</w:t>
            </w:r>
            <w:r w:rsidR="00354AFB">
              <w:rPr>
                <w:sz w:val="26"/>
                <w:szCs w:val="26"/>
              </w:rPr>
              <w:t xml:space="preserve"> quá 2.0</w:t>
            </w:r>
            <w:r w:rsidRPr="000E75FF">
              <w:rPr>
                <w:sz w:val="26"/>
                <w:szCs w:val="26"/>
              </w:rPr>
              <w:t>00.000đ/người</w:t>
            </w:r>
          </w:p>
        </w:tc>
      </w:tr>
      <w:tr w:rsidR="000842B1" w:rsidRPr="000842B1" w:rsidTr="004E56E2">
        <w:tc>
          <w:tcPr>
            <w:tcW w:w="704" w:type="dxa"/>
            <w:tcBorders>
              <w:top w:val="single" w:sz="4" w:space="0" w:color="auto"/>
              <w:left w:val="single" w:sz="4" w:space="0" w:color="auto"/>
              <w:bottom w:val="nil"/>
              <w:right w:val="single" w:sz="4" w:space="0" w:color="auto"/>
            </w:tcBorders>
          </w:tcPr>
          <w:p w:rsidR="005D7F99" w:rsidRPr="000E75FF" w:rsidRDefault="005D7F99" w:rsidP="00C552C2">
            <w:pPr>
              <w:tabs>
                <w:tab w:val="left" w:pos="1040"/>
              </w:tabs>
              <w:jc w:val="center"/>
              <w:rPr>
                <w:sz w:val="26"/>
                <w:szCs w:val="26"/>
              </w:rPr>
            </w:pPr>
            <w:r w:rsidRPr="000E75FF">
              <w:rPr>
                <w:sz w:val="26"/>
                <w:szCs w:val="26"/>
              </w:rPr>
              <w:t>5</w:t>
            </w:r>
          </w:p>
        </w:tc>
        <w:tc>
          <w:tcPr>
            <w:tcW w:w="5186" w:type="dxa"/>
            <w:tcBorders>
              <w:top w:val="single" w:sz="4" w:space="0" w:color="auto"/>
              <w:left w:val="single" w:sz="4" w:space="0" w:color="auto"/>
              <w:bottom w:val="nil"/>
              <w:right w:val="single" w:sz="4" w:space="0" w:color="auto"/>
            </w:tcBorders>
          </w:tcPr>
          <w:p w:rsidR="005D7F99" w:rsidRPr="000E75FF" w:rsidRDefault="008C2211" w:rsidP="00C552C2">
            <w:pPr>
              <w:tabs>
                <w:tab w:val="left" w:pos="1040"/>
              </w:tabs>
              <w:jc w:val="both"/>
              <w:rPr>
                <w:sz w:val="26"/>
                <w:szCs w:val="26"/>
              </w:rPr>
            </w:pPr>
            <w:r>
              <w:rPr>
                <w:sz w:val="26"/>
                <w:szCs w:val="26"/>
              </w:rPr>
              <w:t>Ngày Quốc tế thiế</w:t>
            </w:r>
            <w:r w:rsidR="005D7F99" w:rsidRPr="000E75FF">
              <w:rPr>
                <w:sz w:val="26"/>
                <w:szCs w:val="26"/>
              </w:rPr>
              <w:t>u nhi 1/6, chi quà cho các cháu thiếu niên nhi đồng</w:t>
            </w:r>
            <w:r w:rsidR="006121FB" w:rsidRPr="000E75FF">
              <w:rPr>
                <w:sz w:val="26"/>
                <w:szCs w:val="26"/>
              </w:rPr>
              <w:t>, ngày khai giảng năm học</w:t>
            </w:r>
          </w:p>
        </w:tc>
        <w:tc>
          <w:tcPr>
            <w:tcW w:w="3548" w:type="dxa"/>
            <w:tcBorders>
              <w:top w:val="single" w:sz="4" w:space="0" w:color="auto"/>
              <w:left w:val="single" w:sz="4" w:space="0" w:color="auto"/>
              <w:bottom w:val="nil"/>
              <w:right w:val="single" w:sz="4" w:space="0" w:color="auto"/>
            </w:tcBorders>
            <w:vAlign w:val="center"/>
          </w:tcPr>
          <w:p w:rsidR="005D7F99" w:rsidRPr="000E75FF" w:rsidRDefault="008C2211" w:rsidP="00C552C2">
            <w:pPr>
              <w:tabs>
                <w:tab w:val="left" w:pos="1040"/>
              </w:tabs>
              <w:jc w:val="center"/>
              <w:rPr>
                <w:sz w:val="26"/>
                <w:szCs w:val="26"/>
              </w:rPr>
            </w:pPr>
            <w:r>
              <w:rPr>
                <w:sz w:val="26"/>
                <w:szCs w:val="26"/>
              </w:rPr>
              <w:t>Không quá 4</w:t>
            </w:r>
            <w:r w:rsidR="002222A1" w:rsidRPr="000E75FF">
              <w:rPr>
                <w:sz w:val="26"/>
                <w:szCs w:val="26"/>
              </w:rPr>
              <w:t>0.000đ/</w:t>
            </w:r>
            <w:r w:rsidR="00A517F4">
              <w:rPr>
                <w:sz w:val="26"/>
                <w:szCs w:val="26"/>
              </w:rPr>
              <w:t>người</w:t>
            </w:r>
          </w:p>
        </w:tc>
      </w:tr>
    </w:tbl>
    <w:p w:rsidR="00BF40F2" w:rsidRPr="007506AB" w:rsidRDefault="009D6A67" w:rsidP="00C552C2">
      <w:pPr>
        <w:tabs>
          <w:tab w:val="left" w:pos="1040"/>
        </w:tabs>
        <w:jc w:val="both"/>
        <w:rPr>
          <w:b/>
          <w:i/>
          <w:sz w:val="28"/>
          <w:szCs w:val="28"/>
        </w:rPr>
      </w:pPr>
      <w:r>
        <w:rPr>
          <w:b/>
          <w:i/>
          <w:sz w:val="28"/>
          <w:szCs w:val="28"/>
        </w:rPr>
        <w:t>2</w:t>
      </w:r>
      <w:r w:rsidR="00BF40F2" w:rsidRPr="007506AB">
        <w:rPr>
          <w:b/>
          <w:i/>
          <w:sz w:val="28"/>
          <w:szCs w:val="28"/>
        </w:rPr>
        <w:t xml:space="preserve">.2.3. Chi tham quan, nghỉ mát, du xuân (tùy theo kinh phí của đơn vị) </w:t>
      </w:r>
    </w:p>
    <w:p w:rsidR="000C23AA" w:rsidRDefault="00BF40F2" w:rsidP="00C552C2">
      <w:pPr>
        <w:tabs>
          <w:tab w:val="left" w:pos="1040"/>
        </w:tabs>
        <w:ind w:firstLine="562"/>
        <w:jc w:val="both"/>
        <w:rPr>
          <w:sz w:val="28"/>
          <w:szCs w:val="28"/>
        </w:rPr>
      </w:pPr>
      <w:r w:rsidRPr="007506AB">
        <w:rPr>
          <w:sz w:val="28"/>
          <w:szCs w:val="28"/>
        </w:rPr>
        <w:t>Tham quan</w:t>
      </w:r>
      <w:r w:rsidR="00A55B5A">
        <w:rPr>
          <w:sz w:val="28"/>
          <w:szCs w:val="28"/>
        </w:rPr>
        <w:t xml:space="preserve"> nghỉ hè</w:t>
      </w:r>
      <w:r w:rsidRPr="007506AB">
        <w:rPr>
          <w:sz w:val="28"/>
          <w:szCs w:val="28"/>
        </w:rPr>
        <w:t xml:space="preserve">, du xuân </w:t>
      </w:r>
      <w:r w:rsidR="00A55B5A">
        <w:rPr>
          <w:sz w:val="28"/>
          <w:szCs w:val="28"/>
        </w:rPr>
        <w:t xml:space="preserve">đầu năm </w:t>
      </w:r>
      <w:r w:rsidR="00695022">
        <w:rPr>
          <w:sz w:val="28"/>
          <w:szCs w:val="28"/>
        </w:rPr>
        <w:t>do Công đoàn phát động tổ chức,</w:t>
      </w:r>
      <w:r w:rsidRPr="007506AB">
        <w:rPr>
          <w:sz w:val="28"/>
          <w:szCs w:val="28"/>
        </w:rPr>
        <w:t xml:space="preserve"> đơn </w:t>
      </w:r>
      <w:r w:rsidRPr="00C9708E">
        <w:rPr>
          <w:sz w:val="28"/>
          <w:szCs w:val="28"/>
        </w:rPr>
        <w:t>vị  hỗ trợ tiền</w:t>
      </w:r>
      <w:r>
        <w:rPr>
          <w:sz w:val="28"/>
          <w:szCs w:val="28"/>
        </w:rPr>
        <w:t xml:space="preserve"> xe, lệ phí tham quan:</w:t>
      </w:r>
      <w:r w:rsidR="00912F5C">
        <w:rPr>
          <w:sz w:val="28"/>
          <w:szCs w:val="28"/>
        </w:rPr>
        <w:t xml:space="preserve"> Mức chi không quá 7</w:t>
      </w:r>
      <w:r w:rsidR="000C23AA">
        <w:rPr>
          <w:sz w:val="28"/>
          <w:szCs w:val="28"/>
        </w:rPr>
        <w:t>00.000đ/người</w:t>
      </w:r>
      <w:r w:rsidR="00D70609">
        <w:rPr>
          <w:sz w:val="28"/>
          <w:szCs w:val="28"/>
        </w:rPr>
        <w:t>/ đợt</w:t>
      </w:r>
    </w:p>
    <w:p w:rsidR="00372978" w:rsidRPr="007E75FE" w:rsidRDefault="009D6A67" w:rsidP="00C552C2">
      <w:pPr>
        <w:jc w:val="both"/>
        <w:rPr>
          <w:b/>
          <w:sz w:val="28"/>
          <w:szCs w:val="28"/>
        </w:rPr>
      </w:pPr>
      <w:r>
        <w:rPr>
          <w:b/>
          <w:sz w:val="28"/>
          <w:szCs w:val="28"/>
        </w:rPr>
        <w:t>3</w:t>
      </w:r>
      <w:r w:rsidR="00372978" w:rsidRPr="007E75FE">
        <w:rPr>
          <w:b/>
          <w:sz w:val="28"/>
          <w:szCs w:val="28"/>
        </w:rPr>
        <w:t>. Chi công tác hiến máu nhân đạo:</w:t>
      </w:r>
    </w:p>
    <w:p w:rsidR="00372978" w:rsidRPr="000842B1" w:rsidRDefault="00372978" w:rsidP="00C552C2">
      <w:pPr>
        <w:ind w:firstLine="284"/>
        <w:jc w:val="both"/>
        <w:rPr>
          <w:sz w:val="28"/>
          <w:szCs w:val="28"/>
        </w:rPr>
      </w:pPr>
      <w:r w:rsidRPr="007E75FE">
        <w:rPr>
          <w:sz w:val="28"/>
          <w:szCs w:val="28"/>
        </w:rPr>
        <w:t>- Chi CB-GV-NV đi hiến máu nhân đạo</w:t>
      </w:r>
      <w:r w:rsidRPr="000842B1">
        <w:rPr>
          <w:sz w:val="28"/>
          <w:szCs w:val="28"/>
        </w:rPr>
        <w:t xml:space="preserve">: Mức chi không quá </w:t>
      </w:r>
      <w:r w:rsidR="00745EA4">
        <w:rPr>
          <w:sz w:val="28"/>
          <w:szCs w:val="28"/>
        </w:rPr>
        <w:t>7</w:t>
      </w:r>
      <w:r>
        <w:rPr>
          <w:sz w:val="28"/>
          <w:szCs w:val="28"/>
        </w:rPr>
        <w:t>00</w:t>
      </w:r>
      <w:r w:rsidRPr="000842B1">
        <w:rPr>
          <w:sz w:val="28"/>
          <w:szCs w:val="28"/>
        </w:rPr>
        <w:t>.000đ/người /đợt.</w:t>
      </w:r>
    </w:p>
    <w:p w:rsidR="00BF40F2" w:rsidRPr="007506AB" w:rsidRDefault="009D6A67" w:rsidP="00C552C2">
      <w:pPr>
        <w:tabs>
          <w:tab w:val="left" w:pos="1040"/>
        </w:tabs>
        <w:jc w:val="both"/>
        <w:rPr>
          <w:b/>
          <w:i/>
          <w:sz w:val="28"/>
          <w:szCs w:val="28"/>
        </w:rPr>
      </w:pPr>
      <w:r>
        <w:rPr>
          <w:b/>
          <w:i/>
          <w:sz w:val="28"/>
          <w:szCs w:val="28"/>
        </w:rPr>
        <w:t>3.1.</w:t>
      </w:r>
      <w:r w:rsidR="00BF40F2" w:rsidRPr="007506AB">
        <w:rPr>
          <w:b/>
          <w:i/>
          <w:sz w:val="28"/>
          <w:szCs w:val="28"/>
        </w:rPr>
        <w:t xml:space="preserve"> Chi hiếu, hỷ</w:t>
      </w:r>
    </w:p>
    <w:p w:rsidR="00CD182A" w:rsidRPr="00560CDB" w:rsidRDefault="00CD182A" w:rsidP="00C552C2">
      <w:pPr>
        <w:tabs>
          <w:tab w:val="left" w:pos="1040"/>
        </w:tabs>
        <w:ind w:firstLine="567"/>
        <w:jc w:val="both"/>
        <w:rPr>
          <w:b/>
          <w:i/>
          <w:sz w:val="28"/>
          <w:szCs w:val="28"/>
        </w:rPr>
      </w:pPr>
      <w:r w:rsidRPr="00560CDB">
        <w:rPr>
          <w:b/>
          <w:i/>
          <w:sz w:val="28"/>
          <w:szCs w:val="28"/>
        </w:rPr>
        <w:t>- Chi việc hiếu đối với:</w:t>
      </w:r>
    </w:p>
    <w:p w:rsidR="00CD182A" w:rsidRPr="00560CDB" w:rsidRDefault="00CD182A" w:rsidP="00C552C2">
      <w:pPr>
        <w:ind w:firstLine="720"/>
        <w:jc w:val="both"/>
        <w:rPr>
          <w:b/>
          <w:sz w:val="28"/>
          <w:szCs w:val="28"/>
          <w:lang w:val="pt-BR"/>
        </w:rPr>
      </w:pPr>
      <w:r w:rsidRPr="00560CDB">
        <w:rPr>
          <w:b/>
          <w:sz w:val="28"/>
          <w:szCs w:val="28"/>
          <w:lang w:val="pt-BR"/>
        </w:rPr>
        <w:t xml:space="preserve"> + </w:t>
      </w:r>
      <w:r w:rsidRPr="00560CDB">
        <w:rPr>
          <w:b/>
          <w:i/>
          <w:sz w:val="28"/>
          <w:szCs w:val="28"/>
          <w:lang w:val="pt-BR"/>
        </w:rPr>
        <w:t>CBGV, NV  nhà trường</w:t>
      </w:r>
      <w:r w:rsidRPr="00560CDB">
        <w:rPr>
          <w:b/>
          <w:sz w:val="28"/>
          <w:szCs w:val="28"/>
          <w:lang w:val="pt-BR"/>
        </w:rPr>
        <w:t xml:space="preserve">: </w:t>
      </w:r>
      <w:r w:rsidRPr="00560CDB">
        <w:rPr>
          <w:sz w:val="28"/>
          <w:szCs w:val="28"/>
          <w:lang w:val="pt-BR"/>
        </w:rPr>
        <w:t>4.000.000đ/người và 01 vòng hoa</w:t>
      </w:r>
    </w:p>
    <w:p w:rsidR="00CD182A" w:rsidRPr="00560CDB" w:rsidRDefault="00CD182A" w:rsidP="00C552C2">
      <w:pPr>
        <w:ind w:firstLine="720"/>
        <w:jc w:val="both"/>
        <w:rPr>
          <w:b/>
          <w:sz w:val="28"/>
          <w:szCs w:val="28"/>
          <w:lang w:val="pt-BR"/>
        </w:rPr>
      </w:pPr>
      <w:r w:rsidRPr="00560CDB">
        <w:rPr>
          <w:b/>
          <w:sz w:val="28"/>
          <w:szCs w:val="28"/>
          <w:lang w:val="pt-BR"/>
        </w:rPr>
        <w:t xml:space="preserve"> + </w:t>
      </w:r>
      <w:r w:rsidRPr="00560CDB">
        <w:rPr>
          <w:b/>
          <w:i/>
          <w:sz w:val="28"/>
          <w:szCs w:val="28"/>
          <w:lang w:val="pt-BR"/>
        </w:rPr>
        <w:t>Người lao động ( Cô nuôi, bảo vệ)</w:t>
      </w:r>
      <w:r>
        <w:rPr>
          <w:b/>
          <w:i/>
          <w:sz w:val="28"/>
          <w:szCs w:val="28"/>
          <w:lang w:val="pt-BR"/>
        </w:rPr>
        <w:t xml:space="preserve"> </w:t>
      </w:r>
      <w:r w:rsidRPr="00560CDB">
        <w:rPr>
          <w:sz w:val="28"/>
          <w:szCs w:val="28"/>
          <w:lang w:val="pt-BR"/>
        </w:rPr>
        <w:t>2.000.000đ/người và 01 vòng hoa</w:t>
      </w:r>
    </w:p>
    <w:p w:rsidR="00CD182A" w:rsidRPr="00560CDB" w:rsidRDefault="00CD182A" w:rsidP="00C552C2">
      <w:pPr>
        <w:ind w:firstLine="567"/>
        <w:jc w:val="both"/>
        <w:rPr>
          <w:b/>
          <w:i/>
          <w:sz w:val="28"/>
          <w:szCs w:val="28"/>
          <w:lang w:val="pt-BR"/>
        </w:rPr>
      </w:pPr>
      <w:r w:rsidRPr="00560CDB">
        <w:rPr>
          <w:b/>
          <w:i/>
          <w:sz w:val="28"/>
          <w:szCs w:val="28"/>
          <w:lang w:val="pt-BR"/>
        </w:rPr>
        <w:t xml:space="preserve">   + Chi việc  hiếu đối với thân nhân CBGV, NV  ( bố mẹ, chồng, con ) </w:t>
      </w:r>
    </w:p>
    <w:p w:rsidR="00CD182A" w:rsidRPr="00FA7650" w:rsidRDefault="00CD182A" w:rsidP="00C552C2">
      <w:pPr>
        <w:tabs>
          <w:tab w:val="left" w:pos="1040"/>
        </w:tabs>
        <w:ind w:firstLine="567"/>
        <w:jc w:val="both"/>
        <w:rPr>
          <w:spacing w:val="-6"/>
          <w:sz w:val="28"/>
          <w:szCs w:val="28"/>
        </w:rPr>
      </w:pPr>
      <w:r w:rsidRPr="00FA7650">
        <w:rPr>
          <w:spacing w:val="-6"/>
          <w:sz w:val="28"/>
          <w:szCs w:val="28"/>
        </w:rPr>
        <w:t xml:space="preserve">  + Chi việc hiếu đối với CBVC, bố mẹ đẻ, bố mẹ chồng (vợ) 01 vòng hoa và 500.000 đồng. Đối với chồng (vợ), con của CBVC nhà trường tổ chức 01 vòng hoa và 1.000.000đ</w:t>
      </w:r>
    </w:p>
    <w:p w:rsidR="00BF40F2" w:rsidRPr="007506AB" w:rsidRDefault="009D6A67" w:rsidP="00C552C2">
      <w:pPr>
        <w:tabs>
          <w:tab w:val="left" w:pos="1040"/>
        </w:tabs>
        <w:jc w:val="both"/>
        <w:rPr>
          <w:b/>
          <w:sz w:val="28"/>
          <w:szCs w:val="28"/>
        </w:rPr>
      </w:pPr>
      <w:r>
        <w:rPr>
          <w:b/>
          <w:i/>
          <w:sz w:val="28"/>
          <w:szCs w:val="28"/>
        </w:rPr>
        <w:t>3.2</w:t>
      </w:r>
      <w:r w:rsidR="00BF40F2" w:rsidRPr="007506AB">
        <w:rPr>
          <w:b/>
          <w:i/>
          <w:sz w:val="28"/>
          <w:szCs w:val="28"/>
        </w:rPr>
        <w:t>. Chi việc hiếu, hỷ đối với cán bộ của đơn vị quan hệ công tác</w:t>
      </w:r>
    </w:p>
    <w:p w:rsidR="00BF40F2" w:rsidRPr="007506AB" w:rsidRDefault="00BF40F2" w:rsidP="00C552C2">
      <w:pPr>
        <w:tabs>
          <w:tab w:val="left" w:pos="1040"/>
        </w:tabs>
        <w:ind w:firstLine="432"/>
        <w:jc w:val="both"/>
        <w:rPr>
          <w:sz w:val="28"/>
          <w:szCs w:val="28"/>
        </w:rPr>
      </w:pPr>
      <w:r w:rsidRPr="007506AB">
        <w:rPr>
          <w:sz w:val="28"/>
          <w:szCs w:val="28"/>
        </w:rPr>
        <w:t>- Chi việc hiếu đối với CBVC đã nghỉ hưu, cán bộ lãnh đạo có quan hệ công tác: 01 vòng hoa (theo thực tế)</w:t>
      </w:r>
      <w:r w:rsidR="00CD182A">
        <w:rPr>
          <w:sz w:val="28"/>
          <w:szCs w:val="28"/>
        </w:rPr>
        <w:t xml:space="preserve"> </w:t>
      </w:r>
      <w:r w:rsidRPr="007506AB">
        <w:rPr>
          <w:sz w:val="28"/>
          <w:szCs w:val="28"/>
        </w:rPr>
        <w:t xml:space="preserve">và </w:t>
      </w:r>
      <w:r w:rsidR="00CD182A">
        <w:rPr>
          <w:sz w:val="28"/>
          <w:szCs w:val="28"/>
        </w:rPr>
        <w:t>300.000</w:t>
      </w:r>
      <w:r w:rsidRPr="007506AB">
        <w:rPr>
          <w:sz w:val="28"/>
          <w:szCs w:val="28"/>
        </w:rPr>
        <w:t xml:space="preserve"> đồng</w:t>
      </w:r>
      <w:r w:rsidR="00CD182A" w:rsidRPr="00560CDB">
        <w:rPr>
          <w:sz w:val="28"/>
          <w:szCs w:val="28"/>
        </w:rPr>
        <w:t>/người.</w:t>
      </w:r>
    </w:p>
    <w:p w:rsidR="00BF40F2" w:rsidRDefault="00BF40F2" w:rsidP="00C552C2">
      <w:pPr>
        <w:tabs>
          <w:tab w:val="left" w:pos="1040"/>
        </w:tabs>
        <w:ind w:firstLine="432"/>
        <w:jc w:val="both"/>
        <w:rPr>
          <w:sz w:val="28"/>
          <w:szCs w:val="28"/>
        </w:rPr>
      </w:pPr>
      <w:r w:rsidRPr="007506AB">
        <w:rPr>
          <w:sz w:val="28"/>
          <w:szCs w:val="28"/>
        </w:rPr>
        <w:t>- Chi việc hiếu, hỷ đối với cán bộ lãnh đạo các đơn vị có quan hệ công tác với đơn vị  tối đa</w:t>
      </w:r>
      <w:r w:rsidR="00CD182A">
        <w:rPr>
          <w:sz w:val="28"/>
          <w:szCs w:val="28"/>
        </w:rPr>
        <w:t xml:space="preserve"> 500.000</w:t>
      </w:r>
      <w:r w:rsidRPr="007506AB">
        <w:rPr>
          <w:sz w:val="28"/>
          <w:szCs w:val="28"/>
        </w:rPr>
        <w:t xml:space="preserve"> đồng/người.</w:t>
      </w:r>
    </w:p>
    <w:p w:rsidR="0087285F" w:rsidRPr="00863C7C" w:rsidRDefault="009D6A67" w:rsidP="00C552C2">
      <w:pPr>
        <w:tabs>
          <w:tab w:val="left" w:pos="1040"/>
        </w:tabs>
        <w:jc w:val="both"/>
        <w:rPr>
          <w:sz w:val="28"/>
          <w:szCs w:val="28"/>
        </w:rPr>
      </w:pPr>
      <w:r>
        <w:rPr>
          <w:b/>
          <w:i/>
          <w:sz w:val="28"/>
          <w:szCs w:val="28"/>
        </w:rPr>
        <w:t>3.3</w:t>
      </w:r>
      <w:r w:rsidR="0087285F" w:rsidRPr="007506AB">
        <w:rPr>
          <w:b/>
          <w:i/>
          <w:sz w:val="28"/>
          <w:szCs w:val="28"/>
        </w:rPr>
        <w:t xml:space="preserve">. </w:t>
      </w:r>
      <w:r w:rsidR="0087285F" w:rsidRPr="00560CDB">
        <w:rPr>
          <w:b/>
          <w:i/>
          <w:sz w:val="28"/>
          <w:szCs w:val="28"/>
        </w:rPr>
        <w:t>Chi thăm hỏi ốm đau</w:t>
      </w:r>
    </w:p>
    <w:p w:rsidR="0087285F" w:rsidRPr="00560CDB" w:rsidRDefault="0087285F" w:rsidP="00C552C2">
      <w:pPr>
        <w:tabs>
          <w:tab w:val="left" w:pos="1040"/>
          <w:tab w:val="left" w:pos="6840"/>
        </w:tabs>
        <w:ind w:firstLine="432"/>
        <w:jc w:val="both"/>
        <w:rPr>
          <w:b/>
          <w:i/>
          <w:sz w:val="28"/>
          <w:szCs w:val="28"/>
        </w:rPr>
      </w:pPr>
      <w:r>
        <w:rPr>
          <w:b/>
          <w:i/>
          <w:sz w:val="28"/>
          <w:szCs w:val="28"/>
        </w:rPr>
        <w:t xml:space="preserve">      </w:t>
      </w:r>
      <w:r w:rsidRPr="00560CDB">
        <w:rPr>
          <w:b/>
          <w:i/>
          <w:sz w:val="28"/>
          <w:szCs w:val="28"/>
        </w:rPr>
        <w:t xml:space="preserve">+ </w:t>
      </w:r>
      <w:r w:rsidRPr="00560CDB">
        <w:rPr>
          <w:sz w:val="28"/>
          <w:szCs w:val="28"/>
        </w:rPr>
        <w:t>Đối với bản thân CBGV, NV nhà trường</w:t>
      </w:r>
      <w:r>
        <w:rPr>
          <w:sz w:val="28"/>
          <w:szCs w:val="28"/>
        </w:rPr>
        <w:t xml:space="preserve"> </w:t>
      </w:r>
      <w:r w:rsidRPr="00560CDB">
        <w:rPr>
          <w:sz w:val="28"/>
          <w:szCs w:val="28"/>
        </w:rPr>
        <w:t>Ốm đi viện, gãy  xương, mổ, sinh con…. 200.000đ/người/lần</w:t>
      </w:r>
    </w:p>
    <w:p w:rsidR="0087285F" w:rsidRPr="0087285F" w:rsidRDefault="0087285F" w:rsidP="00C552C2">
      <w:pPr>
        <w:tabs>
          <w:tab w:val="left" w:pos="1040"/>
          <w:tab w:val="left" w:pos="6840"/>
        </w:tabs>
        <w:ind w:firstLine="432"/>
        <w:jc w:val="both"/>
        <w:rPr>
          <w:b/>
          <w:i/>
          <w:sz w:val="28"/>
          <w:szCs w:val="28"/>
        </w:rPr>
      </w:pPr>
      <w:r w:rsidRPr="00560CDB">
        <w:rPr>
          <w:sz w:val="28"/>
          <w:szCs w:val="28"/>
        </w:rPr>
        <w:t xml:space="preserve">   - Đối với thân nhân CBGV, NV nhà trường (</w:t>
      </w:r>
      <w:r w:rsidRPr="00560CDB">
        <w:rPr>
          <w:i/>
          <w:sz w:val="28"/>
          <w:szCs w:val="28"/>
        </w:rPr>
        <w:t>chồng con, bố, mẹ</w:t>
      </w:r>
      <w:r w:rsidRPr="00560CDB">
        <w:rPr>
          <w:b/>
          <w:i/>
          <w:sz w:val="28"/>
          <w:szCs w:val="28"/>
        </w:rPr>
        <w:t>)</w:t>
      </w:r>
      <w:r>
        <w:rPr>
          <w:b/>
          <w:i/>
          <w:sz w:val="28"/>
          <w:szCs w:val="28"/>
        </w:rPr>
        <w:t xml:space="preserve"> </w:t>
      </w:r>
      <w:r w:rsidRPr="00560CDB">
        <w:rPr>
          <w:sz w:val="28"/>
          <w:szCs w:val="28"/>
        </w:rPr>
        <w:t>Ốm đi viện, gãy  xương, mổ…. 100.000đ/người/lần</w:t>
      </w:r>
    </w:p>
    <w:p w:rsidR="00BF40F2" w:rsidRPr="007506AB" w:rsidRDefault="009D6A67" w:rsidP="00C552C2">
      <w:pPr>
        <w:tabs>
          <w:tab w:val="left" w:pos="1040"/>
        </w:tabs>
        <w:jc w:val="both"/>
        <w:rPr>
          <w:b/>
          <w:i/>
          <w:sz w:val="28"/>
          <w:szCs w:val="28"/>
        </w:rPr>
      </w:pPr>
      <w:r>
        <w:rPr>
          <w:b/>
          <w:i/>
          <w:sz w:val="28"/>
          <w:szCs w:val="28"/>
        </w:rPr>
        <w:t>3.4</w:t>
      </w:r>
      <w:r w:rsidR="00BF40F2" w:rsidRPr="007506AB">
        <w:rPr>
          <w:b/>
          <w:i/>
          <w:sz w:val="28"/>
          <w:szCs w:val="28"/>
        </w:rPr>
        <w:t xml:space="preserve"> Chi chia tay cán bộ hưu</w:t>
      </w:r>
    </w:p>
    <w:p w:rsidR="002F720B" w:rsidRDefault="00BF40F2" w:rsidP="00C552C2">
      <w:pPr>
        <w:tabs>
          <w:tab w:val="left" w:pos="1040"/>
        </w:tabs>
        <w:ind w:firstLine="432"/>
        <w:jc w:val="both"/>
        <w:rPr>
          <w:sz w:val="28"/>
          <w:szCs w:val="28"/>
        </w:rPr>
      </w:pPr>
      <w:r w:rsidRPr="007506AB">
        <w:rPr>
          <w:sz w:val="28"/>
          <w:szCs w:val="28"/>
        </w:rPr>
        <w:t xml:space="preserve">- Phần quà hưu trí (quà kỷ niệm): Không quá </w:t>
      </w:r>
      <w:r w:rsidR="00CD182A">
        <w:rPr>
          <w:sz w:val="28"/>
          <w:szCs w:val="28"/>
        </w:rPr>
        <w:t>2.000.000</w:t>
      </w:r>
      <w:r w:rsidRPr="007506AB">
        <w:rPr>
          <w:sz w:val="28"/>
          <w:szCs w:val="28"/>
        </w:rPr>
        <w:t xml:space="preserve"> đồng</w:t>
      </w:r>
    </w:p>
    <w:p w:rsidR="00BF40F2" w:rsidRDefault="009D6A67" w:rsidP="00C552C2">
      <w:pPr>
        <w:tabs>
          <w:tab w:val="left" w:pos="1040"/>
        </w:tabs>
        <w:jc w:val="both"/>
        <w:rPr>
          <w:i/>
          <w:sz w:val="28"/>
          <w:szCs w:val="28"/>
        </w:rPr>
      </w:pPr>
      <w:r>
        <w:rPr>
          <w:b/>
          <w:i/>
          <w:sz w:val="28"/>
          <w:szCs w:val="28"/>
        </w:rPr>
        <w:t>3.5</w:t>
      </w:r>
      <w:r w:rsidR="00BF40F2">
        <w:rPr>
          <w:b/>
          <w:i/>
          <w:sz w:val="28"/>
          <w:szCs w:val="28"/>
        </w:rPr>
        <w:t xml:space="preserve">. </w:t>
      </w:r>
      <w:r w:rsidR="00BF40F2" w:rsidRPr="007506AB">
        <w:rPr>
          <w:b/>
          <w:i/>
          <w:sz w:val="28"/>
          <w:szCs w:val="28"/>
        </w:rPr>
        <w:t>Các trường hợp đặc biệt khác do thủ trưởng đơn vị  quyết định</w:t>
      </w:r>
      <w:r w:rsidR="00BF40F2" w:rsidRPr="007506AB">
        <w:rPr>
          <w:i/>
          <w:sz w:val="28"/>
          <w:szCs w:val="28"/>
        </w:rPr>
        <w:t>.</w:t>
      </w:r>
    </w:p>
    <w:p w:rsidR="00646F81" w:rsidRDefault="00646F81" w:rsidP="00C552C2">
      <w:pPr>
        <w:tabs>
          <w:tab w:val="left" w:pos="1040"/>
        </w:tabs>
        <w:jc w:val="both"/>
        <w:rPr>
          <w:i/>
          <w:sz w:val="28"/>
          <w:szCs w:val="28"/>
        </w:rPr>
      </w:pPr>
    </w:p>
    <w:p w:rsidR="00BF40F2" w:rsidRDefault="00901307" w:rsidP="00C552C2">
      <w:pPr>
        <w:tabs>
          <w:tab w:val="left" w:pos="1040"/>
          <w:tab w:val="left" w:pos="6840"/>
        </w:tabs>
        <w:ind w:firstLine="432"/>
        <w:jc w:val="center"/>
        <w:rPr>
          <w:b/>
          <w:sz w:val="28"/>
          <w:szCs w:val="28"/>
        </w:rPr>
      </w:pPr>
      <w:r>
        <w:rPr>
          <w:b/>
          <w:sz w:val="28"/>
          <w:szCs w:val="28"/>
        </w:rPr>
        <w:t xml:space="preserve">CHƯƠNG </w:t>
      </w:r>
      <w:r w:rsidR="00BF40F2" w:rsidRPr="007506AB">
        <w:rPr>
          <w:b/>
          <w:sz w:val="28"/>
          <w:szCs w:val="28"/>
        </w:rPr>
        <w:t>V</w:t>
      </w:r>
      <w:r w:rsidR="007D6478">
        <w:rPr>
          <w:b/>
          <w:sz w:val="28"/>
          <w:szCs w:val="28"/>
        </w:rPr>
        <w:t>I</w:t>
      </w:r>
      <w:r w:rsidR="00BF40F2" w:rsidRPr="007506AB">
        <w:rPr>
          <w:b/>
          <w:sz w:val="28"/>
          <w:szCs w:val="28"/>
        </w:rPr>
        <w:t>: TỔ CHỨC THỰC HIỆN</w:t>
      </w:r>
      <w:bookmarkEnd w:id="81"/>
    </w:p>
    <w:p w:rsidR="003F7433" w:rsidRPr="007506AB" w:rsidRDefault="003F7433" w:rsidP="00C552C2">
      <w:pPr>
        <w:tabs>
          <w:tab w:val="left" w:pos="1040"/>
          <w:tab w:val="left" w:pos="6840"/>
        </w:tabs>
        <w:ind w:firstLine="432"/>
        <w:jc w:val="center"/>
        <w:rPr>
          <w:b/>
          <w:sz w:val="28"/>
          <w:szCs w:val="28"/>
        </w:rPr>
      </w:pPr>
    </w:p>
    <w:p w:rsidR="00BF40F2" w:rsidRDefault="00BF40F2" w:rsidP="00C552C2">
      <w:pPr>
        <w:tabs>
          <w:tab w:val="left" w:pos="1040"/>
          <w:tab w:val="left" w:pos="6840"/>
        </w:tabs>
        <w:ind w:firstLine="432"/>
        <w:jc w:val="both"/>
        <w:rPr>
          <w:sz w:val="28"/>
          <w:szCs w:val="28"/>
        </w:rPr>
      </w:pPr>
      <w:r w:rsidRPr="007506AB">
        <w:rPr>
          <w:sz w:val="28"/>
          <w:szCs w:val="28"/>
        </w:rPr>
        <w:t xml:space="preserve">Quy chế chi tiêu nội bộ bao gồm tổng quan các chi hoạt động của ĐV. Hàng năm quy chế chi tiêu nội bộ được điều chỉnh và bổ sung để phù hợp với chức năng nhiệm vụ của đv và sự thay đổi các quy định của Nhà nước. Các văn bản quy định riêng về chi tiêu cho từng hoạt động cụ thể được coi như một phần của quy chế này. </w:t>
      </w:r>
    </w:p>
    <w:p w:rsidR="00BF40F2" w:rsidRPr="007506AB" w:rsidRDefault="00BF40F2" w:rsidP="00C552C2">
      <w:pPr>
        <w:tabs>
          <w:tab w:val="left" w:pos="1040"/>
          <w:tab w:val="left" w:pos="6840"/>
        </w:tabs>
        <w:jc w:val="both"/>
        <w:rPr>
          <w:b/>
          <w:sz w:val="28"/>
          <w:szCs w:val="28"/>
        </w:rPr>
      </w:pPr>
      <w:bookmarkStart w:id="91" w:name="_Toc280793468"/>
      <w:r w:rsidRPr="00646F81">
        <w:rPr>
          <w:b/>
          <w:sz w:val="28"/>
          <w:szCs w:val="28"/>
          <w:u w:val="single"/>
        </w:rPr>
        <w:t>Điều</w:t>
      </w:r>
      <w:r w:rsidR="00404F0C" w:rsidRPr="00646F81">
        <w:rPr>
          <w:b/>
          <w:sz w:val="28"/>
          <w:szCs w:val="28"/>
          <w:u w:val="single"/>
        </w:rPr>
        <w:t xml:space="preserve"> 38</w:t>
      </w:r>
      <w:r w:rsidR="009D6A67" w:rsidRPr="00646F81">
        <w:rPr>
          <w:b/>
          <w:sz w:val="28"/>
          <w:szCs w:val="28"/>
          <w:u w:val="single"/>
        </w:rPr>
        <w:t>:</w:t>
      </w:r>
      <w:r w:rsidR="009D6A67">
        <w:rPr>
          <w:b/>
          <w:sz w:val="28"/>
          <w:szCs w:val="28"/>
        </w:rPr>
        <w:t xml:space="preserve"> </w:t>
      </w:r>
      <w:r>
        <w:rPr>
          <w:b/>
          <w:sz w:val="28"/>
          <w:szCs w:val="28"/>
        </w:rPr>
        <w:t>Nguyên tắc q</w:t>
      </w:r>
      <w:r w:rsidRPr="007506AB">
        <w:rPr>
          <w:b/>
          <w:sz w:val="28"/>
          <w:szCs w:val="28"/>
        </w:rPr>
        <w:t>uản lý tài chính</w:t>
      </w:r>
      <w:bookmarkEnd w:id="91"/>
      <w:r>
        <w:rPr>
          <w:b/>
          <w:sz w:val="28"/>
          <w:szCs w:val="28"/>
        </w:rPr>
        <w:t xml:space="preserve"> tại đơn vị</w:t>
      </w:r>
    </w:p>
    <w:p w:rsidR="00BF40F2" w:rsidRPr="007506AB" w:rsidRDefault="00BF40F2" w:rsidP="00C552C2">
      <w:pPr>
        <w:tabs>
          <w:tab w:val="left" w:pos="1040"/>
          <w:tab w:val="left" w:pos="6840"/>
        </w:tabs>
        <w:ind w:firstLine="432"/>
        <w:jc w:val="both"/>
        <w:rPr>
          <w:sz w:val="28"/>
          <w:szCs w:val="28"/>
        </w:rPr>
      </w:pPr>
      <w:r w:rsidRPr="007506AB">
        <w:rPr>
          <w:sz w:val="28"/>
          <w:szCs w:val="28"/>
        </w:rPr>
        <w:lastRenderedPageBreak/>
        <w:t xml:space="preserve"> - Toàn bộ </w:t>
      </w:r>
      <w:r w:rsidR="002F720B">
        <w:rPr>
          <w:sz w:val="28"/>
          <w:szCs w:val="28"/>
        </w:rPr>
        <w:t xml:space="preserve">các khoản thu chi tài chính do hiệu </w:t>
      </w:r>
      <w:r w:rsidRPr="007506AB">
        <w:rPr>
          <w:sz w:val="28"/>
          <w:szCs w:val="28"/>
        </w:rPr>
        <w:t>trưởng quản lý, điều hành  được quản lý tập trung thống nhất</w:t>
      </w:r>
      <w:r w:rsidR="002F720B">
        <w:rPr>
          <w:sz w:val="28"/>
          <w:szCs w:val="28"/>
        </w:rPr>
        <w:t>,</w:t>
      </w:r>
      <w:r w:rsidRPr="007506AB">
        <w:rPr>
          <w:sz w:val="28"/>
          <w:szCs w:val="28"/>
        </w:rPr>
        <w:t xml:space="preserve"> thông qua </w:t>
      </w:r>
      <w:r w:rsidR="002F720B">
        <w:rPr>
          <w:sz w:val="28"/>
          <w:szCs w:val="28"/>
        </w:rPr>
        <w:t>cán bộ phụ trách công tác k</w:t>
      </w:r>
      <w:r w:rsidRPr="007506AB">
        <w:rPr>
          <w:sz w:val="28"/>
          <w:szCs w:val="28"/>
        </w:rPr>
        <w:t xml:space="preserve">ế toán của đv. Đối với các khoản thu và nhiệm vụ chi nhà nước không qui định </w:t>
      </w:r>
      <w:r w:rsidR="002F720B">
        <w:rPr>
          <w:sz w:val="28"/>
          <w:szCs w:val="28"/>
        </w:rPr>
        <w:t>hiệu</w:t>
      </w:r>
      <w:r w:rsidRPr="007506AB">
        <w:rPr>
          <w:sz w:val="28"/>
          <w:szCs w:val="28"/>
        </w:rPr>
        <w:t xml:space="preserve"> trưởng quyết định mức thu, hình thức thu, địa điểm thu theo đúng qui định của pháp luật.</w:t>
      </w:r>
    </w:p>
    <w:p w:rsidR="00BF40F2" w:rsidRDefault="00BF40F2" w:rsidP="00C552C2">
      <w:pPr>
        <w:tabs>
          <w:tab w:val="left" w:pos="1040"/>
          <w:tab w:val="left" w:pos="6840"/>
        </w:tabs>
        <w:ind w:firstLine="432"/>
        <w:jc w:val="both"/>
        <w:rPr>
          <w:sz w:val="28"/>
          <w:szCs w:val="28"/>
        </w:rPr>
      </w:pPr>
      <w:r w:rsidRPr="007506AB">
        <w:rPr>
          <w:sz w:val="28"/>
          <w:szCs w:val="28"/>
        </w:rPr>
        <w:t>- Các khoản thu, chi tài chính phải căn cứ vào tiêu chuẩn, định mức của nhà nước quy định v</w:t>
      </w:r>
      <w:r w:rsidR="00D428EE">
        <w:rPr>
          <w:sz w:val="28"/>
          <w:szCs w:val="28"/>
        </w:rPr>
        <w:t>à Quy chế chi tiêu nội bộ của đơn vị</w:t>
      </w:r>
      <w:r w:rsidRPr="007506AB">
        <w:rPr>
          <w:sz w:val="28"/>
          <w:szCs w:val="28"/>
        </w:rPr>
        <w:t xml:space="preserve">. </w:t>
      </w:r>
    </w:p>
    <w:p w:rsidR="00BF40F2" w:rsidRPr="007506AB" w:rsidRDefault="00BF40F2" w:rsidP="00C552C2">
      <w:pPr>
        <w:tabs>
          <w:tab w:val="left" w:pos="1040"/>
          <w:tab w:val="left" w:pos="6840"/>
        </w:tabs>
        <w:jc w:val="both"/>
        <w:rPr>
          <w:sz w:val="28"/>
          <w:szCs w:val="28"/>
        </w:rPr>
      </w:pPr>
      <w:r>
        <w:rPr>
          <w:sz w:val="28"/>
          <w:szCs w:val="28"/>
        </w:rPr>
        <w:t xml:space="preserve">     </w:t>
      </w:r>
      <w:r w:rsidRPr="007506AB">
        <w:rPr>
          <w:sz w:val="28"/>
          <w:szCs w:val="28"/>
        </w:rPr>
        <w:t xml:space="preserve">- Các khoản thu – chi chưa được nêu ở trong quy chế này nếu có phát sinh, trên cơ sở các văn bản quy định hiện hành của cấp có thẩm quyền, do thủ trưởng quyết định sau khi đã thống nhất trong Ban </w:t>
      </w:r>
      <w:r w:rsidR="00DE486D">
        <w:rPr>
          <w:sz w:val="28"/>
          <w:szCs w:val="28"/>
        </w:rPr>
        <w:t>Giám hiệu</w:t>
      </w:r>
      <w:r w:rsidRPr="007506AB">
        <w:rPr>
          <w:sz w:val="28"/>
          <w:szCs w:val="28"/>
        </w:rPr>
        <w:t>.</w:t>
      </w:r>
    </w:p>
    <w:p w:rsidR="00BF40F2" w:rsidRPr="007506AB" w:rsidRDefault="00BF40F2" w:rsidP="00C552C2">
      <w:pPr>
        <w:tabs>
          <w:tab w:val="left" w:pos="1040"/>
          <w:tab w:val="left" w:pos="6840"/>
        </w:tabs>
        <w:ind w:firstLine="432"/>
        <w:jc w:val="both"/>
        <w:rPr>
          <w:sz w:val="28"/>
          <w:szCs w:val="28"/>
        </w:rPr>
      </w:pPr>
      <w:r w:rsidRPr="007506AB">
        <w:rPr>
          <w:sz w:val="28"/>
          <w:szCs w:val="28"/>
        </w:rPr>
        <w:t xml:space="preserve">- </w:t>
      </w:r>
      <w:bookmarkStart w:id="92" w:name="_Toc280793469"/>
      <w:r w:rsidRPr="007506AB">
        <w:rPr>
          <w:sz w:val="28"/>
          <w:szCs w:val="28"/>
        </w:rPr>
        <w:t xml:space="preserve">Thực hiện lập, chấp hành dự toán, quyết toán theo Luật NSNN và các văn bản pháp lý liên quan. </w:t>
      </w:r>
    </w:p>
    <w:p w:rsidR="00BF40F2" w:rsidRDefault="00BF40F2" w:rsidP="00C552C2">
      <w:pPr>
        <w:tabs>
          <w:tab w:val="left" w:pos="1040"/>
          <w:tab w:val="left" w:pos="6840"/>
        </w:tabs>
        <w:ind w:firstLine="432"/>
        <w:jc w:val="both"/>
        <w:rPr>
          <w:sz w:val="28"/>
          <w:szCs w:val="28"/>
        </w:rPr>
      </w:pPr>
      <w:r w:rsidRPr="007506AB">
        <w:rPr>
          <w:sz w:val="28"/>
          <w:szCs w:val="28"/>
        </w:rPr>
        <w:t>- Thực hiện chế độ kế toán, lập báo cáo tài chính, báo cáo quyết toán theo quy định hiện hành đối với đơn vị sự nghiệp công lập.</w:t>
      </w:r>
    </w:p>
    <w:p w:rsidR="00BF40F2" w:rsidRPr="007506AB" w:rsidRDefault="006E02E6" w:rsidP="00C552C2">
      <w:pPr>
        <w:widowControl w:val="0"/>
        <w:shd w:val="clear" w:color="auto" w:fill="FFFFFF"/>
        <w:tabs>
          <w:tab w:val="left" w:pos="1134"/>
        </w:tabs>
        <w:jc w:val="both"/>
        <w:rPr>
          <w:b/>
          <w:sz w:val="28"/>
          <w:szCs w:val="28"/>
        </w:rPr>
      </w:pPr>
      <w:r>
        <w:rPr>
          <w:sz w:val="28"/>
          <w:szCs w:val="28"/>
        </w:rPr>
        <w:t xml:space="preserve">    </w:t>
      </w:r>
      <w:r w:rsidR="00BF40F2" w:rsidRPr="00646F81">
        <w:rPr>
          <w:b/>
          <w:sz w:val="28"/>
          <w:szCs w:val="28"/>
          <w:u w:val="single"/>
        </w:rPr>
        <w:t xml:space="preserve">Điều </w:t>
      </w:r>
      <w:r w:rsidR="00404F0C" w:rsidRPr="00646F81">
        <w:rPr>
          <w:b/>
          <w:sz w:val="28"/>
          <w:szCs w:val="28"/>
          <w:u w:val="single"/>
        </w:rPr>
        <w:t>39</w:t>
      </w:r>
      <w:r w:rsidR="00BF40F2" w:rsidRPr="00646F81">
        <w:rPr>
          <w:b/>
          <w:sz w:val="28"/>
          <w:szCs w:val="28"/>
          <w:u w:val="single"/>
        </w:rPr>
        <w:t>:</w:t>
      </w:r>
      <w:r w:rsidR="00BF40F2" w:rsidRPr="007506AB">
        <w:rPr>
          <w:b/>
          <w:sz w:val="28"/>
          <w:szCs w:val="28"/>
        </w:rPr>
        <w:t xml:space="preserve"> Trách nhiệm tổ chức thực hiện</w:t>
      </w:r>
      <w:bookmarkEnd w:id="92"/>
    </w:p>
    <w:p w:rsidR="00BF40F2" w:rsidRPr="007506AB" w:rsidRDefault="00BF40F2" w:rsidP="00C552C2">
      <w:pPr>
        <w:tabs>
          <w:tab w:val="left" w:pos="1040"/>
          <w:tab w:val="left" w:pos="6840"/>
        </w:tabs>
        <w:ind w:firstLine="432"/>
        <w:jc w:val="both"/>
        <w:rPr>
          <w:sz w:val="28"/>
          <w:szCs w:val="28"/>
        </w:rPr>
      </w:pPr>
      <w:r>
        <w:rPr>
          <w:sz w:val="28"/>
          <w:szCs w:val="28"/>
        </w:rPr>
        <w:t xml:space="preserve">- </w:t>
      </w:r>
      <w:r w:rsidR="002F720B">
        <w:rPr>
          <w:sz w:val="28"/>
          <w:szCs w:val="28"/>
        </w:rPr>
        <w:t>Cán bộ phụ trách công tác tác k</w:t>
      </w:r>
      <w:r w:rsidRPr="007506AB">
        <w:rPr>
          <w:sz w:val="28"/>
          <w:szCs w:val="28"/>
        </w:rPr>
        <w:t xml:space="preserve">ế toán chịu trách nhiệm hướng dẫn và phối kết hợp với các </w:t>
      </w:r>
      <w:r w:rsidR="002F720B">
        <w:rPr>
          <w:sz w:val="28"/>
          <w:szCs w:val="28"/>
        </w:rPr>
        <w:t>tổ bộ môn (tổ khối)</w:t>
      </w:r>
      <w:r w:rsidRPr="007506AB">
        <w:rPr>
          <w:sz w:val="28"/>
          <w:szCs w:val="28"/>
        </w:rPr>
        <w:t>,  cá nhân có liên quan thực hiện Quy chế này.</w:t>
      </w:r>
    </w:p>
    <w:p w:rsidR="00BF40F2" w:rsidRDefault="00BF40F2" w:rsidP="00C552C2">
      <w:pPr>
        <w:tabs>
          <w:tab w:val="left" w:pos="1040"/>
          <w:tab w:val="left" w:pos="6840"/>
        </w:tabs>
        <w:ind w:firstLine="432"/>
        <w:jc w:val="both"/>
        <w:rPr>
          <w:sz w:val="28"/>
          <w:szCs w:val="28"/>
        </w:rPr>
      </w:pPr>
      <w:r>
        <w:rPr>
          <w:sz w:val="28"/>
          <w:szCs w:val="28"/>
        </w:rPr>
        <w:t xml:space="preserve">- </w:t>
      </w:r>
      <w:r w:rsidRPr="007506AB">
        <w:rPr>
          <w:sz w:val="28"/>
          <w:szCs w:val="28"/>
        </w:rPr>
        <w:t xml:space="preserve">Trưởng các </w:t>
      </w:r>
      <w:r w:rsidR="002F720B">
        <w:rPr>
          <w:sz w:val="28"/>
          <w:szCs w:val="28"/>
        </w:rPr>
        <w:t xml:space="preserve">bộ môn, tổ khối </w:t>
      </w:r>
      <w:r w:rsidRPr="007506AB">
        <w:rPr>
          <w:sz w:val="28"/>
          <w:szCs w:val="28"/>
        </w:rPr>
        <w:t xml:space="preserve">có trách nhiệm phổ biến quy chế đến cán bộ viên chức </w:t>
      </w:r>
      <w:r w:rsidR="002F720B">
        <w:rPr>
          <w:sz w:val="28"/>
          <w:szCs w:val="28"/>
        </w:rPr>
        <w:t xml:space="preserve">thuộc phạm vị quản lý của </w:t>
      </w:r>
      <w:r w:rsidRPr="007506AB">
        <w:rPr>
          <w:sz w:val="28"/>
          <w:szCs w:val="28"/>
        </w:rPr>
        <w:t xml:space="preserve"> mình để thực hiện quy chế trong đơn vị.</w:t>
      </w:r>
    </w:p>
    <w:p w:rsidR="00BF40F2" w:rsidRDefault="00BF40F2" w:rsidP="00C552C2">
      <w:pPr>
        <w:widowControl w:val="0"/>
        <w:shd w:val="clear" w:color="auto" w:fill="FFFFFF"/>
        <w:tabs>
          <w:tab w:val="left" w:pos="1134"/>
        </w:tabs>
        <w:jc w:val="both"/>
        <w:rPr>
          <w:spacing w:val="-4"/>
          <w:sz w:val="28"/>
          <w:szCs w:val="28"/>
        </w:rPr>
      </w:pPr>
      <w:r>
        <w:rPr>
          <w:sz w:val="28"/>
          <w:szCs w:val="28"/>
        </w:rPr>
        <w:t xml:space="preserve">    </w:t>
      </w:r>
      <w:r w:rsidRPr="007860ED">
        <w:rPr>
          <w:sz w:val="28"/>
          <w:szCs w:val="28"/>
        </w:rPr>
        <w:t xml:space="preserve">- </w:t>
      </w:r>
      <w:r>
        <w:rPr>
          <w:sz w:val="28"/>
          <w:szCs w:val="28"/>
        </w:rPr>
        <w:t>Đ</w:t>
      </w:r>
      <w:r w:rsidRPr="007860ED">
        <w:rPr>
          <w:spacing w:val="-4"/>
          <w:sz w:val="28"/>
          <w:szCs w:val="28"/>
          <w:lang w:val="vi-VN"/>
        </w:rPr>
        <w:t>ối với các trường hợp khi sử dụng vượt mức khoán; tiêu chuẩn, định mức quy định.</w:t>
      </w:r>
      <w:r>
        <w:rPr>
          <w:spacing w:val="-4"/>
          <w:sz w:val="28"/>
          <w:szCs w:val="28"/>
        </w:rPr>
        <w:t xml:space="preserve"> </w:t>
      </w:r>
      <w:r w:rsidR="002F720B">
        <w:rPr>
          <w:spacing w:val="-4"/>
          <w:sz w:val="28"/>
          <w:szCs w:val="28"/>
        </w:rPr>
        <w:t xml:space="preserve">Hiệu trưởng </w:t>
      </w:r>
      <w:r>
        <w:rPr>
          <w:spacing w:val="-4"/>
          <w:sz w:val="28"/>
          <w:szCs w:val="28"/>
        </w:rPr>
        <w:t>chỉ duyệt chi theo đúng định mức đã được xây</w:t>
      </w:r>
      <w:r w:rsidR="002F720B">
        <w:rPr>
          <w:spacing w:val="-4"/>
          <w:sz w:val="28"/>
          <w:szCs w:val="28"/>
        </w:rPr>
        <w:t xml:space="preserve"> dựng trong qui chế này. Nếu CB</w:t>
      </w:r>
      <w:r>
        <w:rPr>
          <w:spacing w:val="-4"/>
          <w:sz w:val="28"/>
          <w:szCs w:val="28"/>
        </w:rPr>
        <w:t>VC không chấp hành thì bị xử lý theo qui định hiện hành của cơ quan có thẩm quyền và phải hoàn trả lại số đã chi vượt định mức.</w:t>
      </w:r>
    </w:p>
    <w:p w:rsidR="00BF40F2" w:rsidRPr="007506AB" w:rsidRDefault="00404F0C" w:rsidP="00C552C2">
      <w:pPr>
        <w:tabs>
          <w:tab w:val="left" w:pos="1040"/>
          <w:tab w:val="left" w:pos="6840"/>
        </w:tabs>
        <w:ind w:firstLine="432"/>
        <w:jc w:val="both"/>
        <w:rPr>
          <w:b/>
          <w:sz w:val="28"/>
          <w:szCs w:val="28"/>
        </w:rPr>
      </w:pPr>
      <w:bookmarkStart w:id="93" w:name="_Toc280793470"/>
      <w:r w:rsidRPr="00646F81">
        <w:rPr>
          <w:b/>
          <w:sz w:val="28"/>
          <w:szCs w:val="28"/>
          <w:u w:val="single"/>
        </w:rPr>
        <w:t>Điều 40</w:t>
      </w:r>
      <w:r w:rsidR="00BF40F2" w:rsidRPr="00646F81">
        <w:rPr>
          <w:b/>
          <w:sz w:val="28"/>
          <w:szCs w:val="28"/>
          <w:u w:val="single"/>
        </w:rPr>
        <w:t>:</w:t>
      </w:r>
      <w:r w:rsidR="00BF40F2" w:rsidRPr="007506AB">
        <w:rPr>
          <w:b/>
          <w:sz w:val="28"/>
          <w:szCs w:val="28"/>
        </w:rPr>
        <w:t xml:space="preserve"> Hiệu lực quy chế</w:t>
      </w:r>
      <w:bookmarkEnd w:id="93"/>
    </w:p>
    <w:p w:rsidR="00BF40F2" w:rsidRPr="007506AB" w:rsidRDefault="00BF40F2" w:rsidP="00C552C2">
      <w:pPr>
        <w:tabs>
          <w:tab w:val="left" w:pos="1040"/>
          <w:tab w:val="left" w:pos="6840"/>
        </w:tabs>
        <w:ind w:firstLine="432"/>
        <w:jc w:val="both"/>
        <w:rPr>
          <w:sz w:val="28"/>
          <w:szCs w:val="28"/>
        </w:rPr>
      </w:pPr>
      <w:r w:rsidRPr="007506AB">
        <w:rPr>
          <w:sz w:val="28"/>
          <w:szCs w:val="28"/>
        </w:rPr>
        <w:t xml:space="preserve">Quy chế này có hiệu lực từ ngày </w:t>
      </w:r>
      <w:r w:rsidR="0027564D">
        <w:rPr>
          <w:sz w:val="28"/>
          <w:szCs w:val="28"/>
        </w:rPr>
        <w:t xml:space="preserve">01 </w:t>
      </w:r>
      <w:r w:rsidRPr="007506AB">
        <w:rPr>
          <w:sz w:val="28"/>
          <w:szCs w:val="28"/>
        </w:rPr>
        <w:t xml:space="preserve">tháng </w:t>
      </w:r>
      <w:r w:rsidR="0027564D">
        <w:rPr>
          <w:sz w:val="28"/>
          <w:szCs w:val="28"/>
        </w:rPr>
        <w:t>01</w:t>
      </w:r>
      <w:r w:rsidRPr="007506AB">
        <w:rPr>
          <w:sz w:val="28"/>
          <w:szCs w:val="28"/>
        </w:rPr>
        <w:t xml:space="preserve"> năm </w:t>
      </w:r>
      <w:r w:rsidR="0027564D">
        <w:rPr>
          <w:sz w:val="28"/>
          <w:szCs w:val="28"/>
        </w:rPr>
        <w:t>202</w:t>
      </w:r>
      <w:r w:rsidR="008A42A3">
        <w:rPr>
          <w:sz w:val="28"/>
          <w:szCs w:val="28"/>
        </w:rPr>
        <w:t>4</w:t>
      </w:r>
      <w:r w:rsidR="0027564D">
        <w:rPr>
          <w:sz w:val="28"/>
          <w:szCs w:val="28"/>
        </w:rPr>
        <w:t xml:space="preserve"> </w:t>
      </w:r>
      <w:r w:rsidRPr="007506AB">
        <w:rPr>
          <w:sz w:val="28"/>
          <w:szCs w:val="28"/>
        </w:rPr>
        <w:t>Những quy định trước đây của đv về quản lý thu chi tài chính trái với nội dung quy chế này đều bãi bỏ.</w:t>
      </w:r>
    </w:p>
    <w:p w:rsidR="00BF40F2" w:rsidRPr="007506AB" w:rsidRDefault="00BF40F2" w:rsidP="00C552C2">
      <w:pPr>
        <w:tabs>
          <w:tab w:val="left" w:pos="1040"/>
          <w:tab w:val="left" w:pos="6840"/>
        </w:tabs>
        <w:ind w:firstLine="432"/>
        <w:jc w:val="both"/>
        <w:rPr>
          <w:sz w:val="28"/>
          <w:szCs w:val="28"/>
        </w:rPr>
      </w:pPr>
      <w:r w:rsidRPr="007506AB">
        <w:rPr>
          <w:sz w:val="28"/>
          <w:szCs w:val="28"/>
        </w:rPr>
        <w:t xml:space="preserve">Trong quá trình thực hiện, quy chế chi tiêu nội bộ có thể được bổ sung, sửa đổi cho phù hợp với quy định mới của Nhà </w:t>
      </w:r>
      <w:r w:rsidR="003F7433">
        <w:rPr>
          <w:sz w:val="28"/>
          <w:szCs w:val="28"/>
        </w:rPr>
        <w:t>nước và tình hình thực tế của đơn vị</w:t>
      </w:r>
      <w:r w:rsidRPr="007506AB">
        <w:rPr>
          <w:sz w:val="28"/>
          <w:szCs w:val="28"/>
        </w:rPr>
        <w:t xml:space="preserve"> do </w:t>
      </w:r>
      <w:r w:rsidR="002F720B">
        <w:rPr>
          <w:sz w:val="28"/>
          <w:szCs w:val="28"/>
        </w:rPr>
        <w:t xml:space="preserve">Hiệu </w:t>
      </w:r>
      <w:r w:rsidRPr="007506AB">
        <w:rPr>
          <w:sz w:val="28"/>
          <w:szCs w:val="28"/>
        </w:rPr>
        <w:t xml:space="preserve">trưởng quyết định trên cơ sở đề nghị của </w:t>
      </w:r>
      <w:r w:rsidR="003F7433">
        <w:rPr>
          <w:sz w:val="28"/>
          <w:szCs w:val="28"/>
        </w:rPr>
        <w:t>cá</w:t>
      </w:r>
      <w:r w:rsidR="002F720B">
        <w:rPr>
          <w:sz w:val="28"/>
          <w:szCs w:val="28"/>
        </w:rPr>
        <w:t>c bộ phận trong toàn đơn vị.</w:t>
      </w:r>
    </w:p>
    <w:p w:rsidR="00BF40F2" w:rsidRDefault="00BF40F2" w:rsidP="00C552C2">
      <w:pPr>
        <w:tabs>
          <w:tab w:val="left" w:pos="1040"/>
          <w:tab w:val="left" w:pos="6840"/>
        </w:tabs>
        <w:ind w:firstLine="432"/>
        <w:jc w:val="both"/>
        <w:rPr>
          <w:sz w:val="28"/>
          <w:szCs w:val="28"/>
        </w:rPr>
      </w:pPr>
      <w:r w:rsidRPr="007506AB">
        <w:rPr>
          <w:sz w:val="28"/>
          <w:szCs w:val="28"/>
        </w:rPr>
        <w:t xml:space="preserve">Quy chế này đã được hội nghị cán bộ viên chức </w:t>
      </w:r>
      <w:r w:rsidR="0027564D">
        <w:rPr>
          <w:sz w:val="28"/>
          <w:szCs w:val="28"/>
        </w:rPr>
        <w:t>trường mầm non Kim Đính</w:t>
      </w:r>
      <w:r w:rsidRPr="007506AB">
        <w:rPr>
          <w:sz w:val="28"/>
          <w:szCs w:val="28"/>
        </w:rPr>
        <w:t xml:space="preserve"> thông qua </w:t>
      </w:r>
      <w:r w:rsidRPr="00A62E28">
        <w:rPr>
          <w:sz w:val="28"/>
          <w:szCs w:val="28"/>
        </w:rPr>
        <w:t xml:space="preserve">ngày  </w:t>
      </w:r>
      <w:r w:rsidR="008A42A3">
        <w:rPr>
          <w:sz w:val="28"/>
          <w:szCs w:val="28"/>
        </w:rPr>
        <w:t>23</w:t>
      </w:r>
      <w:r w:rsidRPr="00A62E28">
        <w:rPr>
          <w:sz w:val="28"/>
          <w:szCs w:val="28"/>
        </w:rPr>
        <w:t xml:space="preserve"> tháng  </w:t>
      </w:r>
      <w:r w:rsidR="00807DCC" w:rsidRPr="00A62E28">
        <w:rPr>
          <w:sz w:val="28"/>
          <w:szCs w:val="28"/>
        </w:rPr>
        <w:t>09</w:t>
      </w:r>
      <w:r w:rsidRPr="00A62E28">
        <w:rPr>
          <w:sz w:val="28"/>
          <w:szCs w:val="28"/>
        </w:rPr>
        <w:t xml:space="preserve">  năm  </w:t>
      </w:r>
      <w:r w:rsidR="008A42A3">
        <w:rPr>
          <w:sz w:val="28"/>
          <w:szCs w:val="28"/>
        </w:rPr>
        <w:t>2023</w:t>
      </w:r>
      <w:r w:rsidRPr="00A62E28">
        <w:rPr>
          <w:sz w:val="28"/>
          <w:szCs w:val="28"/>
        </w:rPr>
        <w:t xml:space="preserve">  với 100% ý kiến đồng ý.</w:t>
      </w:r>
    </w:p>
    <w:tbl>
      <w:tblPr>
        <w:tblW w:w="9828" w:type="dxa"/>
        <w:tblLook w:val="01E0" w:firstRow="1" w:lastRow="1" w:firstColumn="1" w:lastColumn="1" w:noHBand="0" w:noVBand="0"/>
      </w:tblPr>
      <w:tblGrid>
        <w:gridCol w:w="2448"/>
        <w:gridCol w:w="3759"/>
        <w:gridCol w:w="3621"/>
      </w:tblGrid>
      <w:tr w:rsidR="004C327D" w:rsidRPr="003562CB" w:rsidTr="004C327D">
        <w:trPr>
          <w:trHeight w:val="2343"/>
        </w:trPr>
        <w:tc>
          <w:tcPr>
            <w:tcW w:w="2448" w:type="dxa"/>
          </w:tcPr>
          <w:p w:rsidR="004C327D" w:rsidRPr="000768D8" w:rsidRDefault="004C327D" w:rsidP="006A1351">
            <w:pPr>
              <w:spacing w:line="380" w:lineRule="exact"/>
              <w:jc w:val="both"/>
              <w:rPr>
                <w:b/>
                <w:sz w:val="20"/>
                <w:szCs w:val="20"/>
              </w:rPr>
            </w:pPr>
            <w:r w:rsidRPr="000768D8">
              <w:rPr>
                <w:b/>
                <w:sz w:val="20"/>
                <w:szCs w:val="20"/>
                <w:u w:val="single"/>
              </w:rPr>
              <w:t>Nơi nhận</w:t>
            </w:r>
            <w:r w:rsidRPr="000768D8">
              <w:rPr>
                <w:b/>
                <w:sz w:val="20"/>
                <w:szCs w:val="20"/>
              </w:rPr>
              <w:t>:</w:t>
            </w:r>
          </w:p>
          <w:p w:rsidR="004C327D" w:rsidRDefault="004C327D" w:rsidP="006A1351">
            <w:pPr>
              <w:spacing w:line="380" w:lineRule="exact"/>
              <w:jc w:val="both"/>
              <w:rPr>
                <w:sz w:val="16"/>
                <w:szCs w:val="16"/>
              </w:rPr>
            </w:pPr>
            <w:r w:rsidRPr="000768D8">
              <w:rPr>
                <w:sz w:val="16"/>
                <w:szCs w:val="16"/>
              </w:rPr>
              <w:t>- Kho bạc N</w:t>
            </w:r>
            <w:r>
              <w:rPr>
                <w:sz w:val="16"/>
                <w:szCs w:val="16"/>
              </w:rPr>
              <w:t xml:space="preserve">N </w:t>
            </w:r>
            <w:r w:rsidRPr="000768D8">
              <w:rPr>
                <w:sz w:val="16"/>
                <w:szCs w:val="16"/>
              </w:rPr>
              <w:t>kim Thàn</w:t>
            </w:r>
            <w:r>
              <w:rPr>
                <w:sz w:val="16"/>
                <w:szCs w:val="16"/>
              </w:rPr>
              <w:t>h</w:t>
            </w:r>
          </w:p>
          <w:p w:rsidR="004C327D" w:rsidRPr="000768D8" w:rsidRDefault="004C327D" w:rsidP="006A1351">
            <w:pPr>
              <w:spacing w:line="380" w:lineRule="exact"/>
              <w:jc w:val="both"/>
              <w:rPr>
                <w:sz w:val="16"/>
                <w:szCs w:val="16"/>
              </w:rPr>
            </w:pPr>
            <w:r>
              <w:rPr>
                <w:sz w:val="16"/>
                <w:szCs w:val="16"/>
              </w:rPr>
              <w:t>- L</w:t>
            </w:r>
            <w:r w:rsidRPr="000768D8">
              <w:rPr>
                <w:sz w:val="16"/>
                <w:szCs w:val="16"/>
              </w:rPr>
              <w:t>ư</w:t>
            </w:r>
            <w:r>
              <w:rPr>
                <w:sz w:val="16"/>
                <w:szCs w:val="16"/>
              </w:rPr>
              <w:t>u VT</w:t>
            </w:r>
          </w:p>
          <w:p w:rsidR="004C327D" w:rsidRPr="003562CB" w:rsidRDefault="004C327D" w:rsidP="006A1351">
            <w:pPr>
              <w:spacing w:line="380" w:lineRule="exact"/>
              <w:jc w:val="both"/>
              <w:rPr>
                <w:b/>
                <w:sz w:val="28"/>
                <w:szCs w:val="28"/>
              </w:rPr>
            </w:pPr>
          </w:p>
        </w:tc>
        <w:tc>
          <w:tcPr>
            <w:tcW w:w="3759" w:type="dxa"/>
          </w:tcPr>
          <w:p w:rsidR="004C327D" w:rsidRPr="003562CB" w:rsidRDefault="004C327D" w:rsidP="006A1351">
            <w:pPr>
              <w:tabs>
                <w:tab w:val="left" w:pos="0"/>
              </w:tabs>
              <w:spacing w:line="380" w:lineRule="exact"/>
              <w:jc w:val="center"/>
              <w:rPr>
                <w:b/>
                <w:sz w:val="28"/>
                <w:szCs w:val="28"/>
              </w:rPr>
            </w:pPr>
            <w:r w:rsidRPr="003562CB">
              <w:rPr>
                <w:b/>
                <w:sz w:val="28"/>
                <w:szCs w:val="28"/>
              </w:rPr>
              <w:t>CHỦ TỊCH CÔNG ĐOÀN</w:t>
            </w:r>
          </w:p>
          <w:p w:rsidR="00C552C2" w:rsidRPr="003562CB" w:rsidRDefault="00C552C2" w:rsidP="00C552C2">
            <w:pPr>
              <w:tabs>
                <w:tab w:val="left" w:pos="0"/>
              </w:tabs>
              <w:spacing w:line="380" w:lineRule="exact"/>
              <w:jc w:val="center"/>
              <w:rPr>
                <w:b/>
                <w:sz w:val="28"/>
                <w:szCs w:val="28"/>
              </w:rPr>
            </w:pPr>
            <w:r>
              <w:rPr>
                <w:b/>
                <w:sz w:val="28"/>
                <w:szCs w:val="28"/>
              </w:rPr>
              <w:t>Đã ký</w:t>
            </w:r>
          </w:p>
          <w:p w:rsidR="004C327D" w:rsidRPr="003562CB" w:rsidRDefault="004C327D" w:rsidP="006A1351">
            <w:pPr>
              <w:tabs>
                <w:tab w:val="left" w:pos="0"/>
              </w:tabs>
              <w:spacing w:line="380" w:lineRule="exact"/>
              <w:jc w:val="center"/>
              <w:rPr>
                <w:b/>
                <w:sz w:val="28"/>
                <w:szCs w:val="28"/>
              </w:rPr>
            </w:pPr>
          </w:p>
          <w:p w:rsidR="004C327D" w:rsidRPr="003562CB" w:rsidRDefault="004C327D" w:rsidP="006A1351">
            <w:pPr>
              <w:tabs>
                <w:tab w:val="left" w:pos="0"/>
              </w:tabs>
              <w:spacing w:line="380" w:lineRule="exact"/>
              <w:jc w:val="center"/>
              <w:rPr>
                <w:b/>
                <w:sz w:val="28"/>
                <w:szCs w:val="28"/>
              </w:rPr>
            </w:pPr>
          </w:p>
          <w:p w:rsidR="004C327D" w:rsidRPr="003562CB" w:rsidRDefault="004C327D" w:rsidP="006A1351">
            <w:pPr>
              <w:tabs>
                <w:tab w:val="left" w:pos="0"/>
              </w:tabs>
              <w:spacing w:line="380" w:lineRule="exact"/>
              <w:jc w:val="center"/>
              <w:rPr>
                <w:b/>
                <w:sz w:val="28"/>
                <w:szCs w:val="28"/>
              </w:rPr>
            </w:pPr>
          </w:p>
          <w:p w:rsidR="004C327D" w:rsidRPr="00DD4508" w:rsidRDefault="008A42A3" w:rsidP="006A1351">
            <w:pPr>
              <w:tabs>
                <w:tab w:val="left" w:pos="0"/>
              </w:tabs>
              <w:spacing w:line="380" w:lineRule="exact"/>
              <w:jc w:val="center"/>
              <w:rPr>
                <w:b/>
                <w:i/>
                <w:sz w:val="28"/>
                <w:szCs w:val="28"/>
              </w:rPr>
            </w:pPr>
            <w:r>
              <w:rPr>
                <w:b/>
                <w:i/>
                <w:sz w:val="28"/>
                <w:szCs w:val="28"/>
              </w:rPr>
              <w:t>Phạm Thúy An</w:t>
            </w:r>
          </w:p>
        </w:tc>
        <w:tc>
          <w:tcPr>
            <w:tcW w:w="3621" w:type="dxa"/>
          </w:tcPr>
          <w:p w:rsidR="004C327D" w:rsidRPr="003562CB" w:rsidRDefault="004C327D" w:rsidP="006A1351">
            <w:pPr>
              <w:tabs>
                <w:tab w:val="left" w:pos="0"/>
              </w:tabs>
              <w:spacing w:line="380" w:lineRule="exact"/>
              <w:jc w:val="center"/>
              <w:rPr>
                <w:b/>
                <w:sz w:val="28"/>
                <w:szCs w:val="28"/>
              </w:rPr>
            </w:pPr>
            <w:r w:rsidRPr="003562CB">
              <w:rPr>
                <w:b/>
                <w:sz w:val="28"/>
                <w:szCs w:val="28"/>
              </w:rPr>
              <w:t>HIỆU TRƯỞNG</w:t>
            </w:r>
          </w:p>
          <w:p w:rsidR="004C327D" w:rsidRPr="003562CB" w:rsidRDefault="00C552C2" w:rsidP="006A1351">
            <w:pPr>
              <w:tabs>
                <w:tab w:val="left" w:pos="0"/>
              </w:tabs>
              <w:spacing w:line="380" w:lineRule="exact"/>
              <w:jc w:val="center"/>
              <w:rPr>
                <w:b/>
                <w:sz w:val="28"/>
                <w:szCs w:val="28"/>
              </w:rPr>
            </w:pPr>
            <w:r>
              <w:rPr>
                <w:b/>
                <w:sz w:val="28"/>
                <w:szCs w:val="28"/>
              </w:rPr>
              <w:t>Đã ký</w:t>
            </w:r>
          </w:p>
          <w:p w:rsidR="004C327D" w:rsidRDefault="004C327D" w:rsidP="006A1351">
            <w:pPr>
              <w:tabs>
                <w:tab w:val="left" w:pos="0"/>
              </w:tabs>
              <w:spacing w:line="380" w:lineRule="exact"/>
              <w:jc w:val="center"/>
              <w:rPr>
                <w:b/>
                <w:sz w:val="28"/>
                <w:szCs w:val="28"/>
              </w:rPr>
            </w:pPr>
            <w:r>
              <w:rPr>
                <w:b/>
                <w:sz w:val="28"/>
                <w:szCs w:val="28"/>
              </w:rPr>
              <w:t xml:space="preserve"> </w:t>
            </w:r>
          </w:p>
          <w:p w:rsidR="004C327D" w:rsidRPr="003562CB" w:rsidRDefault="004C327D" w:rsidP="006A1351">
            <w:pPr>
              <w:tabs>
                <w:tab w:val="left" w:pos="0"/>
              </w:tabs>
              <w:spacing w:line="380" w:lineRule="exact"/>
              <w:jc w:val="center"/>
              <w:rPr>
                <w:b/>
                <w:sz w:val="28"/>
                <w:szCs w:val="28"/>
              </w:rPr>
            </w:pPr>
          </w:p>
          <w:p w:rsidR="004C327D" w:rsidRPr="003562CB" w:rsidRDefault="004C327D" w:rsidP="006A1351">
            <w:pPr>
              <w:tabs>
                <w:tab w:val="left" w:pos="0"/>
              </w:tabs>
              <w:spacing w:line="380" w:lineRule="exact"/>
              <w:jc w:val="center"/>
              <w:rPr>
                <w:b/>
                <w:sz w:val="28"/>
                <w:szCs w:val="28"/>
              </w:rPr>
            </w:pPr>
          </w:p>
          <w:p w:rsidR="004C327D" w:rsidRPr="00AC508A" w:rsidRDefault="004C327D" w:rsidP="004C327D">
            <w:pPr>
              <w:tabs>
                <w:tab w:val="left" w:pos="0"/>
              </w:tabs>
              <w:spacing w:line="380" w:lineRule="exact"/>
              <w:jc w:val="center"/>
              <w:rPr>
                <w:b/>
                <w:i/>
                <w:sz w:val="28"/>
                <w:szCs w:val="28"/>
              </w:rPr>
            </w:pPr>
            <w:r>
              <w:rPr>
                <w:b/>
                <w:i/>
                <w:sz w:val="28"/>
                <w:szCs w:val="28"/>
              </w:rPr>
              <w:t>Ph</w:t>
            </w:r>
            <w:r w:rsidRPr="00F70ED8">
              <w:rPr>
                <w:b/>
                <w:i/>
                <w:sz w:val="28"/>
                <w:szCs w:val="28"/>
              </w:rPr>
              <w:t>ạm</w:t>
            </w:r>
            <w:r>
              <w:rPr>
                <w:b/>
                <w:i/>
                <w:sz w:val="28"/>
                <w:szCs w:val="28"/>
              </w:rPr>
              <w:t xml:space="preserve"> Th</w:t>
            </w:r>
            <w:r w:rsidRPr="00F70ED8">
              <w:rPr>
                <w:b/>
                <w:i/>
                <w:sz w:val="28"/>
                <w:szCs w:val="28"/>
              </w:rPr>
              <w:t>ị</w:t>
            </w:r>
            <w:r>
              <w:rPr>
                <w:b/>
                <w:i/>
                <w:sz w:val="28"/>
                <w:szCs w:val="28"/>
              </w:rPr>
              <w:t xml:space="preserve"> Kim Dung</w:t>
            </w:r>
          </w:p>
        </w:tc>
      </w:tr>
    </w:tbl>
    <w:p w:rsidR="004C327D" w:rsidRDefault="004C327D" w:rsidP="000724C3">
      <w:pPr>
        <w:tabs>
          <w:tab w:val="left" w:pos="1040"/>
          <w:tab w:val="left" w:pos="6840"/>
        </w:tabs>
        <w:spacing w:line="288" w:lineRule="auto"/>
        <w:ind w:firstLine="432"/>
        <w:jc w:val="both"/>
        <w:rPr>
          <w:sz w:val="28"/>
          <w:szCs w:val="28"/>
        </w:rPr>
      </w:pPr>
    </w:p>
    <w:p w:rsidR="004C327D" w:rsidRPr="00A62E28" w:rsidRDefault="004C327D" w:rsidP="000724C3">
      <w:pPr>
        <w:tabs>
          <w:tab w:val="left" w:pos="1040"/>
          <w:tab w:val="left" w:pos="6840"/>
        </w:tabs>
        <w:spacing w:line="288" w:lineRule="auto"/>
        <w:ind w:firstLine="432"/>
        <w:jc w:val="both"/>
        <w:rPr>
          <w:sz w:val="28"/>
          <w:szCs w:val="28"/>
        </w:rPr>
      </w:pPr>
    </w:p>
    <w:p w:rsidR="00BF40F2" w:rsidRPr="0063342B" w:rsidRDefault="00BF40F2" w:rsidP="00BF40F2">
      <w:pPr>
        <w:tabs>
          <w:tab w:val="left" w:pos="0"/>
        </w:tabs>
        <w:spacing w:line="360" w:lineRule="auto"/>
        <w:jc w:val="both"/>
        <w:rPr>
          <w:color w:val="FF0000"/>
          <w:sz w:val="28"/>
          <w:szCs w:val="28"/>
        </w:rPr>
      </w:pPr>
    </w:p>
    <w:p w:rsidR="008566D6" w:rsidRDefault="008566D6" w:rsidP="00BF40F2">
      <w:pPr>
        <w:pStyle w:val="a1"/>
        <w:spacing w:before="0" w:after="0"/>
        <w:rPr>
          <w:sz w:val="28"/>
          <w:szCs w:val="28"/>
        </w:rPr>
      </w:pPr>
    </w:p>
    <w:p w:rsidR="00A03C67" w:rsidRDefault="00A03C67" w:rsidP="00BF40F2">
      <w:pPr>
        <w:pStyle w:val="a1"/>
        <w:spacing w:before="0" w:after="0"/>
        <w:rPr>
          <w:sz w:val="28"/>
          <w:szCs w:val="28"/>
        </w:rPr>
      </w:pPr>
    </w:p>
    <w:p w:rsidR="00A03C67" w:rsidRDefault="00A03C67" w:rsidP="00BF40F2">
      <w:pPr>
        <w:pStyle w:val="a1"/>
        <w:spacing w:before="0" w:after="0"/>
        <w:rPr>
          <w:sz w:val="28"/>
          <w:szCs w:val="28"/>
        </w:rPr>
      </w:pPr>
    </w:p>
    <w:tbl>
      <w:tblPr>
        <w:tblW w:w="10632" w:type="dxa"/>
        <w:tblInd w:w="-459" w:type="dxa"/>
        <w:tblLook w:val="04A0" w:firstRow="1" w:lastRow="0" w:firstColumn="1" w:lastColumn="0" w:noHBand="0" w:noVBand="1"/>
      </w:tblPr>
      <w:tblGrid>
        <w:gridCol w:w="4361"/>
        <w:gridCol w:w="6271"/>
      </w:tblGrid>
      <w:tr w:rsidR="00A03C67" w:rsidRPr="00E60770" w:rsidTr="009C3F54">
        <w:tc>
          <w:tcPr>
            <w:tcW w:w="4361" w:type="dxa"/>
          </w:tcPr>
          <w:p w:rsidR="00A03C67" w:rsidRPr="00E60770" w:rsidRDefault="00A03C67" w:rsidP="009C3F54">
            <w:pPr>
              <w:jc w:val="center"/>
              <w:rPr>
                <w:bCs/>
                <w:sz w:val="27"/>
                <w:szCs w:val="27"/>
              </w:rPr>
            </w:pPr>
            <w:r>
              <w:tab/>
            </w:r>
            <w:r w:rsidRPr="00E60770">
              <w:rPr>
                <w:bCs/>
                <w:sz w:val="27"/>
                <w:szCs w:val="27"/>
              </w:rPr>
              <w:t>UBND HUYỆN KIM THÀNH</w:t>
            </w:r>
          </w:p>
          <w:p w:rsidR="00A03C67" w:rsidRPr="00E60770" w:rsidRDefault="00A03C67" w:rsidP="009C3F54">
            <w:pPr>
              <w:jc w:val="center"/>
              <w:rPr>
                <w:b/>
                <w:bCs/>
                <w:sz w:val="27"/>
                <w:szCs w:val="27"/>
                <w:lang w:val="vi-VN"/>
              </w:rPr>
            </w:pPr>
            <w:r w:rsidRPr="00E60770">
              <w:rPr>
                <w:b/>
                <w:bCs/>
                <w:sz w:val="27"/>
                <w:szCs w:val="27"/>
              </w:rPr>
              <w:t>TRƯỜNG MN KIM ĐÍNH</w:t>
            </w:r>
          </w:p>
          <w:p w:rsidR="00A03C67" w:rsidRPr="00E60770" w:rsidRDefault="00A03C67" w:rsidP="009C3F54">
            <w:pPr>
              <w:rPr>
                <w:b/>
                <w:bCs/>
                <w:sz w:val="27"/>
                <w:szCs w:val="27"/>
                <w:lang w:val="vi-VN"/>
              </w:rPr>
            </w:pPr>
            <w:r w:rsidRPr="00E60770">
              <w:rPr>
                <w:b/>
                <w:bCs/>
                <w:noProof/>
                <w:sz w:val="27"/>
                <w:szCs w:val="27"/>
              </w:rPr>
              <mc:AlternateContent>
                <mc:Choice Requires="wps">
                  <w:drawing>
                    <wp:anchor distT="0" distB="0" distL="114300" distR="114300" simplePos="0" relativeHeight="251665408" behindDoc="0" locked="0" layoutInCell="1" allowOverlap="1" wp14:anchorId="362956D2" wp14:editId="6AF49512">
                      <wp:simplePos x="0" y="0"/>
                      <wp:positionH relativeFrom="column">
                        <wp:posOffset>602615</wp:posOffset>
                      </wp:positionH>
                      <wp:positionV relativeFrom="paragraph">
                        <wp:posOffset>19685</wp:posOffset>
                      </wp:positionV>
                      <wp:extent cx="1318260" cy="0"/>
                      <wp:effectExtent l="12065" t="10160" r="12700"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A5A250" id="_x0000_t32" coordsize="21600,21600" o:spt="32" o:oned="t" path="m,l21600,21600e" filled="f">
                      <v:path arrowok="t" fillok="f" o:connecttype="none"/>
                      <o:lock v:ext="edit" shapetype="t"/>
                    </v:shapetype>
                    <v:shape id="Straight Arrow Connector 2" o:spid="_x0000_s1026" type="#_x0000_t32" style="position:absolute;margin-left:47.45pt;margin-top:1.55pt;width:103.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jhTJQIAAEoEAAAOAAAAZHJzL2Uyb0RvYy54bWysVE2P2jAQvVfqf7B8Z0OyQCEirFYJ9LLt&#10;IrH9AcZ2iNXEY9mGgKr+947Nh9j2UlXNwRlnPG/ezDxn/nTsWnKQ1inQBU0fhpRIzUEovSvot7fV&#10;YEqJ80wL1oKWBT1JR58WHz/Me5PLDBpohbQEQbTLe1PQxnuTJ4njjeyYewAjNTprsB3zuLW7RFjW&#10;I3rXJtlwOEl6sMJY4NI5/FqdnXQR8etacv9a10560hYUufm42rhuw5os5izfWWYaxS802D+w6JjS&#10;mPQGVTHPyN6qP6A6xS04qP0Dhy6BulZcxhqwmnT4WzWbhhkZa8HmOHNrk/t/sPzrYW2JEgXNKNGs&#10;wxFtvGVq13jybC30pAStsY1gSRa61RuXY1Cp1zbUy496Y16Af3dEQ9kwvZOR9dvJIFQaIpJ3IWHj&#10;DObc9l9A4Bm29xBbd6xtFyCxKeQYJ3S6TUgePeH4MX1Mp9kEB8mvvoTl10Bjnf8soSPBKKi71HEr&#10;II1p2OHF+UCL5deAkFXDSrVtlEOrSV/Q2TgbxwAHrRLBGY45u9uWrSUHFgQVn1gjeu6PWdhrEcEa&#10;ycTyYnum2rONyVsd8LAwpHOxzor5MRvOltPldDQYZZPlYDSsqsHzqhwNJqv007h6rMqySn8Gauko&#10;b5QQUgd2V/Wmo79Tx+UenXV30++tDcl79NgvJHt9R9JxsmGYZ1lsQZzW9jpxFGw8fLlc4Ubc79G+&#10;/wUsfgEAAP//AwBQSwMEFAAGAAgAAAAhACRoft3bAAAABgEAAA8AAABkcnMvZG93bnJldi54bWxM&#10;jsFOwzAQRO9I/IO1SFxQayelqAlxqgqJA0faSlzdeEkC8TqKnSb061m4wHE0ozev2M6uE2ccQutJ&#10;Q7JUIJAqb1uqNRwPz4sNiBANWdN5Qg1fGGBbXl8VJrd+olc872MtGEIhNxqaGPtcylA16ExY+h6J&#10;u3c/OBM5DrW0g5kY7jqZKvUgnWmJHxrT41OD1ed+dBowjOtE7TJXH18u091bevmY+oPWtzfz7hFE&#10;xDn+jeFHn9WhZKeTH8kG0WnI7jNealglILheqXQN4vSbZVnI//rlNwAAAP//AwBQSwECLQAUAAYA&#10;CAAAACEAtoM4kv4AAADhAQAAEwAAAAAAAAAAAAAAAAAAAAAAW0NvbnRlbnRfVHlwZXNdLnhtbFBL&#10;AQItABQABgAIAAAAIQA4/SH/1gAAAJQBAAALAAAAAAAAAAAAAAAAAC8BAABfcmVscy8ucmVsc1BL&#10;AQItABQABgAIAAAAIQAW5jhTJQIAAEoEAAAOAAAAAAAAAAAAAAAAAC4CAABkcnMvZTJvRG9jLnht&#10;bFBLAQItABQABgAIAAAAIQAkaH7d2wAAAAYBAAAPAAAAAAAAAAAAAAAAAH8EAABkcnMvZG93bnJl&#10;di54bWxQSwUGAAAAAAQABADzAAAAhwUAAAAA&#10;"/>
                  </w:pict>
                </mc:Fallback>
              </mc:AlternateContent>
            </w:r>
          </w:p>
          <w:p w:rsidR="00A03C67" w:rsidRPr="00E60770" w:rsidRDefault="00A03C67" w:rsidP="009C3F54">
            <w:pPr>
              <w:pStyle w:val="Heading1"/>
              <w:spacing w:before="0" w:after="0"/>
              <w:rPr>
                <w:rFonts w:ascii="Times New Roman" w:hAnsi="Times New Roman"/>
                <w:lang w:val="vi-VN"/>
              </w:rPr>
            </w:pPr>
            <w:r w:rsidRPr="00E60770">
              <w:rPr>
                <w:rFonts w:ascii="Times New Roman" w:hAnsi="Times New Roman"/>
                <w:b w:val="0"/>
                <w:i/>
                <w:iCs/>
              </w:rPr>
              <w:t xml:space="preserve">           Số: 0</w:t>
            </w:r>
            <w:r>
              <w:rPr>
                <w:rFonts w:ascii="Times New Roman" w:hAnsi="Times New Roman"/>
                <w:b w:val="0"/>
                <w:i/>
                <w:iCs/>
              </w:rPr>
              <w:t>4</w:t>
            </w:r>
            <w:r w:rsidRPr="00E60770">
              <w:rPr>
                <w:rFonts w:ascii="Times New Roman" w:hAnsi="Times New Roman"/>
                <w:b w:val="0"/>
                <w:i/>
                <w:iCs/>
              </w:rPr>
              <w:t>/QĐ-HT</w:t>
            </w:r>
          </w:p>
        </w:tc>
        <w:tc>
          <w:tcPr>
            <w:tcW w:w="6271" w:type="dxa"/>
          </w:tcPr>
          <w:p w:rsidR="00A03C67" w:rsidRPr="00E60770" w:rsidRDefault="00A03C67" w:rsidP="009C3F54">
            <w:pPr>
              <w:jc w:val="center"/>
              <w:rPr>
                <w:b/>
                <w:bCs/>
                <w:sz w:val="27"/>
                <w:szCs w:val="27"/>
              </w:rPr>
            </w:pPr>
            <w:r w:rsidRPr="00E60770">
              <w:rPr>
                <w:b/>
                <w:bCs/>
                <w:sz w:val="27"/>
                <w:szCs w:val="27"/>
              </w:rPr>
              <w:t>CỘNG HOÀ XÃ HỘI CHỦ NGHĨA VIỆT NAM</w:t>
            </w:r>
          </w:p>
          <w:p w:rsidR="00A03C67" w:rsidRPr="00E60770" w:rsidRDefault="00A03C67" w:rsidP="009C3F54">
            <w:pPr>
              <w:jc w:val="center"/>
              <w:rPr>
                <w:b/>
                <w:bCs/>
                <w:sz w:val="27"/>
                <w:szCs w:val="27"/>
                <w:lang w:val="vi-VN"/>
              </w:rPr>
            </w:pPr>
            <w:r w:rsidRPr="00E60770">
              <w:rPr>
                <w:bCs/>
                <w:noProof/>
                <w:sz w:val="27"/>
                <w:szCs w:val="27"/>
              </w:rPr>
              <mc:AlternateContent>
                <mc:Choice Requires="wps">
                  <w:drawing>
                    <wp:anchor distT="0" distB="0" distL="114300" distR="114300" simplePos="0" relativeHeight="251666432" behindDoc="0" locked="0" layoutInCell="1" allowOverlap="1" wp14:anchorId="4407CB20" wp14:editId="7A086091">
                      <wp:simplePos x="0" y="0"/>
                      <wp:positionH relativeFrom="column">
                        <wp:posOffset>1149087</wp:posOffset>
                      </wp:positionH>
                      <wp:positionV relativeFrom="paragraph">
                        <wp:posOffset>237718</wp:posOffset>
                      </wp:positionV>
                      <wp:extent cx="1318260" cy="0"/>
                      <wp:effectExtent l="13970" t="13970" r="10795" b="50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EC9657" id="Straight Arrow Connector 3" o:spid="_x0000_s1026" type="#_x0000_t32" style="position:absolute;margin-left:90.5pt;margin-top:18.7pt;width:103.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H5c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01E6G05xkPzmS1h2CzTW+c8SWhKMnLprHfcC&#10;0piGHV+cD7RYdgsIWTWsVdNEOTSadDmdT4aTGOCgUSI4wzFn97uiseTIgqDiE2tEz+MxCwctIlgt&#10;mVhdbc9Uc7ExeaMDHhaGdK7WRTE/5oP5araajXvj4XTVGw/Ksve8Lsa96Tr9NClHZVGU6c9ALR1n&#10;tRJC6sDupt50/HfquN6ji+7u+r23IXmPHvuFZG/vSDpONgzzIosdiPPG3iaOgo2Hr5cr3IjHPdqP&#10;v4DlLwAAAP//AwBQSwMEFAAGAAgAAAAhAP74EqLeAAAACQEAAA8AAABkcnMvZG93bnJldi54bWxM&#10;j0FPwkAQhe8m/ofNmHgxsi0I1NotISYePAokXpfu0Fa7s013Syu/3iEc4PjevLz5XrYabSOO2Pna&#10;kYJ4EoFAKpypqVSw2348JyB80GR04wgV/KGHVX5/l+nUuIG+8LgJpeAS8qlWUIXQplL6okKr/cS1&#10;SHw7uM7qwLIrpen0wOW2kdMoWkira+IPlW7xvcLid9NbBej7eRytX225+zwNT9/T08/QbpV6fBjX&#10;byACjuEahjM+o0POTHvXk/GiYZ3EvCUomC1fQHBgliQLEPuLIfNM3i7I/wEAAP//AwBQSwECLQAU&#10;AAYACAAAACEAtoM4kv4AAADhAQAAEwAAAAAAAAAAAAAAAAAAAAAAW0NvbnRlbnRfVHlwZXNdLnht&#10;bFBLAQItABQABgAIAAAAIQA4/SH/1gAAAJQBAAALAAAAAAAAAAAAAAAAAC8BAABfcmVscy8ucmVs&#10;c1BLAQItABQABgAIAAAAIQBzPH5cJQIAAEoEAAAOAAAAAAAAAAAAAAAAAC4CAABkcnMvZTJvRG9j&#10;LnhtbFBLAQItABQABgAIAAAAIQD++BKi3gAAAAkBAAAPAAAAAAAAAAAAAAAAAH8EAABkcnMvZG93&#10;bnJldi54bWxQSwUGAAAAAAQABADzAAAAigUAAAAA&#10;"/>
                  </w:pict>
                </mc:Fallback>
              </mc:AlternateContent>
            </w:r>
            <w:r w:rsidRPr="00E60770">
              <w:rPr>
                <w:b/>
                <w:bCs/>
                <w:sz w:val="27"/>
                <w:szCs w:val="27"/>
              </w:rPr>
              <w:t>Độc lập - Tự do - Hạnh phúc</w:t>
            </w:r>
          </w:p>
          <w:p w:rsidR="00A03C67" w:rsidRPr="00E60770" w:rsidRDefault="00A03C67" w:rsidP="009C3F54">
            <w:pPr>
              <w:jc w:val="center"/>
              <w:rPr>
                <w:b/>
                <w:bCs/>
                <w:sz w:val="27"/>
                <w:szCs w:val="27"/>
                <w:lang w:val="vi-VN"/>
              </w:rPr>
            </w:pPr>
          </w:p>
          <w:p w:rsidR="00A03C67" w:rsidRPr="00E60770" w:rsidRDefault="00A03C67" w:rsidP="009C3F54">
            <w:pPr>
              <w:pStyle w:val="Heading1"/>
              <w:spacing w:before="0" w:after="0"/>
              <w:jc w:val="center"/>
              <w:rPr>
                <w:rFonts w:ascii="Times New Roman" w:hAnsi="Times New Roman"/>
                <w:i/>
                <w:lang w:val="vi-VN"/>
              </w:rPr>
            </w:pPr>
            <w:r w:rsidRPr="00E60770">
              <w:rPr>
                <w:rFonts w:ascii="Times New Roman" w:hAnsi="Times New Roman"/>
                <w:b w:val="0"/>
                <w:i/>
              </w:rPr>
              <w:t xml:space="preserve">Kim Đính, ngày </w:t>
            </w:r>
            <w:r>
              <w:rPr>
                <w:rFonts w:ascii="Times New Roman" w:hAnsi="Times New Roman"/>
                <w:b w:val="0"/>
                <w:i/>
              </w:rPr>
              <w:t>08</w:t>
            </w:r>
            <w:r w:rsidRPr="00E60770">
              <w:rPr>
                <w:rFonts w:ascii="Times New Roman" w:hAnsi="Times New Roman"/>
                <w:b w:val="0"/>
                <w:i/>
              </w:rPr>
              <w:t xml:space="preserve">  tháng 01  năm 20</w:t>
            </w:r>
            <w:r>
              <w:rPr>
                <w:rFonts w:ascii="Times New Roman" w:hAnsi="Times New Roman"/>
                <w:b w:val="0"/>
                <w:i/>
              </w:rPr>
              <w:t>24</w:t>
            </w:r>
          </w:p>
        </w:tc>
      </w:tr>
    </w:tbl>
    <w:p w:rsidR="00A03C67" w:rsidRDefault="00A03C67" w:rsidP="00A03C67">
      <w:pPr>
        <w:pStyle w:val="Heading1"/>
        <w:spacing w:before="0" w:after="0"/>
        <w:jc w:val="center"/>
        <w:rPr>
          <w:rFonts w:ascii="Times New Roman" w:hAnsi="Times New Roman"/>
          <w:lang w:val="vi-VN"/>
        </w:rPr>
      </w:pPr>
    </w:p>
    <w:p w:rsidR="00A03C67" w:rsidRPr="00C966B1" w:rsidRDefault="00A03C67" w:rsidP="00A03C67">
      <w:pPr>
        <w:pStyle w:val="Heading1"/>
        <w:spacing w:before="0" w:after="0"/>
        <w:jc w:val="center"/>
        <w:rPr>
          <w:rFonts w:ascii="Times New Roman" w:hAnsi="Times New Roman"/>
        </w:rPr>
      </w:pPr>
      <w:r w:rsidRPr="00C966B1">
        <w:rPr>
          <w:rFonts w:ascii="Times New Roman" w:hAnsi="Times New Roman"/>
        </w:rPr>
        <w:t>QUYẾT ĐỊNH</w:t>
      </w:r>
    </w:p>
    <w:p w:rsidR="00A03C67" w:rsidRPr="00D822B6" w:rsidRDefault="00A03C67" w:rsidP="00A03C67">
      <w:pPr>
        <w:jc w:val="center"/>
        <w:rPr>
          <w:b/>
          <w:bCs/>
          <w:spacing w:val="-6"/>
          <w:sz w:val="27"/>
          <w:szCs w:val="27"/>
        </w:rPr>
      </w:pPr>
      <w:r>
        <w:rPr>
          <w:b/>
          <w:bCs/>
          <w:sz w:val="27"/>
          <w:szCs w:val="27"/>
        </w:rPr>
        <w:t xml:space="preserve">Ban hành Quy chế chi tiêu nội bộ trường MN Kim </w:t>
      </w:r>
      <w:r w:rsidRPr="00BD2DAC">
        <w:rPr>
          <w:b/>
          <w:bCs/>
          <w:sz w:val="27"/>
          <w:szCs w:val="27"/>
        </w:rPr>
        <w:t>Đính</w:t>
      </w:r>
    </w:p>
    <w:p w:rsidR="00A03C67" w:rsidRDefault="00A03C67" w:rsidP="00A03C67">
      <w:pPr>
        <w:jc w:val="center"/>
      </w:pPr>
      <w:r w:rsidRPr="000614CD">
        <w:t>------------</w:t>
      </w:r>
    </w:p>
    <w:p w:rsidR="00A03C67" w:rsidRPr="00BD2DAC" w:rsidRDefault="00A03C67" w:rsidP="00A03C67">
      <w:pPr>
        <w:pStyle w:val="Heading1"/>
        <w:spacing w:before="0" w:after="0"/>
        <w:jc w:val="center"/>
        <w:rPr>
          <w:rFonts w:ascii="Times New Roman" w:hAnsi="Times New Roman"/>
          <w:sz w:val="28"/>
          <w:szCs w:val="28"/>
        </w:rPr>
      </w:pPr>
      <w:r w:rsidRPr="00C27697">
        <w:rPr>
          <w:rFonts w:ascii="Times New Roman" w:hAnsi="Times New Roman"/>
          <w:sz w:val="28"/>
          <w:szCs w:val="28"/>
        </w:rPr>
        <w:t xml:space="preserve">HIỆU TRƯỞNG TRƯỜNG MẦM NON </w:t>
      </w:r>
      <w:r>
        <w:rPr>
          <w:rFonts w:ascii="Times New Roman" w:hAnsi="Times New Roman"/>
          <w:sz w:val="28"/>
          <w:szCs w:val="28"/>
        </w:rPr>
        <w:t xml:space="preserve">KIM </w:t>
      </w:r>
      <w:r w:rsidRPr="00BD2DAC">
        <w:rPr>
          <w:rFonts w:ascii="Times New Roman" w:hAnsi="Times New Roman"/>
          <w:sz w:val="28"/>
          <w:szCs w:val="28"/>
        </w:rPr>
        <w:t>ĐÍNH</w:t>
      </w:r>
    </w:p>
    <w:p w:rsidR="00A03C67" w:rsidRPr="00C966B1" w:rsidRDefault="00A03C67" w:rsidP="00A03C67">
      <w:pPr>
        <w:rPr>
          <w:szCs w:val="28"/>
        </w:rPr>
      </w:pPr>
    </w:p>
    <w:p w:rsidR="00A03C67" w:rsidRPr="009810DA" w:rsidRDefault="00A03C67" w:rsidP="00A03C67">
      <w:pPr>
        <w:tabs>
          <w:tab w:val="left" w:pos="1040"/>
        </w:tabs>
        <w:spacing w:line="276" w:lineRule="auto"/>
        <w:ind w:firstLine="567"/>
        <w:jc w:val="both"/>
        <w:rPr>
          <w:i/>
          <w:szCs w:val="28"/>
          <w:lang w:val="fr-FR"/>
        </w:rPr>
      </w:pPr>
      <w:r w:rsidRPr="009810DA">
        <w:rPr>
          <w:bCs/>
          <w:i/>
          <w:szCs w:val="28"/>
          <w:lang w:val="fr-FR"/>
        </w:rPr>
        <w:t>Căn cứ Nghị định 60/2021/NĐ-CP ngày 21 tháng 6 năm 2021 của Chính phủ</w:t>
      </w:r>
      <w:r w:rsidRPr="009810DA">
        <w:rPr>
          <w:i/>
          <w:szCs w:val="28"/>
          <w:lang w:val="fr-FR"/>
        </w:rPr>
        <w:t xml:space="preserve"> quy định chế độ tự chủ đối với đơn vị sự nghiệp công lập.</w:t>
      </w:r>
    </w:p>
    <w:p w:rsidR="00A03C67" w:rsidRPr="009810DA" w:rsidRDefault="00A03C67" w:rsidP="00A03C67">
      <w:pPr>
        <w:tabs>
          <w:tab w:val="left" w:pos="1040"/>
        </w:tabs>
        <w:spacing w:line="420" w:lineRule="exact"/>
        <w:ind w:firstLine="567"/>
        <w:jc w:val="both"/>
        <w:rPr>
          <w:i/>
          <w:szCs w:val="28"/>
          <w:lang w:val="fr-FR"/>
        </w:rPr>
      </w:pPr>
      <w:r w:rsidRPr="009810DA">
        <w:rPr>
          <w:i/>
          <w:szCs w:val="28"/>
          <w:lang w:val="fr-FR"/>
        </w:rPr>
        <w:t xml:space="preserve">Căn cứ Quyết định </w:t>
      </w:r>
      <w:r w:rsidRPr="009810DA">
        <w:rPr>
          <w:bCs/>
          <w:i/>
          <w:szCs w:val="28"/>
          <w:lang w:val="fr-FR"/>
        </w:rPr>
        <w:t>số 2099/QĐ-UBND ngày 20/09/2022 của UBND huyện Kim Thành</w:t>
      </w:r>
      <w:r w:rsidRPr="009810DA">
        <w:rPr>
          <w:i/>
          <w:szCs w:val="28"/>
          <w:lang w:val="fr-FR"/>
        </w:rPr>
        <w:t xml:space="preserve"> về việc giao quyền tự chủ, chịu trách nhiệm về tài chính đối với các cơ quan , đơn vị thuộc UBND huyện Kim Thành.</w:t>
      </w:r>
    </w:p>
    <w:p w:rsidR="00A03C67" w:rsidRPr="009810DA" w:rsidRDefault="00A03C67" w:rsidP="00A03C67">
      <w:pPr>
        <w:tabs>
          <w:tab w:val="left" w:pos="1040"/>
        </w:tabs>
        <w:spacing w:line="420" w:lineRule="exact"/>
        <w:ind w:firstLine="567"/>
        <w:jc w:val="both"/>
        <w:rPr>
          <w:i/>
          <w:szCs w:val="28"/>
          <w:lang w:val="fr-FR"/>
        </w:rPr>
      </w:pPr>
      <w:r w:rsidRPr="009810DA">
        <w:rPr>
          <w:i/>
          <w:szCs w:val="28"/>
          <w:lang w:val="fr-FR"/>
        </w:rPr>
        <w:t>Căn cứ Nghị quyết Hội nghị cán bộ, viên chức trường MN Kim Đính năm học 2022 -2023.</w:t>
      </w:r>
    </w:p>
    <w:p w:rsidR="00A03C67" w:rsidRDefault="00A03C67" w:rsidP="00A03C67">
      <w:pPr>
        <w:jc w:val="center"/>
        <w:rPr>
          <w:b/>
          <w:bCs/>
          <w:szCs w:val="28"/>
        </w:rPr>
      </w:pPr>
      <w:r w:rsidRPr="00C966B1">
        <w:rPr>
          <w:b/>
          <w:bCs/>
          <w:szCs w:val="28"/>
        </w:rPr>
        <w:t>QUYẾT ĐỊNH:</w:t>
      </w:r>
    </w:p>
    <w:p w:rsidR="00A03C67" w:rsidRPr="00C966B1" w:rsidRDefault="00A03C67" w:rsidP="00A03C67">
      <w:pPr>
        <w:jc w:val="center"/>
        <w:rPr>
          <w:b/>
          <w:bCs/>
          <w:szCs w:val="28"/>
        </w:rPr>
      </w:pPr>
    </w:p>
    <w:p w:rsidR="00A03C67" w:rsidRPr="00C966B1" w:rsidRDefault="00A03C67" w:rsidP="00A03C67">
      <w:pPr>
        <w:spacing w:line="440" w:lineRule="exact"/>
        <w:ind w:firstLine="720"/>
        <w:jc w:val="both"/>
        <w:rPr>
          <w:szCs w:val="28"/>
        </w:rPr>
      </w:pPr>
      <w:r w:rsidRPr="00C966B1">
        <w:rPr>
          <w:b/>
          <w:bCs/>
          <w:szCs w:val="28"/>
        </w:rPr>
        <w:t>Điều 1.</w:t>
      </w:r>
      <w:r w:rsidRPr="00C966B1">
        <w:rPr>
          <w:szCs w:val="28"/>
        </w:rPr>
        <w:t xml:space="preserve"> Ban hành Quy chế chi tiêu nội bộ của trường</w:t>
      </w:r>
      <w:r>
        <w:rPr>
          <w:szCs w:val="28"/>
        </w:rPr>
        <w:t xml:space="preserve"> MN Kim </w:t>
      </w:r>
      <w:r w:rsidRPr="00BD2DAC">
        <w:rPr>
          <w:szCs w:val="28"/>
        </w:rPr>
        <w:t>Đính</w:t>
      </w:r>
    </w:p>
    <w:p w:rsidR="00A03C67" w:rsidRPr="00C966B1" w:rsidRDefault="00A03C67" w:rsidP="00A03C67">
      <w:pPr>
        <w:spacing w:line="440" w:lineRule="exact"/>
        <w:ind w:firstLine="720"/>
        <w:jc w:val="both"/>
        <w:rPr>
          <w:szCs w:val="28"/>
        </w:rPr>
      </w:pPr>
      <w:r w:rsidRPr="00C966B1">
        <w:rPr>
          <w:b/>
          <w:szCs w:val="28"/>
        </w:rPr>
        <w:t>Điều 2.</w:t>
      </w:r>
      <w:r w:rsidRPr="00C966B1">
        <w:rPr>
          <w:szCs w:val="28"/>
        </w:rPr>
        <w:t xml:space="preserve"> Quyết định có hiệu lực kể từ ngày</w:t>
      </w:r>
      <w:r>
        <w:rPr>
          <w:szCs w:val="28"/>
        </w:rPr>
        <w:t xml:space="preserve"> 01 tháng 01 năm 2024 v</w:t>
      </w:r>
      <w:r w:rsidRPr="00A64B02">
        <w:rPr>
          <w:szCs w:val="28"/>
        </w:rPr>
        <w:t>à</w:t>
      </w:r>
      <w:r>
        <w:rPr>
          <w:szCs w:val="28"/>
        </w:rPr>
        <w:t xml:space="preserve"> thay th</w:t>
      </w:r>
      <w:r w:rsidRPr="00A64B02">
        <w:rPr>
          <w:szCs w:val="28"/>
        </w:rPr>
        <w:t>ế</w:t>
      </w:r>
      <w:r>
        <w:rPr>
          <w:szCs w:val="28"/>
        </w:rPr>
        <w:t xml:space="preserve"> quy</w:t>
      </w:r>
      <w:r w:rsidRPr="00A64B02">
        <w:rPr>
          <w:szCs w:val="28"/>
        </w:rPr>
        <w:t>ết</w:t>
      </w:r>
      <w:r>
        <w:rPr>
          <w:szCs w:val="28"/>
        </w:rPr>
        <w:t xml:space="preserve"> </w:t>
      </w:r>
      <w:r w:rsidRPr="00A64B02">
        <w:rPr>
          <w:szCs w:val="28"/>
        </w:rPr>
        <w:t>định</w:t>
      </w:r>
      <w:r>
        <w:rPr>
          <w:szCs w:val="28"/>
        </w:rPr>
        <w:t xml:space="preserve"> s</w:t>
      </w:r>
      <w:r w:rsidRPr="00A64B02">
        <w:rPr>
          <w:szCs w:val="28"/>
        </w:rPr>
        <w:t>ố</w:t>
      </w:r>
      <w:r>
        <w:rPr>
          <w:szCs w:val="28"/>
        </w:rPr>
        <w:t xml:space="preserve"> 03 ng</w:t>
      </w:r>
      <w:r w:rsidRPr="00A64B02">
        <w:rPr>
          <w:szCs w:val="28"/>
        </w:rPr>
        <w:t>ày</w:t>
      </w:r>
      <w:r>
        <w:rPr>
          <w:szCs w:val="28"/>
        </w:rPr>
        <w:t xml:space="preserve"> 03 th</w:t>
      </w:r>
      <w:r w:rsidRPr="00A64B02">
        <w:rPr>
          <w:szCs w:val="28"/>
        </w:rPr>
        <w:t>áng</w:t>
      </w:r>
      <w:r>
        <w:rPr>
          <w:szCs w:val="28"/>
        </w:rPr>
        <w:t xml:space="preserve"> 01 n</w:t>
      </w:r>
      <w:r w:rsidRPr="00A64B02">
        <w:rPr>
          <w:szCs w:val="28"/>
        </w:rPr>
        <w:t>ă</w:t>
      </w:r>
      <w:r>
        <w:rPr>
          <w:szCs w:val="28"/>
        </w:rPr>
        <w:t xml:space="preserve">m 2023 </w:t>
      </w:r>
      <w:r w:rsidRPr="00C966B1">
        <w:rPr>
          <w:szCs w:val="28"/>
        </w:rPr>
        <w:t>của Hiệu trưởng trường</w:t>
      </w:r>
      <w:r>
        <w:rPr>
          <w:szCs w:val="28"/>
        </w:rPr>
        <w:t xml:space="preserve"> MN Kim </w:t>
      </w:r>
      <w:r w:rsidRPr="00BD2DAC">
        <w:rPr>
          <w:szCs w:val="28"/>
        </w:rPr>
        <w:t>Đính</w:t>
      </w:r>
      <w:r>
        <w:rPr>
          <w:szCs w:val="28"/>
        </w:rPr>
        <w:t>.</w:t>
      </w:r>
    </w:p>
    <w:p w:rsidR="00A03C67" w:rsidRPr="00C966B1" w:rsidRDefault="00A03C67" w:rsidP="00A03C67">
      <w:pPr>
        <w:spacing w:line="440" w:lineRule="exact"/>
        <w:jc w:val="both"/>
        <w:rPr>
          <w:szCs w:val="28"/>
        </w:rPr>
      </w:pPr>
      <w:r w:rsidRPr="00C966B1">
        <w:rPr>
          <w:szCs w:val="28"/>
        </w:rPr>
        <w:tab/>
      </w:r>
      <w:r w:rsidRPr="00C966B1">
        <w:rPr>
          <w:b/>
          <w:szCs w:val="28"/>
        </w:rPr>
        <w:t>Điều 3.</w:t>
      </w:r>
      <w:r w:rsidRPr="00C966B1">
        <w:rPr>
          <w:szCs w:val="28"/>
        </w:rPr>
        <w:t xml:space="preserve"> Các ông (bà) Kế toán, Thủ quỹ, Trưởng các bộ phận có liên quan và toàn thể cán bộ, giáo viên, nhân viên trường</w:t>
      </w:r>
      <w:r>
        <w:rPr>
          <w:szCs w:val="28"/>
        </w:rPr>
        <w:t xml:space="preserve"> MN Kim Đ</w:t>
      </w:r>
      <w:r w:rsidRPr="0001082B">
        <w:rPr>
          <w:szCs w:val="28"/>
        </w:rPr>
        <w:t>ính</w:t>
      </w:r>
      <w:r>
        <w:rPr>
          <w:szCs w:val="28"/>
        </w:rPr>
        <w:t xml:space="preserve"> </w:t>
      </w:r>
      <w:r w:rsidRPr="00C966B1">
        <w:rPr>
          <w:szCs w:val="28"/>
        </w:rPr>
        <w:t>căn cứ Quyết định thi hành./.</w:t>
      </w:r>
    </w:p>
    <w:tbl>
      <w:tblPr>
        <w:tblW w:w="0" w:type="auto"/>
        <w:tblInd w:w="108" w:type="dxa"/>
        <w:tblLayout w:type="fixed"/>
        <w:tblLook w:val="0000" w:firstRow="0" w:lastRow="0" w:firstColumn="0" w:lastColumn="0" w:noHBand="0" w:noVBand="0"/>
      </w:tblPr>
      <w:tblGrid>
        <w:gridCol w:w="4644"/>
        <w:gridCol w:w="4995"/>
      </w:tblGrid>
      <w:tr w:rsidR="00A03C67" w:rsidRPr="00C966B1" w:rsidTr="009C3F54">
        <w:tc>
          <w:tcPr>
            <w:tcW w:w="4644" w:type="dxa"/>
          </w:tcPr>
          <w:p w:rsidR="00A03C67" w:rsidRPr="00C966B1" w:rsidRDefault="00A03C67" w:rsidP="009C3F54">
            <w:pPr>
              <w:rPr>
                <w:b/>
                <w:bCs/>
                <w:i/>
                <w:iCs/>
                <w:sz w:val="6"/>
              </w:rPr>
            </w:pPr>
          </w:p>
          <w:p w:rsidR="00A03C67" w:rsidRPr="00C966B1" w:rsidRDefault="00A03C67" w:rsidP="009C3F54">
            <w:pPr>
              <w:rPr>
                <w:b/>
                <w:bCs/>
                <w:i/>
                <w:iCs/>
              </w:rPr>
            </w:pPr>
            <w:r w:rsidRPr="00C966B1">
              <w:rPr>
                <w:b/>
                <w:bCs/>
                <w:i/>
                <w:iCs/>
              </w:rPr>
              <w:t>Nơi nhận :</w:t>
            </w:r>
          </w:p>
          <w:p w:rsidR="00A03C67" w:rsidRPr="00C966B1" w:rsidRDefault="00A03C67" w:rsidP="009C3F54">
            <w:r w:rsidRPr="00C966B1">
              <w:t>- Như</w:t>
            </w:r>
            <w:r w:rsidRPr="00C966B1">
              <w:softHyphen/>
              <w:t xml:space="preserve"> điều 3;</w:t>
            </w:r>
          </w:p>
          <w:p w:rsidR="00A03C67" w:rsidRPr="00C966B1" w:rsidRDefault="00A03C67" w:rsidP="009C3F54">
            <w:r w:rsidRPr="00C966B1">
              <w:t>- Lư</w:t>
            </w:r>
            <w:r w:rsidRPr="00C966B1">
              <w:softHyphen/>
              <w:t>u  VT.</w:t>
            </w:r>
          </w:p>
        </w:tc>
        <w:tc>
          <w:tcPr>
            <w:tcW w:w="4995" w:type="dxa"/>
          </w:tcPr>
          <w:p w:rsidR="00A03C67" w:rsidRPr="00C966B1" w:rsidRDefault="00A03C67" w:rsidP="009C3F54">
            <w:pPr>
              <w:jc w:val="center"/>
              <w:rPr>
                <w:b/>
                <w:bCs/>
                <w:sz w:val="2"/>
                <w:szCs w:val="28"/>
              </w:rPr>
            </w:pPr>
          </w:p>
          <w:p w:rsidR="00A03C67" w:rsidRPr="00C966B1" w:rsidRDefault="00A03C67" w:rsidP="009C3F54">
            <w:pPr>
              <w:jc w:val="center"/>
              <w:rPr>
                <w:b/>
                <w:bCs/>
                <w:szCs w:val="28"/>
              </w:rPr>
            </w:pPr>
            <w:r w:rsidRPr="00C966B1">
              <w:rPr>
                <w:b/>
                <w:bCs/>
                <w:szCs w:val="28"/>
              </w:rPr>
              <w:t>HIỆU TRƯỞNG</w:t>
            </w:r>
          </w:p>
          <w:p w:rsidR="00A03C67" w:rsidRDefault="00A03C67" w:rsidP="009C3F54">
            <w:pPr>
              <w:spacing w:before="120" w:after="100" w:afterAutospacing="1"/>
              <w:jc w:val="center"/>
              <w:rPr>
                <w:b/>
                <w:bCs/>
                <w:sz w:val="28"/>
                <w:szCs w:val="28"/>
              </w:rPr>
            </w:pPr>
            <w:r>
              <w:rPr>
                <w:b/>
                <w:bCs/>
                <w:sz w:val="28"/>
                <w:szCs w:val="28"/>
              </w:rPr>
              <w:t xml:space="preserve">                                                                                                            (Đã ký)</w:t>
            </w:r>
          </w:p>
          <w:p w:rsidR="00A03C67" w:rsidRPr="00901962" w:rsidRDefault="00A03C67" w:rsidP="009C3F54">
            <w:pPr>
              <w:tabs>
                <w:tab w:val="left" w:pos="555"/>
                <w:tab w:val="left" w:pos="1470"/>
              </w:tabs>
              <w:jc w:val="center"/>
              <w:rPr>
                <w:b/>
                <w:bCs/>
                <w:sz w:val="28"/>
                <w:szCs w:val="28"/>
                <w:lang w:val="nl-NL"/>
              </w:rPr>
            </w:pPr>
            <w:r>
              <w:rPr>
                <w:b/>
                <w:bCs/>
                <w:sz w:val="28"/>
                <w:szCs w:val="28"/>
              </w:rPr>
              <w:t>Phạm Thị Kim Dung</w:t>
            </w:r>
          </w:p>
          <w:p w:rsidR="00A03C67" w:rsidRPr="00C966B1" w:rsidRDefault="00A03C67" w:rsidP="009C3F54">
            <w:pPr>
              <w:jc w:val="center"/>
              <w:rPr>
                <w:b/>
                <w:bCs/>
                <w:szCs w:val="28"/>
              </w:rPr>
            </w:pPr>
          </w:p>
          <w:p w:rsidR="00A03C67" w:rsidRDefault="00A03C67" w:rsidP="009C3F54">
            <w:pPr>
              <w:pStyle w:val="Heading4"/>
              <w:overflowPunct w:val="0"/>
              <w:autoSpaceDE w:val="0"/>
              <w:autoSpaceDN w:val="0"/>
              <w:adjustRightInd w:val="0"/>
              <w:spacing w:before="0" w:after="0"/>
              <w:textAlignment w:val="baseline"/>
              <w:rPr>
                <w:lang w:val="en-GB"/>
              </w:rPr>
            </w:pPr>
          </w:p>
          <w:p w:rsidR="00A03C67" w:rsidRPr="00204045" w:rsidRDefault="00A03C67" w:rsidP="009C3F54">
            <w:pPr>
              <w:jc w:val="center"/>
              <w:rPr>
                <w:b/>
                <w:bCs/>
              </w:rPr>
            </w:pPr>
          </w:p>
        </w:tc>
      </w:tr>
    </w:tbl>
    <w:p w:rsidR="00A03C67" w:rsidRDefault="00A03C67" w:rsidP="00BF40F2">
      <w:pPr>
        <w:pStyle w:val="a1"/>
        <w:spacing w:before="0" w:after="0"/>
        <w:rPr>
          <w:sz w:val="28"/>
          <w:szCs w:val="28"/>
        </w:rPr>
      </w:pPr>
      <w:bookmarkStart w:id="94" w:name="_GoBack"/>
      <w:bookmarkEnd w:id="94"/>
    </w:p>
    <w:p w:rsidR="004C327D" w:rsidRDefault="00A03C67" w:rsidP="00BF40F2">
      <w:pPr>
        <w:pStyle w:val="a1"/>
        <w:spacing w:before="0" w:after="0"/>
        <w:rPr>
          <w:sz w:val="28"/>
          <w:szCs w:val="28"/>
        </w:rPr>
      </w:pPr>
      <w:r w:rsidRPr="00A03C67">
        <w:rPr>
          <w:sz w:val="28"/>
          <w:szCs w:val="28"/>
        </w:rPr>
        <w:object w:dxaOrig="9699" w:dyaOrig="14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25pt;height:709.5pt" o:ole="">
            <v:imagedata r:id="rId9" o:title=""/>
          </v:shape>
          <o:OLEObject Type="Embed" ProgID="Word.Document.12" ShapeID="_x0000_i1025" DrawAspect="Content" ObjectID="_1789560580" r:id="rId10">
            <o:FieldCodes>\s</o:FieldCodes>
          </o:OLEObject>
        </w:object>
      </w:r>
    </w:p>
    <w:p w:rsidR="004C327D" w:rsidRDefault="004C327D" w:rsidP="00BF40F2">
      <w:pPr>
        <w:pStyle w:val="a1"/>
        <w:spacing w:before="0" w:after="0"/>
        <w:rPr>
          <w:sz w:val="28"/>
          <w:szCs w:val="28"/>
        </w:rPr>
      </w:pPr>
    </w:p>
    <w:p w:rsidR="004C327D" w:rsidRDefault="004C327D" w:rsidP="00BF40F2">
      <w:pPr>
        <w:pStyle w:val="a1"/>
        <w:spacing w:before="0" w:after="0"/>
        <w:rPr>
          <w:sz w:val="28"/>
          <w:szCs w:val="28"/>
        </w:rPr>
      </w:pPr>
    </w:p>
    <w:p w:rsidR="004C327D" w:rsidRDefault="004C327D" w:rsidP="00BF40F2">
      <w:pPr>
        <w:pStyle w:val="a1"/>
        <w:spacing w:before="0" w:after="0"/>
        <w:rPr>
          <w:sz w:val="28"/>
          <w:szCs w:val="28"/>
        </w:rPr>
      </w:pPr>
    </w:p>
    <w:p w:rsidR="004C327D" w:rsidRDefault="004C327D" w:rsidP="00BF40F2">
      <w:pPr>
        <w:pStyle w:val="a1"/>
        <w:spacing w:before="0" w:after="0"/>
        <w:rPr>
          <w:sz w:val="28"/>
          <w:szCs w:val="28"/>
        </w:rPr>
      </w:pPr>
    </w:p>
    <w:p w:rsidR="004C327D" w:rsidRDefault="004C327D" w:rsidP="00BF40F2">
      <w:pPr>
        <w:pStyle w:val="a1"/>
        <w:spacing w:before="0" w:after="0"/>
        <w:rPr>
          <w:sz w:val="28"/>
          <w:szCs w:val="28"/>
        </w:rPr>
      </w:pPr>
    </w:p>
    <w:p w:rsidR="004C327D" w:rsidRDefault="004C327D" w:rsidP="00BF40F2">
      <w:pPr>
        <w:pStyle w:val="a1"/>
        <w:spacing w:before="0" w:after="0"/>
        <w:rPr>
          <w:sz w:val="28"/>
          <w:szCs w:val="28"/>
        </w:rPr>
      </w:pPr>
    </w:p>
    <w:p w:rsidR="004C327D" w:rsidRDefault="004C327D" w:rsidP="00BF40F2">
      <w:pPr>
        <w:pStyle w:val="a1"/>
        <w:spacing w:before="0" w:after="0"/>
        <w:rPr>
          <w:sz w:val="28"/>
          <w:szCs w:val="28"/>
        </w:rPr>
      </w:pPr>
    </w:p>
    <w:p w:rsidR="004C327D" w:rsidRDefault="004C327D" w:rsidP="00BF40F2">
      <w:pPr>
        <w:pStyle w:val="a1"/>
        <w:spacing w:before="0" w:after="0"/>
        <w:rPr>
          <w:sz w:val="28"/>
          <w:szCs w:val="28"/>
        </w:rPr>
      </w:pPr>
    </w:p>
    <w:p w:rsidR="004C327D" w:rsidRDefault="004C327D" w:rsidP="00BF40F2">
      <w:pPr>
        <w:pStyle w:val="a1"/>
        <w:spacing w:before="0" w:after="0"/>
        <w:rPr>
          <w:sz w:val="28"/>
          <w:szCs w:val="28"/>
        </w:rPr>
      </w:pPr>
    </w:p>
    <w:p w:rsidR="004C327D" w:rsidRDefault="004C327D" w:rsidP="00BF40F2">
      <w:pPr>
        <w:pStyle w:val="a1"/>
        <w:spacing w:before="0" w:after="0"/>
        <w:rPr>
          <w:sz w:val="28"/>
          <w:szCs w:val="28"/>
        </w:rPr>
      </w:pPr>
    </w:p>
    <w:p w:rsidR="005E6F78" w:rsidRDefault="005E6F78" w:rsidP="00BF40F2">
      <w:pPr>
        <w:pStyle w:val="a1"/>
        <w:spacing w:before="0" w:after="0"/>
        <w:rPr>
          <w:sz w:val="28"/>
          <w:szCs w:val="28"/>
        </w:rPr>
      </w:pPr>
    </w:p>
    <w:p w:rsidR="005E6F78" w:rsidRDefault="005E6F78" w:rsidP="00BF40F2">
      <w:pPr>
        <w:pStyle w:val="a1"/>
        <w:spacing w:before="0" w:after="0"/>
        <w:rPr>
          <w:sz w:val="28"/>
          <w:szCs w:val="28"/>
        </w:rPr>
      </w:pPr>
    </w:p>
    <w:p w:rsidR="005E6F78" w:rsidRDefault="005E6F78" w:rsidP="00BF40F2">
      <w:pPr>
        <w:pStyle w:val="a1"/>
        <w:spacing w:before="0" w:after="0"/>
        <w:rPr>
          <w:sz w:val="28"/>
          <w:szCs w:val="28"/>
        </w:rPr>
      </w:pPr>
    </w:p>
    <w:p w:rsidR="008D0681" w:rsidRDefault="008D0681" w:rsidP="00BF40F2">
      <w:pPr>
        <w:pStyle w:val="a1"/>
        <w:spacing w:before="0" w:after="0"/>
        <w:rPr>
          <w:sz w:val="28"/>
          <w:szCs w:val="28"/>
        </w:rPr>
      </w:pPr>
    </w:p>
    <w:p w:rsidR="008D0681" w:rsidRDefault="008D0681" w:rsidP="00BF40F2">
      <w:pPr>
        <w:pStyle w:val="a1"/>
        <w:spacing w:before="0" w:after="0"/>
        <w:rPr>
          <w:sz w:val="28"/>
          <w:szCs w:val="28"/>
        </w:rPr>
      </w:pPr>
    </w:p>
    <w:sectPr w:rsidR="008D0681" w:rsidSect="000724C3">
      <w:footerReference w:type="default" r:id="rId11"/>
      <w:pgSz w:w="12240" w:h="15840"/>
      <w:pgMar w:top="576" w:right="1183" w:bottom="5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A12" w:rsidRDefault="006D3A12" w:rsidP="00AD2265">
      <w:r>
        <w:separator/>
      </w:r>
    </w:p>
  </w:endnote>
  <w:endnote w:type="continuationSeparator" w:id="0">
    <w:p w:rsidR="006D3A12" w:rsidRDefault="006D3A12" w:rsidP="00AD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 New Roman Bold">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rial">
    <w:panose1 w:val="020B7200000000000000"/>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258689"/>
      <w:docPartObj>
        <w:docPartGallery w:val="Page Numbers (Bottom of Page)"/>
        <w:docPartUnique/>
      </w:docPartObj>
    </w:sdtPr>
    <w:sdtEndPr>
      <w:rPr>
        <w:noProof/>
      </w:rPr>
    </w:sdtEndPr>
    <w:sdtContent>
      <w:p w:rsidR="003F1EA7" w:rsidRDefault="003F1EA7" w:rsidP="00A85195">
        <w:pPr>
          <w:pStyle w:val="Footer"/>
          <w:jc w:val="center"/>
        </w:pPr>
        <w:r>
          <w:fldChar w:fldCharType="begin"/>
        </w:r>
        <w:r>
          <w:instrText xml:space="preserve"> PAGE   \* MERGEFORMAT </w:instrText>
        </w:r>
        <w:r>
          <w:fldChar w:fldCharType="separate"/>
        </w:r>
        <w:r w:rsidR="00A03C67">
          <w:rPr>
            <w:noProof/>
          </w:rPr>
          <w:t>24</w:t>
        </w:r>
        <w:r>
          <w:rPr>
            <w:noProof/>
          </w:rPr>
          <w:fldChar w:fldCharType="end"/>
        </w:r>
      </w:p>
    </w:sdtContent>
  </w:sdt>
  <w:p w:rsidR="003F1EA7" w:rsidRDefault="003F1E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A12" w:rsidRDefault="006D3A12" w:rsidP="00AD2265">
      <w:r>
        <w:separator/>
      </w:r>
    </w:p>
  </w:footnote>
  <w:footnote w:type="continuationSeparator" w:id="0">
    <w:p w:rsidR="006D3A12" w:rsidRDefault="006D3A12" w:rsidP="00AD22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AE887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F5C8D"/>
    <w:multiLevelType w:val="multilevel"/>
    <w:tmpl w:val="95B6F50E"/>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7E4A5C"/>
    <w:multiLevelType w:val="hybridMultilevel"/>
    <w:tmpl w:val="74F07AC0"/>
    <w:lvl w:ilvl="0" w:tplc="43768D7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CF0134"/>
    <w:multiLevelType w:val="hybridMultilevel"/>
    <w:tmpl w:val="3C5297CE"/>
    <w:lvl w:ilvl="0" w:tplc="DAC8EB02">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360E6B"/>
    <w:multiLevelType w:val="hybridMultilevel"/>
    <w:tmpl w:val="2830121A"/>
    <w:lvl w:ilvl="0" w:tplc="4116551A">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4D253E"/>
    <w:multiLevelType w:val="hybridMultilevel"/>
    <w:tmpl w:val="D63088CC"/>
    <w:lvl w:ilvl="0" w:tplc="AA2A9A5A">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17CDE"/>
    <w:multiLevelType w:val="multilevel"/>
    <w:tmpl w:val="6B6CA81A"/>
    <w:lvl w:ilvl="0">
      <w:start w:val="3"/>
      <w:numFmt w:val="decimal"/>
      <w:lvlText w:val="%1."/>
      <w:lvlJc w:val="left"/>
      <w:pPr>
        <w:ind w:left="630" w:hanging="630"/>
      </w:pPr>
      <w:rPr>
        <w:rFonts w:hint="default"/>
        <w:b/>
      </w:rPr>
    </w:lvl>
    <w:lvl w:ilvl="1">
      <w:start w:val="2"/>
      <w:numFmt w:val="decimal"/>
      <w:lvlText w:val="%1.%2."/>
      <w:lvlJc w:val="left"/>
      <w:pPr>
        <w:ind w:left="720" w:hanging="720"/>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0DC323F1"/>
    <w:multiLevelType w:val="multilevel"/>
    <w:tmpl w:val="A230ABF6"/>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b/>
      </w:rPr>
    </w:lvl>
    <w:lvl w:ilvl="2">
      <w:start w:val="2"/>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367" w:hanging="180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727" w:hanging="2160"/>
      </w:pPr>
      <w:rPr>
        <w:rFonts w:hint="default"/>
        <w:b/>
      </w:rPr>
    </w:lvl>
  </w:abstractNum>
  <w:abstractNum w:abstractNumId="8" w15:restartNumberingAfterBreak="0">
    <w:nsid w:val="146F1348"/>
    <w:multiLevelType w:val="hybridMultilevel"/>
    <w:tmpl w:val="8632D50C"/>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30611"/>
    <w:multiLevelType w:val="hybridMultilevel"/>
    <w:tmpl w:val="D458BC66"/>
    <w:lvl w:ilvl="0" w:tplc="F41C56D6">
      <w:start w:val="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185708C3"/>
    <w:multiLevelType w:val="hybridMultilevel"/>
    <w:tmpl w:val="AF1410CC"/>
    <w:lvl w:ilvl="0" w:tplc="1EE6AC18">
      <w:start w:val="3"/>
      <w:numFmt w:val="bullet"/>
      <w:lvlText w:val="-"/>
      <w:lvlJc w:val="left"/>
      <w:pPr>
        <w:ind w:left="975" w:hanging="360"/>
      </w:pPr>
      <w:rPr>
        <w:rFonts w:ascii="Times New Roman" w:eastAsia="Times New Roman" w:hAnsi="Times New Roman" w:cs="Times New Roman"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1" w15:restartNumberingAfterBreak="0">
    <w:nsid w:val="199359C7"/>
    <w:multiLevelType w:val="hybridMultilevel"/>
    <w:tmpl w:val="9E2C8F82"/>
    <w:lvl w:ilvl="0" w:tplc="9878AE7E">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9153CD"/>
    <w:multiLevelType w:val="hybridMultilevel"/>
    <w:tmpl w:val="37CAB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26F9D"/>
    <w:multiLevelType w:val="hybridMultilevel"/>
    <w:tmpl w:val="3D622AF4"/>
    <w:lvl w:ilvl="0" w:tplc="3966563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841185"/>
    <w:multiLevelType w:val="hybridMultilevel"/>
    <w:tmpl w:val="7BCE1526"/>
    <w:lvl w:ilvl="0" w:tplc="078C095C">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5" w15:restartNumberingAfterBreak="0">
    <w:nsid w:val="2DA721B0"/>
    <w:multiLevelType w:val="hybridMultilevel"/>
    <w:tmpl w:val="D9F2BBAA"/>
    <w:lvl w:ilvl="0" w:tplc="D2C67B9E">
      <w:start w:val="100"/>
      <w:numFmt w:val="bullet"/>
      <w:lvlText w:val="-"/>
      <w:lvlJc w:val="left"/>
      <w:pPr>
        <w:tabs>
          <w:tab w:val="num" w:pos="990"/>
        </w:tabs>
        <w:ind w:left="99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E6E61D2"/>
    <w:multiLevelType w:val="hybridMultilevel"/>
    <w:tmpl w:val="A4C83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CC7173"/>
    <w:multiLevelType w:val="hybridMultilevel"/>
    <w:tmpl w:val="B71896AC"/>
    <w:lvl w:ilvl="0" w:tplc="D00C01A6">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4734C74"/>
    <w:multiLevelType w:val="multilevel"/>
    <w:tmpl w:val="7BEC7422"/>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55C3E89"/>
    <w:multiLevelType w:val="hybridMultilevel"/>
    <w:tmpl w:val="2CD072F6"/>
    <w:lvl w:ilvl="0" w:tplc="664002A8">
      <w:numFmt w:val="bullet"/>
      <w:lvlText w:val="-"/>
      <w:lvlJc w:val="left"/>
      <w:pPr>
        <w:ind w:left="720" w:hanging="360"/>
      </w:pPr>
      <w:rPr>
        <w:rFonts w:ascii="Times New Roman" w:eastAsia="Times New Roman" w:hAnsi="Times New Roman" w:cs="Times New Roman"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0C3664"/>
    <w:multiLevelType w:val="multilevel"/>
    <w:tmpl w:val="A2587A5E"/>
    <w:lvl w:ilvl="0">
      <w:start w:val="20"/>
      <w:numFmt w:val="decimal"/>
      <w:lvlText w:val="%1."/>
      <w:lvlJc w:val="left"/>
      <w:pPr>
        <w:ind w:left="600" w:hanging="6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D180EF2"/>
    <w:multiLevelType w:val="hybridMultilevel"/>
    <w:tmpl w:val="7428A45C"/>
    <w:lvl w:ilvl="0" w:tplc="EA7AFF30">
      <w:start w:val="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449559FD"/>
    <w:multiLevelType w:val="hybridMultilevel"/>
    <w:tmpl w:val="7682B38A"/>
    <w:lvl w:ilvl="0" w:tplc="5F3861C0">
      <w:start w:val="16"/>
      <w:numFmt w:val="bullet"/>
      <w:lvlText w:val="-"/>
      <w:lvlJc w:val="left"/>
      <w:pPr>
        <w:ind w:left="470" w:hanging="360"/>
      </w:pPr>
      <w:rPr>
        <w:rFonts w:ascii="Times New Roman" w:eastAsia="Times New Roman" w:hAnsi="Times New Roman" w:cs="Times New Roman" w:hint="default"/>
        <w:b/>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23" w15:restartNumberingAfterBreak="0">
    <w:nsid w:val="49016C62"/>
    <w:multiLevelType w:val="hybridMultilevel"/>
    <w:tmpl w:val="AFA84876"/>
    <w:lvl w:ilvl="0" w:tplc="32C8A5AE">
      <w:start w:val="1"/>
      <w:numFmt w:val="bullet"/>
      <w:lvlText w:val="-"/>
      <w:lvlJc w:val="left"/>
      <w:pPr>
        <w:ind w:left="600" w:hanging="360"/>
      </w:pPr>
      <w:rPr>
        <w:rFonts w:ascii="Times New Roman" w:eastAsia="Times New Roman" w:hAnsi="Times New Roman" w:cs="Times New Roman" w:hint="default"/>
        <w:b/>
        <w:i w:val="0"/>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4" w15:restartNumberingAfterBreak="0">
    <w:nsid w:val="494B760A"/>
    <w:multiLevelType w:val="hybridMultilevel"/>
    <w:tmpl w:val="4E744728"/>
    <w:lvl w:ilvl="0" w:tplc="7C2C1462">
      <w:start w:val="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4A5E47CF"/>
    <w:multiLevelType w:val="hybridMultilevel"/>
    <w:tmpl w:val="EC369AD2"/>
    <w:lvl w:ilvl="0" w:tplc="5AFA8536">
      <w:start w:val="2"/>
      <w:numFmt w:val="decimal"/>
      <w:lvlText w:val="%1."/>
      <w:lvlJc w:val="left"/>
      <w:pPr>
        <w:tabs>
          <w:tab w:val="num" w:pos="927"/>
        </w:tabs>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DA2002A"/>
    <w:multiLevelType w:val="multilevel"/>
    <w:tmpl w:val="1570BD9C"/>
    <w:lvl w:ilvl="0">
      <w:start w:val="1"/>
      <w:numFmt w:val="decimal"/>
      <w:lvlText w:val="%1."/>
      <w:lvlJc w:val="left"/>
      <w:pPr>
        <w:ind w:left="927" w:hanging="360"/>
      </w:pPr>
      <w:rPr>
        <w:rFonts w:hint="default"/>
      </w:rPr>
    </w:lvl>
    <w:lvl w:ilvl="1">
      <w:start w:val="3"/>
      <w:numFmt w:val="decimal"/>
      <w:isLgl/>
      <w:lvlText w:val="%1.%2."/>
      <w:lvlJc w:val="left"/>
      <w:pPr>
        <w:ind w:left="1287" w:hanging="720"/>
      </w:pPr>
      <w:rPr>
        <w:rFonts w:hint="default"/>
        <w:b/>
      </w:rPr>
    </w:lvl>
    <w:lvl w:ilvl="2">
      <w:start w:val="2"/>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367" w:hanging="180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727" w:hanging="2160"/>
      </w:pPr>
      <w:rPr>
        <w:rFonts w:hint="default"/>
        <w:b/>
      </w:rPr>
    </w:lvl>
  </w:abstractNum>
  <w:abstractNum w:abstractNumId="27" w15:restartNumberingAfterBreak="0">
    <w:nsid w:val="4DB43837"/>
    <w:multiLevelType w:val="multilevel"/>
    <w:tmpl w:val="FA121EF8"/>
    <w:lvl w:ilvl="0">
      <w:start w:val="1"/>
      <w:numFmt w:val="decimal"/>
      <w:lvlText w:val="%1"/>
      <w:lvlJc w:val="left"/>
      <w:pPr>
        <w:tabs>
          <w:tab w:val="num" w:pos="360"/>
        </w:tabs>
        <w:ind w:left="360" w:hanging="360"/>
      </w:pPr>
      <w:rPr>
        <w:b/>
        <w:i/>
      </w:rPr>
    </w:lvl>
    <w:lvl w:ilvl="1">
      <w:start w:val="1"/>
      <w:numFmt w:val="decimal"/>
      <w:lvlText w:val="%1.%2"/>
      <w:lvlJc w:val="left"/>
      <w:pPr>
        <w:tabs>
          <w:tab w:val="num" w:pos="360"/>
        </w:tabs>
        <w:ind w:left="360" w:hanging="360"/>
      </w:pPr>
      <w:rPr>
        <w:b/>
        <w:i/>
      </w:rPr>
    </w:lvl>
    <w:lvl w:ilvl="2">
      <w:start w:val="1"/>
      <w:numFmt w:val="decimal"/>
      <w:lvlText w:val="%1.%2.%3"/>
      <w:lvlJc w:val="left"/>
      <w:pPr>
        <w:tabs>
          <w:tab w:val="num" w:pos="720"/>
        </w:tabs>
        <w:ind w:left="720" w:hanging="720"/>
      </w:pPr>
      <w:rPr>
        <w:b/>
        <w:i/>
      </w:rPr>
    </w:lvl>
    <w:lvl w:ilvl="3">
      <w:start w:val="1"/>
      <w:numFmt w:val="decimal"/>
      <w:lvlText w:val="%1.%2.%3.%4"/>
      <w:lvlJc w:val="left"/>
      <w:pPr>
        <w:tabs>
          <w:tab w:val="num" w:pos="1080"/>
        </w:tabs>
        <w:ind w:left="1080" w:hanging="1080"/>
      </w:pPr>
      <w:rPr>
        <w:b/>
        <w:i/>
      </w:rPr>
    </w:lvl>
    <w:lvl w:ilvl="4">
      <w:start w:val="1"/>
      <w:numFmt w:val="decimal"/>
      <w:lvlText w:val="%1.%2.%3.%4.%5"/>
      <w:lvlJc w:val="left"/>
      <w:pPr>
        <w:tabs>
          <w:tab w:val="num" w:pos="1080"/>
        </w:tabs>
        <w:ind w:left="1080" w:hanging="1080"/>
      </w:pPr>
      <w:rPr>
        <w:b/>
        <w:i/>
      </w:rPr>
    </w:lvl>
    <w:lvl w:ilvl="5">
      <w:start w:val="1"/>
      <w:numFmt w:val="decimal"/>
      <w:lvlText w:val="%1.%2.%3.%4.%5.%6"/>
      <w:lvlJc w:val="left"/>
      <w:pPr>
        <w:tabs>
          <w:tab w:val="num" w:pos="1440"/>
        </w:tabs>
        <w:ind w:left="1440" w:hanging="1440"/>
      </w:pPr>
      <w:rPr>
        <w:b/>
        <w:i/>
      </w:rPr>
    </w:lvl>
    <w:lvl w:ilvl="6">
      <w:start w:val="1"/>
      <w:numFmt w:val="decimal"/>
      <w:lvlText w:val="%1.%2.%3.%4.%5.%6.%7"/>
      <w:lvlJc w:val="left"/>
      <w:pPr>
        <w:tabs>
          <w:tab w:val="num" w:pos="1440"/>
        </w:tabs>
        <w:ind w:left="1440" w:hanging="1440"/>
      </w:pPr>
      <w:rPr>
        <w:b/>
        <w:i/>
      </w:rPr>
    </w:lvl>
    <w:lvl w:ilvl="7">
      <w:start w:val="1"/>
      <w:numFmt w:val="decimal"/>
      <w:lvlText w:val="%1.%2.%3.%4.%5.%6.%7.%8"/>
      <w:lvlJc w:val="left"/>
      <w:pPr>
        <w:tabs>
          <w:tab w:val="num" w:pos="1800"/>
        </w:tabs>
        <w:ind w:left="1800" w:hanging="1800"/>
      </w:pPr>
      <w:rPr>
        <w:b/>
        <w:i/>
      </w:rPr>
    </w:lvl>
    <w:lvl w:ilvl="8">
      <w:start w:val="1"/>
      <w:numFmt w:val="decimal"/>
      <w:lvlText w:val="%1.%2.%3.%4.%5.%6.%7.%8.%9"/>
      <w:lvlJc w:val="left"/>
      <w:pPr>
        <w:tabs>
          <w:tab w:val="num" w:pos="2160"/>
        </w:tabs>
        <w:ind w:left="2160" w:hanging="2160"/>
      </w:pPr>
      <w:rPr>
        <w:b/>
        <w:i/>
      </w:rPr>
    </w:lvl>
  </w:abstractNum>
  <w:abstractNum w:abstractNumId="28" w15:restartNumberingAfterBreak="0">
    <w:nsid w:val="4FDB42CA"/>
    <w:multiLevelType w:val="multilevel"/>
    <w:tmpl w:val="CE2AC74E"/>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9" w15:restartNumberingAfterBreak="0">
    <w:nsid w:val="524325F2"/>
    <w:multiLevelType w:val="hybridMultilevel"/>
    <w:tmpl w:val="512A4F84"/>
    <w:lvl w:ilvl="0" w:tplc="431AAD42">
      <w:start w:val="2"/>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15:restartNumberingAfterBreak="0">
    <w:nsid w:val="576464C0"/>
    <w:multiLevelType w:val="hybridMultilevel"/>
    <w:tmpl w:val="FD3C70C4"/>
    <w:lvl w:ilvl="0" w:tplc="A44430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0B692A"/>
    <w:multiLevelType w:val="hybridMultilevel"/>
    <w:tmpl w:val="C3366BDA"/>
    <w:lvl w:ilvl="0" w:tplc="0532CEE6">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63353551"/>
    <w:multiLevelType w:val="multilevel"/>
    <w:tmpl w:val="3E1626C0"/>
    <w:lvl w:ilvl="0">
      <w:start w:val="20"/>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41F4F71"/>
    <w:multiLevelType w:val="multilevel"/>
    <w:tmpl w:val="E74AC92E"/>
    <w:lvl w:ilvl="0">
      <w:start w:val="3"/>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64E160CF"/>
    <w:multiLevelType w:val="hybridMultilevel"/>
    <w:tmpl w:val="E4BEF532"/>
    <w:lvl w:ilvl="0" w:tplc="33ACAADA">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6406CA"/>
    <w:multiLevelType w:val="hybridMultilevel"/>
    <w:tmpl w:val="9D38D614"/>
    <w:lvl w:ilvl="0" w:tplc="E99A40A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E40B01"/>
    <w:multiLevelType w:val="hybridMultilevel"/>
    <w:tmpl w:val="51CA1C2E"/>
    <w:lvl w:ilvl="0" w:tplc="3936413E">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F7B7025"/>
    <w:multiLevelType w:val="hybridMultilevel"/>
    <w:tmpl w:val="50486B94"/>
    <w:lvl w:ilvl="0" w:tplc="DA7A26AE">
      <w:start w:val="5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29"/>
  </w:num>
  <w:num w:numId="13">
    <w:abstractNumId w:val="37"/>
  </w:num>
  <w:num w:numId="14">
    <w:abstractNumId w:val="10"/>
  </w:num>
  <w:num w:numId="15">
    <w:abstractNumId w:val="8"/>
  </w:num>
  <w:num w:numId="16">
    <w:abstractNumId w:val="28"/>
  </w:num>
  <w:num w:numId="17">
    <w:abstractNumId w:val="13"/>
  </w:num>
  <w:num w:numId="18">
    <w:abstractNumId w:val="24"/>
  </w:num>
  <w:num w:numId="19">
    <w:abstractNumId w:val="14"/>
  </w:num>
  <w:num w:numId="20">
    <w:abstractNumId w:val="0"/>
  </w:num>
  <w:num w:numId="21">
    <w:abstractNumId w:val="7"/>
  </w:num>
  <w:num w:numId="22">
    <w:abstractNumId w:val="26"/>
  </w:num>
  <w:num w:numId="23">
    <w:abstractNumId w:val="11"/>
  </w:num>
  <w:num w:numId="24">
    <w:abstractNumId w:val="4"/>
  </w:num>
  <w:num w:numId="25">
    <w:abstractNumId w:val="23"/>
  </w:num>
  <w:num w:numId="26">
    <w:abstractNumId w:val="5"/>
  </w:num>
  <w:num w:numId="27">
    <w:abstractNumId w:val="6"/>
  </w:num>
  <w:num w:numId="28">
    <w:abstractNumId w:val="22"/>
  </w:num>
  <w:num w:numId="29">
    <w:abstractNumId w:val="12"/>
  </w:num>
  <w:num w:numId="30">
    <w:abstractNumId w:val="3"/>
  </w:num>
  <w:num w:numId="31">
    <w:abstractNumId w:val="35"/>
  </w:num>
  <w:num w:numId="32">
    <w:abstractNumId w:val="9"/>
  </w:num>
  <w:num w:numId="33">
    <w:abstractNumId w:val="21"/>
  </w:num>
  <w:num w:numId="34">
    <w:abstractNumId w:val="34"/>
  </w:num>
  <w:num w:numId="35">
    <w:abstractNumId w:val="1"/>
  </w:num>
  <w:num w:numId="36">
    <w:abstractNumId w:val="30"/>
  </w:num>
  <w:num w:numId="37">
    <w:abstractNumId w:val="32"/>
  </w:num>
  <w:num w:numId="38">
    <w:abstractNumId w:val="20"/>
  </w:num>
  <w:num w:numId="39">
    <w:abstractNumId w:val="16"/>
  </w:num>
  <w:num w:numId="40">
    <w:abstractNumId w:val="18"/>
  </w:num>
  <w:num w:numId="41">
    <w:abstractNumId w:val="33"/>
  </w:num>
  <w:num w:numId="42">
    <w:abstractNumId w:val="19"/>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6D6"/>
    <w:rsid w:val="00003E1D"/>
    <w:rsid w:val="000056D1"/>
    <w:rsid w:val="00007E40"/>
    <w:rsid w:val="0001193F"/>
    <w:rsid w:val="000144D6"/>
    <w:rsid w:val="000160CE"/>
    <w:rsid w:val="00016415"/>
    <w:rsid w:val="000173EA"/>
    <w:rsid w:val="00021907"/>
    <w:rsid w:val="00021B76"/>
    <w:rsid w:val="00022028"/>
    <w:rsid w:val="000263A8"/>
    <w:rsid w:val="00033754"/>
    <w:rsid w:val="0003775E"/>
    <w:rsid w:val="00046C54"/>
    <w:rsid w:val="00053505"/>
    <w:rsid w:val="00053C75"/>
    <w:rsid w:val="000549AE"/>
    <w:rsid w:val="00054AA1"/>
    <w:rsid w:val="00056718"/>
    <w:rsid w:val="00056E9E"/>
    <w:rsid w:val="00057226"/>
    <w:rsid w:val="0005737E"/>
    <w:rsid w:val="0005746D"/>
    <w:rsid w:val="00062490"/>
    <w:rsid w:val="00062AE3"/>
    <w:rsid w:val="0006392E"/>
    <w:rsid w:val="00064C9A"/>
    <w:rsid w:val="00065415"/>
    <w:rsid w:val="000665D9"/>
    <w:rsid w:val="00066AB8"/>
    <w:rsid w:val="000724C3"/>
    <w:rsid w:val="00072975"/>
    <w:rsid w:val="00077859"/>
    <w:rsid w:val="00077FA8"/>
    <w:rsid w:val="00081F65"/>
    <w:rsid w:val="000842B1"/>
    <w:rsid w:val="0008484D"/>
    <w:rsid w:val="00085CF5"/>
    <w:rsid w:val="00087085"/>
    <w:rsid w:val="00090319"/>
    <w:rsid w:val="00092BF5"/>
    <w:rsid w:val="0009394F"/>
    <w:rsid w:val="00096351"/>
    <w:rsid w:val="00097B86"/>
    <w:rsid w:val="000A4320"/>
    <w:rsid w:val="000A554C"/>
    <w:rsid w:val="000A6A36"/>
    <w:rsid w:val="000B2157"/>
    <w:rsid w:val="000B21F5"/>
    <w:rsid w:val="000B43FB"/>
    <w:rsid w:val="000C23AA"/>
    <w:rsid w:val="000C3322"/>
    <w:rsid w:val="000C6BD9"/>
    <w:rsid w:val="000D0213"/>
    <w:rsid w:val="000D26F9"/>
    <w:rsid w:val="000D3EF2"/>
    <w:rsid w:val="000D5659"/>
    <w:rsid w:val="000D733F"/>
    <w:rsid w:val="000D77FA"/>
    <w:rsid w:val="000E0B7D"/>
    <w:rsid w:val="000E2C2D"/>
    <w:rsid w:val="000E4F20"/>
    <w:rsid w:val="000E75FF"/>
    <w:rsid w:val="000E7FFA"/>
    <w:rsid w:val="000F204C"/>
    <w:rsid w:val="000F22A9"/>
    <w:rsid w:val="000F35B1"/>
    <w:rsid w:val="000F507E"/>
    <w:rsid w:val="000F57B3"/>
    <w:rsid w:val="00100655"/>
    <w:rsid w:val="00104AE6"/>
    <w:rsid w:val="00110669"/>
    <w:rsid w:val="001107C8"/>
    <w:rsid w:val="0011174A"/>
    <w:rsid w:val="00111D05"/>
    <w:rsid w:val="0011287C"/>
    <w:rsid w:val="001128F4"/>
    <w:rsid w:val="00112D25"/>
    <w:rsid w:val="00113577"/>
    <w:rsid w:val="001141E9"/>
    <w:rsid w:val="00114E33"/>
    <w:rsid w:val="00114FA3"/>
    <w:rsid w:val="00115947"/>
    <w:rsid w:val="0011618B"/>
    <w:rsid w:val="00124C0E"/>
    <w:rsid w:val="00127301"/>
    <w:rsid w:val="00127AE5"/>
    <w:rsid w:val="001301C0"/>
    <w:rsid w:val="00131D23"/>
    <w:rsid w:val="001326DA"/>
    <w:rsid w:val="00135036"/>
    <w:rsid w:val="00137E04"/>
    <w:rsid w:val="00137FA5"/>
    <w:rsid w:val="0014338F"/>
    <w:rsid w:val="00144EE5"/>
    <w:rsid w:val="00152589"/>
    <w:rsid w:val="00153CF6"/>
    <w:rsid w:val="001567B8"/>
    <w:rsid w:val="001571C1"/>
    <w:rsid w:val="00160D31"/>
    <w:rsid w:val="00162B5A"/>
    <w:rsid w:val="00164DF2"/>
    <w:rsid w:val="00172BF8"/>
    <w:rsid w:val="00173311"/>
    <w:rsid w:val="001733AF"/>
    <w:rsid w:val="0017387E"/>
    <w:rsid w:val="001769C6"/>
    <w:rsid w:val="00177B6B"/>
    <w:rsid w:val="00177D18"/>
    <w:rsid w:val="00184090"/>
    <w:rsid w:val="00187ECD"/>
    <w:rsid w:val="00190B4B"/>
    <w:rsid w:val="001917B6"/>
    <w:rsid w:val="00193B17"/>
    <w:rsid w:val="00195E7B"/>
    <w:rsid w:val="00197139"/>
    <w:rsid w:val="001A1549"/>
    <w:rsid w:val="001B156E"/>
    <w:rsid w:val="001B2953"/>
    <w:rsid w:val="001B3174"/>
    <w:rsid w:val="001B3A0E"/>
    <w:rsid w:val="001B4E6B"/>
    <w:rsid w:val="001C15AA"/>
    <w:rsid w:val="001C3DBF"/>
    <w:rsid w:val="001C46DE"/>
    <w:rsid w:val="001C49D5"/>
    <w:rsid w:val="001C5299"/>
    <w:rsid w:val="001D3257"/>
    <w:rsid w:val="001D3EA0"/>
    <w:rsid w:val="001D531D"/>
    <w:rsid w:val="001D55CE"/>
    <w:rsid w:val="001D6204"/>
    <w:rsid w:val="001D6BAA"/>
    <w:rsid w:val="001D7B62"/>
    <w:rsid w:val="001E1C48"/>
    <w:rsid w:val="001E1C9B"/>
    <w:rsid w:val="001E6DEA"/>
    <w:rsid w:val="001F05A4"/>
    <w:rsid w:val="001F1422"/>
    <w:rsid w:val="001F1B24"/>
    <w:rsid w:val="001F2870"/>
    <w:rsid w:val="001F4BF5"/>
    <w:rsid w:val="001F627A"/>
    <w:rsid w:val="00200313"/>
    <w:rsid w:val="00201218"/>
    <w:rsid w:val="0020637E"/>
    <w:rsid w:val="00210869"/>
    <w:rsid w:val="0021202F"/>
    <w:rsid w:val="002164DC"/>
    <w:rsid w:val="002165CF"/>
    <w:rsid w:val="00216619"/>
    <w:rsid w:val="00216655"/>
    <w:rsid w:val="00217E68"/>
    <w:rsid w:val="00220907"/>
    <w:rsid w:val="0022181E"/>
    <w:rsid w:val="002222A1"/>
    <w:rsid w:val="002229F0"/>
    <w:rsid w:val="002330D2"/>
    <w:rsid w:val="00233221"/>
    <w:rsid w:val="002336D5"/>
    <w:rsid w:val="002373EC"/>
    <w:rsid w:val="002373F6"/>
    <w:rsid w:val="0023748E"/>
    <w:rsid w:val="00241704"/>
    <w:rsid w:val="002426BC"/>
    <w:rsid w:val="00243C22"/>
    <w:rsid w:val="0024675A"/>
    <w:rsid w:val="0024755F"/>
    <w:rsid w:val="002500B6"/>
    <w:rsid w:val="0025017C"/>
    <w:rsid w:val="0025095D"/>
    <w:rsid w:val="00250F2F"/>
    <w:rsid w:val="002527CD"/>
    <w:rsid w:val="0025523A"/>
    <w:rsid w:val="002568D1"/>
    <w:rsid w:val="002573D9"/>
    <w:rsid w:val="00257A47"/>
    <w:rsid w:val="00260B21"/>
    <w:rsid w:val="00262BB7"/>
    <w:rsid w:val="0026407C"/>
    <w:rsid w:val="00264936"/>
    <w:rsid w:val="0026746F"/>
    <w:rsid w:val="0027029E"/>
    <w:rsid w:val="00271DE8"/>
    <w:rsid w:val="00273013"/>
    <w:rsid w:val="002739FD"/>
    <w:rsid w:val="0027564D"/>
    <w:rsid w:val="0028466B"/>
    <w:rsid w:val="00285129"/>
    <w:rsid w:val="00287096"/>
    <w:rsid w:val="002909A7"/>
    <w:rsid w:val="00293B47"/>
    <w:rsid w:val="00293D3D"/>
    <w:rsid w:val="00294459"/>
    <w:rsid w:val="00294EBF"/>
    <w:rsid w:val="002958AE"/>
    <w:rsid w:val="002A1E41"/>
    <w:rsid w:val="002A20E9"/>
    <w:rsid w:val="002A6B0B"/>
    <w:rsid w:val="002A70A1"/>
    <w:rsid w:val="002B024D"/>
    <w:rsid w:val="002C15F6"/>
    <w:rsid w:val="002C1950"/>
    <w:rsid w:val="002C1AD1"/>
    <w:rsid w:val="002C1B4E"/>
    <w:rsid w:val="002C2CD8"/>
    <w:rsid w:val="002C3095"/>
    <w:rsid w:val="002C3BED"/>
    <w:rsid w:val="002C5228"/>
    <w:rsid w:val="002D130D"/>
    <w:rsid w:val="002D569A"/>
    <w:rsid w:val="002E04C4"/>
    <w:rsid w:val="002E695E"/>
    <w:rsid w:val="002F0057"/>
    <w:rsid w:val="002F08C8"/>
    <w:rsid w:val="002F1FB2"/>
    <w:rsid w:val="002F2B59"/>
    <w:rsid w:val="002F4572"/>
    <w:rsid w:val="002F5EF0"/>
    <w:rsid w:val="002F7158"/>
    <w:rsid w:val="002F720B"/>
    <w:rsid w:val="003051E9"/>
    <w:rsid w:val="00306D43"/>
    <w:rsid w:val="00306D94"/>
    <w:rsid w:val="0031151A"/>
    <w:rsid w:val="00311746"/>
    <w:rsid w:val="00311BD8"/>
    <w:rsid w:val="00314131"/>
    <w:rsid w:val="00324221"/>
    <w:rsid w:val="0032702B"/>
    <w:rsid w:val="00330428"/>
    <w:rsid w:val="003351DC"/>
    <w:rsid w:val="00336E2E"/>
    <w:rsid w:val="00345F63"/>
    <w:rsid w:val="0034797D"/>
    <w:rsid w:val="00354AFB"/>
    <w:rsid w:val="00354E66"/>
    <w:rsid w:val="0035554D"/>
    <w:rsid w:val="00356E01"/>
    <w:rsid w:val="0035753B"/>
    <w:rsid w:val="00360616"/>
    <w:rsid w:val="0036532F"/>
    <w:rsid w:val="00367F9D"/>
    <w:rsid w:val="00371F5B"/>
    <w:rsid w:val="0037236A"/>
    <w:rsid w:val="00372978"/>
    <w:rsid w:val="00373AAF"/>
    <w:rsid w:val="00374392"/>
    <w:rsid w:val="00382122"/>
    <w:rsid w:val="003834EF"/>
    <w:rsid w:val="00383AF4"/>
    <w:rsid w:val="0038509F"/>
    <w:rsid w:val="00386133"/>
    <w:rsid w:val="00387AC2"/>
    <w:rsid w:val="00391D1E"/>
    <w:rsid w:val="0039263B"/>
    <w:rsid w:val="003939F9"/>
    <w:rsid w:val="00395C94"/>
    <w:rsid w:val="003A04AB"/>
    <w:rsid w:val="003A1168"/>
    <w:rsid w:val="003A70BC"/>
    <w:rsid w:val="003A7A09"/>
    <w:rsid w:val="003A7E80"/>
    <w:rsid w:val="003B3097"/>
    <w:rsid w:val="003B541F"/>
    <w:rsid w:val="003B6CA1"/>
    <w:rsid w:val="003C1292"/>
    <w:rsid w:val="003C685A"/>
    <w:rsid w:val="003C7310"/>
    <w:rsid w:val="003C7320"/>
    <w:rsid w:val="003C7D91"/>
    <w:rsid w:val="003D1814"/>
    <w:rsid w:val="003D189F"/>
    <w:rsid w:val="003D5384"/>
    <w:rsid w:val="003D59A9"/>
    <w:rsid w:val="003D6421"/>
    <w:rsid w:val="003E1A75"/>
    <w:rsid w:val="003E59BD"/>
    <w:rsid w:val="003F1EA7"/>
    <w:rsid w:val="003F3A01"/>
    <w:rsid w:val="003F60EC"/>
    <w:rsid w:val="003F6DFD"/>
    <w:rsid w:val="003F7433"/>
    <w:rsid w:val="00402485"/>
    <w:rsid w:val="00402E3E"/>
    <w:rsid w:val="00403196"/>
    <w:rsid w:val="00404F0C"/>
    <w:rsid w:val="0040680C"/>
    <w:rsid w:val="00407CAA"/>
    <w:rsid w:val="00413DE0"/>
    <w:rsid w:val="00415DA9"/>
    <w:rsid w:val="00416E59"/>
    <w:rsid w:val="00421F67"/>
    <w:rsid w:val="00422FE4"/>
    <w:rsid w:val="004234F2"/>
    <w:rsid w:val="00424D0D"/>
    <w:rsid w:val="0042595F"/>
    <w:rsid w:val="004259BE"/>
    <w:rsid w:val="004300C2"/>
    <w:rsid w:val="00431EFE"/>
    <w:rsid w:val="00434B59"/>
    <w:rsid w:val="0043621F"/>
    <w:rsid w:val="00436E23"/>
    <w:rsid w:val="00440BA4"/>
    <w:rsid w:val="00442296"/>
    <w:rsid w:val="00446CEA"/>
    <w:rsid w:val="00447007"/>
    <w:rsid w:val="00450423"/>
    <w:rsid w:val="00451FDF"/>
    <w:rsid w:val="00452164"/>
    <w:rsid w:val="00452F83"/>
    <w:rsid w:val="00456086"/>
    <w:rsid w:val="00461A61"/>
    <w:rsid w:val="00464318"/>
    <w:rsid w:val="00466A6D"/>
    <w:rsid w:val="00466B20"/>
    <w:rsid w:val="004707C5"/>
    <w:rsid w:val="0047099A"/>
    <w:rsid w:val="00471CAD"/>
    <w:rsid w:val="00472BB5"/>
    <w:rsid w:val="00472BC1"/>
    <w:rsid w:val="0047390F"/>
    <w:rsid w:val="004739FB"/>
    <w:rsid w:val="0047507B"/>
    <w:rsid w:val="00481535"/>
    <w:rsid w:val="00482A73"/>
    <w:rsid w:val="00482EC0"/>
    <w:rsid w:val="00486469"/>
    <w:rsid w:val="00491438"/>
    <w:rsid w:val="00492657"/>
    <w:rsid w:val="004931DC"/>
    <w:rsid w:val="00493B75"/>
    <w:rsid w:val="004966FE"/>
    <w:rsid w:val="004A63D6"/>
    <w:rsid w:val="004B2D6F"/>
    <w:rsid w:val="004B324A"/>
    <w:rsid w:val="004B440B"/>
    <w:rsid w:val="004B7198"/>
    <w:rsid w:val="004B7885"/>
    <w:rsid w:val="004B79C4"/>
    <w:rsid w:val="004C08A7"/>
    <w:rsid w:val="004C193F"/>
    <w:rsid w:val="004C1E28"/>
    <w:rsid w:val="004C327D"/>
    <w:rsid w:val="004C385C"/>
    <w:rsid w:val="004C4201"/>
    <w:rsid w:val="004C4E28"/>
    <w:rsid w:val="004C4E39"/>
    <w:rsid w:val="004D31A2"/>
    <w:rsid w:val="004D39C5"/>
    <w:rsid w:val="004E0E7B"/>
    <w:rsid w:val="004E15B3"/>
    <w:rsid w:val="004E1FDA"/>
    <w:rsid w:val="004E4038"/>
    <w:rsid w:val="004E56E2"/>
    <w:rsid w:val="004E72AE"/>
    <w:rsid w:val="004E7FDB"/>
    <w:rsid w:val="004F0C50"/>
    <w:rsid w:val="004F2668"/>
    <w:rsid w:val="004F3303"/>
    <w:rsid w:val="004F4799"/>
    <w:rsid w:val="004F6227"/>
    <w:rsid w:val="0050078A"/>
    <w:rsid w:val="0050145D"/>
    <w:rsid w:val="00507F81"/>
    <w:rsid w:val="00510928"/>
    <w:rsid w:val="00513303"/>
    <w:rsid w:val="00513AF6"/>
    <w:rsid w:val="00517D89"/>
    <w:rsid w:val="00520C0A"/>
    <w:rsid w:val="0052463D"/>
    <w:rsid w:val="00532805"/>
    <w:rsid w:val="00533603"/>
    <w:rsid w:val="0053569D"/>
    <w:rsid w:val="00541A94"/>
    <w:rsid w:val="0054336A"/>
    <w:rsid w:val="00554465"/>
    <w:rsid w:val="00554DDA"/>
    <w:rsid w:val="005576D4"/>
    <w:rsid w:val="0056391C"/>
    <w:rsid w:val="00563FB4"/>
    <w:rsid w:val="00567924"/>
    <w:rsid w:val="00567C68"/>
    <w:rsid w:val="00571EE6"/>
    <w:rsid w:val="0057304C"/>
    <w:rsid w:val="00573FC5"/>
    <w:rsid w:val="00577049"/>
    <w:rsid w:val="00577E74"/>
    <w:rsid w:val="005804D0"/>
    <w:rsid w:val="00581BF6"/>
    <w:rsid w:val="0058205A"/>
    <w:rsid w:val="005853F1"/>
    <w:rsid w:val="00587B88"/>
    <w:rsid w:val="00590832"/>
    <w:rsid w:val="0059337D"/>
    <w:rsid w:val="00593D10"/>
    <w:rsid w:val="00596842"/>
    <w:rsid w:val="005A1863"/>
    <w:rsid w:val="005A2396"/>
    <w:rsid w:val="005A290D"/>
    <w:rsid w:val="005A2B61"/>
    <w:rsid w:val="005A30E4"/>
    <w:rsid w:val="005A533D"/>
    <w:rsid w:val="005B2384"/>
    <w:rsid w:val="005B3039"/>
    <w:rsid w:val="005B319A"/>
    <w:rsid w:val="005B7D62"/>
    <w:rsid w:val="005C075E"/>
    <w:rsid w:val="005C478F"/>
    <w:rsid w:val="005C49BC"/>
    <w:rsid w:val="005C5CED"/>
    <w:rsid w:val="005C6547"/>
    <w:rsid w:val="005C6B84"/>
    <w:rsid w:val="005D7F99"/>
    <w:rsid w:val="005E06DC"/>
    <w:rsid w:val="005E46AC"/>
    <w:rsid w:val="005E57D4"/>
    <w:rsid w:val="005E6DB5"/>
    <w:rsid w:val="005E6F78"/>
    <w:rsid w:val="005E78A5"/>
    <w:rsid w:val="005F1167"/>
    <w:rsid w:val="005F2719"/>
    <w:rsid w:val="005F31F0"/>
    <w:rsid w:val="005F498F"/>
    <w:rsid w:val="005F551D"/>
    <w:rsid w:val="005F5720"/>
    <w:rsid w:val="00600AF2"/>
    <w:rsid w:val="00601B97"/>
    <w:rsid w:val="006021B8"/>
    <w:rsid w:val="0060360C"/>
    <w:rsid w:val="00603FD1"/>
    <w:rsid w:val="00607051"/>
    <w:rsid w:val="006102B4"/>
    <w:rsid w:val="006108E7"/>
    <w:rsid w:val="006121FB"/>
    <w:rsid w:val="006169C5"/>
    <w:rsid w:val="006179C2"/>
    <w:rsid w:val="00617A01"/>
    <w:rsid w:val="00617E4B"/>
    <w:rsid w:val="0062370B"/>
    <w:rsid w:val="0063342B"/>
    <w:rsid w:val="006364D9"/>
    <w:rsid w:val="006367EC"/>
    <w:rsid w:val="0064218C"/>
    <w:rsid w:val="00642A98"/>
    <w:rsid w:val="00646856"/>
    <w:rsid w:val="00646F81"/>
    <w:rsid w:val="00657E65"/>
    <w:rsid w:val="00661CA2"/>
    <w:rsid w:val="00665B0B"/>
    <w:rsid w:val="00667EB2"/>
    <w:rsid w:val="00677F47"/>
    <w:rsid w:val="00682390"/>
    <w:rsid w:val="00695022"/>
    <w:rsid w:val="0069717C"/>
    <w:rsid w:val="006A1351"/>
    <w:rsid w:val="006A4781"/>
    <w:rsid w:val="006A47EC"/>
    <w:rsid w:val="006A5CF6"/>
    <w:rsid w:val="006B0A3B"/>
    <w:rsid w:val="006B1FAE"/>
    <w:rsid w:val="006B2114"/>
    <w:rsid w:val="006B275F"/>
    <w:rsid w:val="006B2EDA"/>
    <w:rsid w:val="006B4435"/>
    <w:rsid w:val="006B462A"/>
    <w:rsid w:val="006C3490"/>
    <w:rsid w:val="006C3D02"/>
    <w:rsid w:val="006C44CE"/>
    <w:rsid w:val="006C4C19"/>
    <w:rsid w:val="006C6382"/>
    <w:rsid w:val="006C7AC0"/>
    <w:rsid w:val="006D0475"/>
    <w:rsid w:val="006D22D4"/>
    <w:rsid w:val="006D3A12"/>
    <w:rsid w:val="006D6679"/>
    <w:rsid w:val="006D6E97"/>
    <w:rsid w:val="006E02AA"/>
    <w:rsid w:val="006E02E6"/>
    <w:rsid w:val="006E3652"/>
    <w:rsid w:val="006E477D"/>
    <w:rsid w:val="006E489C"/>
    <w:rsid w:val="006E7558"/>
    <w:rsid w:val="006F0B48"/>
    <w:rsid w:val="006F1034"/>
    <w:rsid w:val="006F29BC"/>
    <w:rsid w:val="006F4E27"/>
    <w:rsid w:val="006F5532"/>
    <w:rsid w:val="00700CEB"/>
    <w:rsid w:val="0070380C"/>
    <w:rsid w:val="007044E4"/>
    <w:rsid w:val="00712F60"/>
    <w:rsid w:val="007142AE"/>
    <w:rsid w:val="00717E58"/>
    <w:rsid w:val="00720B17"/>
    <w:rsid w:val="007242A9"/>
    <w:rsid w:val="00727E3D"/>
    <w:rsid w:val="00732F47"/>
    <w:rsid w:val="007340D4"/>
    <w:rsid w:val="007379F1"/>
    <w:rsid w:val="00740CA5"/>
    <w:rsid w:val="00742EC1"/>
    <w:rsid w:val="00745222"/>
    <w:rsid w:val="00745EA4"/>
    <w:rsid w:val="00751091"/>
    <w:rsid w:val="00751B36"/>
    <w:rsid w:val="00752867"/>
    <w:rsid w:val="00753FE3"/>
    <w:rsid w:val="00760F2B"/>
    <w:rsid w:val="0076101A"/>
    <w:rsid w:val="00762C89"/>
    <w:rsid w:val="00770AF2"/>
    <w:rsid w:val="00771819"/>
    <w:rsid w:val="00773B82"/>
    <w:rsid w:val="00774835"/>
    <w:rsid w:val="00774D4B"/>
    <w:rsid w:val="00775B4D"/>
    <w:rsid w:val="0077722F"/>
    <w:rsid w:val="007807A1"/>
    <w:rsid w:val="00783A4A"/>
    <w:rsid w:val="0079025B"/>
    <w:rsid w:val="007909FF"/>
    <w:rsid w:val="00790E5B"/>
    <w:rsid w:val="0079175C"/>
    <w:rsid w:val="007935E1"/>
    <w:rsid w:val="00793F0A"/>
    <w:rsid w:val="0079539E"/>
    <w:rsid w:val="00796CB3"/>
    <w:rsid w:val="007A0D85"/>
    <w:rsid w:val="007A3050"/>
    <w:rsid w:val="007A4531"/>
    <w:rsid w:val="007A6516"/>
    <w:rsid w:val="007B1492"/>
    <w:rsid w:val="007B28E6"/>
    <w:rsid w:val="007B4D13"/>
    <w:rsid w:val="007B72DB"/>
    <w:rsid w:val="007B749E"/>
    <w:rsid w:val="007C0E8D"/>
    <w:rsid w:val="007C3620"/>
    <w:rsid w:val="007C52A6"/>
    <w:rsid w:val="007C6B08"/>
    <w:rsid w:val="007D0051"/>
    <w:rsid w:val="007D0AC7"/>
    <w:rsid w:val="007D5963"/>
    <w:rsid w:val="007D6478"/>
    <w:rsid w:val="007D7761"/>
    <w:rsid w:val="007D7C14"/>
    <w:rsid w:val="007E2AD8"/>
    <w:rsid w:val="007E68BD"/>
    <w:rsid w:val="007E75FE"/>
    <w:rsid w:val="007F3780"/>
    <w:rsid w:val="007F6D90"/>
    <w:rsid w:val="007F7994"/>
    <w:rsid w:val="0080178A"/>
    <w:rsid w:val="00807DCC"/>
    <w:rsid w:val="008123F9"/>
    <w:rsid w:val="00815B0D"/>
    <w:rsid w:val="0081643B"/>
    <w:rsid w:val="00816E99"/>
    <w:rsid w:val="00817605"/>
    <w:rsid w:val="00822C17"/>
    <w:rsid w:val="00824A02"/>
    <w:rsid w:val="00825069"/>
    <w:rsid w:val="00830970"/>
    <w:rsid w:val="00830C75"/>
    <w:rsid w:val="00830C7B"/>
    <w:rsid w:val="0083140A"/>
    <w:rsid w:val="008328CB"/>
    <w:rsid w:val="00834E58"/>
    <w:rsid w:val="00835B4E"/>
    <w:rsid w:val="00840620"/>
    <w:rsid w:val="008443CA"/>
    <w:rsid w:val="00847322"/>
    <w:rsid w:val="0085119B"/>
    <w:rsid w:val="00851582"/>
    <w:rsid w:val="0085430B"/>
    <w:rsid w:val="008566D6"/>
    <w:rsid w:val="0085720E"/>
    <w:rsid w:val="00861268"/>
    <w:rsid w:val="00861D45"/>
    <w:rsid w:val="00866F11"/>
    <w:rsid w:val="00870DF7"/>
    <w:rsid w:val="0087285F"/>
    <w:rsid w:val="008736A4"/>
    <w:rsid w:val="00873B10"/>
    <w:rsid w:val="008748F7"/>
    <w:rsid w:val="008774B5"/>
    <w:rsid w:val="00883FB4"/>
    <w:rsid w:val="008942C3"/>
    <w:rsid w:val="00895C49"/>
    <w:rsid w:val="008979D8"/>
    <w:rsid w:val="008A1217"/>
    <w:rsid w:val="008A291E"/>
    <w:rsid w:val="008A40CC"/>
    <w:rsid w:val="008A42A3"/>
    <w:rsid w:val="008A5B72"/>
    <w:rsid w:val="008A703D"/>
    <w:rsid w:val="008A754A"/>
    <w:rsid w:val="008B0D1B"/>
    <w:rsid w:val="008B16F5"/>
    <w:rsid w:val="008B39F2"/>
    <w:rsid w:val="008C2211"/>
    <w:rsid w:val="008C79CA"/>
    <w:rsid w:val="008D0681"/>
    <w:rsid w:val="008D0FA2"/>
    <w:rsid w:val="008D271E"/>
    <w:rsid w:val="008D29AC"/>
    <w:rsid w:val="008D47AA"/>
    <w:rsid w:val="008D4D19"/>
    <w:rsid w:val="008D7481"/>
    <w:rsid w:val="008E0073"/>
    <w:rsid w:val="008E0805"/>
    <w:rsid w:val="008E132F"/>
    <w:rsid w:val="008F0356"/>
    <w:rsid w:val="008F32DC"/>
    <w:rsid w:val="008F485F"/>
    <w:rsid w:val="00901307"/>
    <w:rsid w:val="00904EED"/>
    <w:rsid w:val="00906F95"/>
    <w:rsid w:val="009102CB"/>
    <w:rsid w:val="0091103C"/>
    <w:rsid w:val="009118B4"/>
    <w:rsid w:val="00912AE5"/>
    <w:rsid w:val="00912F5C"/>
    <w:rsid w:val="009144C7"/>
    <w:rsid w:val="00915EC4"/>
    <w:rsid w:val="009168A2"/>
    <w:rsid w:val="0091754C"/>
    <w:rsid w:val="00917BDE"/>
    <w:rsid w:val="009214DE"/>
    <w:rsid w:val="0092208B"/>
    <w:rsid w:val="0092353C"/>
    <w:rsid w:val="00930AB2"/>
    <w:rsid w:val="00930C97"/>
    <w:rsid w:val="009316AB"/>
    <w:rsid w:val="00936C1E"/>
    <w:rsid w:val="00936F90"/>
    <w:rsid w:val="00940B69"/>
    <w:rsid w:val="00940FC4"/>
    <w:rsid w:val="00943DC3"/>
    <w:rsid w:val="00945517"/>
    <w:rsid w:val="00945737"/>
    <w:rsid w:val="009459EB"/>
    <w:rsid w:val="009466E4"/>
    <w:rsid w:val="00951883"/>
    <w:rsid w:val="00956BB5"/>
    <w:rsid w:val="00956FAA"/>
    <w:rsid w:val="00957106"/>
    <w:rsid w:val="00957730"/>
    <w:rsid w:val="009632C1"/>
    <w:rsid w:val="00963DA1"/>
    <w:rsid w:val="00965607"/>
    <w:rsid w:val="00971D15"/>
    <w:rsid w:val="009742B5"/>
    <w:rsid w:val="00977A38"/>
    <w:rsid w:val="00977EE1"/>
    <w:rsid w:val="009810DA"/>
    <w:rsid w:val="009821CC"/>
    <w:rsid w:val="00982540"/>
    <w:rsid w:val="009924FD"/>
    <w:rsid w:val="00994974"/>
    <w:rsid w:val="00997350"/>
    <w:rsid w:val="009A0CE5"/>
    <w:rsid w:val="009A24AC"/>
    <w:rsid w:val="009A691D"/>
    <w:rsid w:val="009A6DEC"/>
    <w:rsid w:val="009A7129"/>
    <w:rsid w:val="009A7F24"/>
    <w:rsid w:val="009B10BA"/>
    <w:rsid w:val="009B1B08"/>
    <w:rsid w:val="009B1B6C"/>
    <w:rsid w:val="009B2137"/>
    <w:rsid w:val="009B2A8F"/>
    <w:rsid w:val="009B3682"/>
    <w:rsid w:val="009B4C59"/>
    <w:rsid w:val="009B4E14"/>
    <w:rsid w:val="009C108E"/>
    <w:rsid w:val="009C152C"/>
    <w:rsid w:val="009C2F8D"/>
    <w:rsid w:val="009C3F53"/>
    <w:rsid w:val="009C620C"/>
    <w:rsid w:val="009C6401"/>
    <w:rsid w:val="009C6611"/>
    <w:rsid w:val="009C6789"/>
    <w:rsid w:val="009D2047"/>
    <w:rsid w:val="009D2D64"/>
    <w:rsid w:val="009D3B91"/>
    <w:rsid w:val="009D4724"/>
    <w:rsid w:val="009D6A67"/>
    <w:rsid w:val="009D6FC2"/>
    <w:rsid w:val="009D7590"/>
    <w:rsid w:val="009E01B8"/>
    <w:rsid w:val="009E4647"/>
    <w:rsid w:val="009E691F"/>
    <w:rsid w:val="009E76B5"/>
    <w:rsid w:val="009E78A2"/>
    <w:rsid w:val="009F0D15"/>
    <w:rsid w:val="009F41DE"/>
    <w:rsid w:val="009F51BA"/>
    <w:rsid w:val="009F5A2F"/>
    <w:rsid w:val="00A0090B"/>
    <w:rsid w:val="00A00D5C"/>
    <w:rsid w:val="00A03C67"/>
    <w:rsid w:val="00A11AFA"/>
    <w:rsid w:val="00A14565"/>
    <w:rsid w:val="00A17FF5"/>
    <w:rsid w:val="00A202B6"/>
    <w:rsid w:val="00A21F68"/>
    <w:rsid w:val="00A23E81"/>
    <w:rsid w:val="00A24836"/>
    <w:rsid w:val="00A2712A"/>
    <w:rsid w:val="00A32C75"/>
    <w:rsid w:val="00A334FF"/>
    <w:rsid w:val="00A3547F"/>
    <w:rsid w:val="00A35FBE"/>
    <w:rsid w:val="00A3651D"/>
    <w:rsid w:val="00A36634"/>
    <w:rsid w:val="00A419D9"/>
    <w:rsid w:val="00A42F21"/>
    <w:rsid w:val="00A44B99"/>
    <w:rsid w:val="00A44CED"/>
    <w:rsid w:val="00A45CA8"/>
    <w:rsid w:val="00A517F4"/>
    <w:rsid w:val="00A534C1"/>
    <w:rsid w:val="00A543EA"/>
    <w:rsid w:val="00A55B5A"/>
    <w:rsid w:val="00A57384"/>
    <w:rsid w:val="00A60C48"/>
    <w:rsid w:val="00A61391"/>
    <w:rsid w:val="00A62350"/>
    <w:rsid w:val="00A624F5"/>
    <w:rsid w:val="00A62E28"/>
    <w:rsid w:val="00A657C2"/>
    <w:rsid w:val="00A72F60"/>
    <w:rsid w:val="00A74388"/>
    <w:rsid w:val="00A769B2"/>
    <w:rsid w:val="00A77161"/>
    <w:rsid w:val="00A81B96"/>
    <w:rsid w:val="00A85195"/>
    <w:rsid w:val="00A853B3"/>
    <w:rsid w:val="00A85FDD"/>
    <w:rsid w:val="00A9658D"/>
    <w:rsid w:val="00A96A27"/>
    <w:rsid w:val="00A97E15"/>
    <w:rsid w:val="00AA3718"/>
    <w:rsid w:val="00AA41A5"/>
    <w:rsid w:val="00AA4743"/>
    <w:rsid w:val="00AA6763"/>
    <w:rsid w:val="00AA75EA"/>
    <w:rsid w:val="00AA7A19"/>
    <w:rsid w:val="00AB0C75"/>
    <w:rsid w:val="00AB1D3D"/>
    <w:rsid w:val="00AB29C3"/>
    <w:rsid w:val="00AC0F23"/>
    <w:rsid w:val="00AC4232"/>
    <w:rsid w:val="00AD11AF"/>
    <w:rsid w:val="00AD196C"/>
    <w:rsid w:val="00AD2265"/>
    <w:rsid w:val="00AD2847"/>
    <w:rsid w:val="00AD3255"/>
    <w:rsid w:val="00AD4F43"/>
    <w:rsid w:val="00AE20EB"/>
    <w:rsid w:val="00AE2F1E"/>
    <w:rsid w:val="00AE5552"/>
    <w:rsid w:val="00AE5790"/>
    <w:rsid w:val="00AF00C3"/>
    <w:rsid w:val="00AF21F9"/>
    <w:rsid w:val="00AF39B4"/>
    <w:rsid w:val="00AF4F0C"/>
    <w:rsid w:val="00AF63B4"/>
    <w:rsid w:val="00B03F88"/>
    <w:rsid w:val="00B04BF9"/>
    <w:rsid w:val="00B05524"/>
    <w:rsid w:val="00B115A7"/>
    <w:rsid w:val="00B12CB4"/>
    <w:rsid w:val="00B1306A"/>
    <w:rsid w:val="00B17451"/>
    <w:rsid w:val="00B17E1D"/>
    <w:rsid w:val="00B23420"/>
    <w:rsid w:val="00B23635"/>
    <w:rsid w:val="00B30875"/>
    <w:rsid w:val="00B30C17"/>
    <w:rsid w:val="00B35B0D"/>
    <w:rsid w:val="00B36EB0"/>
    <w:rsid w:val="00B40315"/>
    <w:rsid w:val="00B427C8"/>
    <w:rsid w:val="00B42EA6"/>
    <w:rsid w:val="00B47EDA"/>
    <w:rsid w:val="00B50CDA"/>
    <w:rsid w:val="00B50DAF"/>
    <w:rsid w:val="00B51833"/>
    <w:rsid w:val="00B609BF"/>
    <w:rsid w:val="00B60AB2"/>
    <w:rsid w:val="00B61F8C"/>
    <w:rsid w:val="00B6222D"/>
    <w:rsid w:val="00B62473"/>
    <w:rsid w:val="00B637C9"/>
    <w:rsid w:val="00B651EC"/>
    <w:rsid w:val="00B659F6"/>
    <w:rsid w:val="00B66E91"/>
    <w:rsid w:val="00B71632"/>
    <w:rsid w:val="00B71828"/>
    <w:rsid w:val="00B73E85"/>
    <w:rsid w:val="00B741D3"/>
    <w:rsid w:val="00B74301"/>
    <w:rsid w:val="00B750BA"/>
    <w:rsid w:val="00B75D1B"/>
    <w:rsid w:val="00B768B8"/>
    <w:rsid w:val="00B76D56"/>
    <w:rsid w:val="00B814D0"/>
    <w:rsid w:val="00B82201"/>
    <w:rsid w:val="00B8299F"/>
    <w:rsid w:val="00B8450D"/>
    <w:rsid w:val="00B84E34"/>
    <w:rsid w:val="00B859AE"/>
    <w:rsid w:val="00B8708B"/>
    <w:rsid w:val="00B90E57"/>
    <w:rsid w:val="00B916DA"/>
    <w:rsid w:val="00B930F5"/>
    <w:rsid w:val="00B9495C"/>
    <w:rsid w:val="00B958E0"/>
    <w:rsid w:val="00B95A27"/>
    <w:rsid w:val="00B95E4F"/>
    <w:rsid w:val="00B96CCA"/>
    <w:rsid w:val="00B96D97"/>
    <w:rsid w:val="00BA2C1F"/>
    <w:rsid w:val="00BA4A9A"/>
    <w:rsid w:val="00BB0294"/>
    <w:rsid w:val="00BB3C67"/>
    <w:rsid w:val="00BC18D4"/>
    <w:rsid w:val="00BC472C"/>
    <w:rsid w:val="00BC483B"/>
    <w:rsid w:val="00BC68D0"/>
    <w:rsid w:val="00BD2C8B"/>
    <w:rsid w:val="00BD30F6"/>
    <w:rsid w:val="00BD3339"/>
    <w:rsid w:val="00BE0E09"/>
    <w:rsid w:val="00BE1693"/>
    <w:rsid w:val="00BE16E6"/>
    <w:rsid w:val="00BE22CC"/>
    <w:rsid w:val="00BE45D9"/>
    <w:rsid w:val="00BF1D56"/>
    <w:rsid w:val="00BF1F32"/>
    <w:rsid w:val="00BF40F2"/>
    <w:rsid w:val="00BF5B95"/>
    <w:rsid w:val="00BF66D3"/>
    <w:rsid w:val="00C0007A"/>
    <w:rsid w:val="00C01C16"/>
    <w:rsid w:val="00C04A2D"/>
    <w:rsid w:val="00C063FA"/>
    <w:rsid w:val="00C17177"/>
    <w:rsid w:val="00C1726E"/>
    <w:rsid w:val="00C17436"/>
    <w:rsid w:val="00C2016A"/>
    <w:rsid w:val="00C2065B"/>
    <w:rsid w:val="00C20A79"/>
    <w:rsid w:val="00C226BB"/>
    <w:rsid w:val="00C23FF2"/>
    <w:rsid w:val="00C24B0A"/>
    <w:rsid w:val="00C27328"/>
    <w:rsid w:val="00C330A2"/>
    <w:rsid w:val="00C33C67"/>
    <w:rsid w:val="00C35862"/>
    <w:rsid w:val="00C35E31"/>
    <w:rsid w:val="00C36366"/>
    <w:rsid w:val="00C36678"/>
    <w:rsid w:val="00C425B3"/>
    <w:rsid w:val="00C4311E"/>
    <w:rsid w:val="00C44568"/>
    <w:rsid w:val="00C44928"/>
    <w:rsid w:val="00C50F5A"/>
    <w:rsid w:val="00C54B88"/>
    <w:rsid w:val="00C552C2"/>
    <w:rsid w:val="00C57F16"/>
    <w:rsid w:val="00C60259"/>
    <w:rsid w:val="00C603B6"/>
    <w:rsid w:val="00C625D0"/>
    <w:rsid w:val="00C62F59"/>
    <w:rsid w:val="00C634BD"/>
    <w:rsid w:val="00C65951"/>
    <w:rsid w:val="00C65B00"/>
    <w:rsid w:val="00C6673B"/>
    <w:rsid w:val="00C67ABE"/>
    <w:rsid w:val="00C67D47"/>
    <w:rsid w:val="00C716C0"/>
    <w:rsid w:val="00C71C05"/>
    <w:rsid w:val="00C73454"/>
    <w:rsid w:val="00C74796"/>
    <w:rsid w:val="00C74C36"/>
    <w:rsid w:val="00C75937"/>
    <w:rsid w:val="00C76FE4"/>
    <w:rsid w:val="00C77A17"/>
    <w:rsid w:val="00C829FD"/>
    <w:rsid w:val="00C84C6E"/>
    <w:rsid w:val="00C90493"/>
    <w:rsid w:val="00C92117"/>
    <w:rsid w:val="00C944FE"/>
    <w:rsid w:val="00C95364"/>
    <w:rsid w:val="00C9708E"/>
    <w:rsid w:val="00CA0B93"/>
    <w:rsid w:val="00CA23D5"/>
    <w:rsid w:val="00CA4AF1"/>
    <w:rsid w:val="00CA4E19"/>
    <w:rsid w:val="00CA5FFD"/>
    <w:rsid w:val="00CA7646"/>
    <w:rsid w:val="00CB13CA"/>
    <w:rsid w:val="00CB33CC"/>
    <w:rsid w:val="00CB565E"/>
    <w:rsid w:val="00CB6349"/>
    <w:rsid w:val="00CB6966"/>
    <w:rsid w:val="00CB768F"/>
    <w:rsid w:val="00CC0D0D"/>
    <w:rsid w:val="00CC2F3B"/>
    <w:rsid w:val="00CC37A0"/>
    <w:rsid w:val="00CD182A"/>
    <w:rsid w:val="00CD3031"/>
    <w:rsid w:val="00CD4FA1"/>
    <w:rsid w:val="00CD66FA"/>
    <w:rsid w:val="00CE0E5F"/>
    <w:rsid w:val="00CE1302"/>
    <w:rsid w:val="00CE19F0"/>
    <w:rsid w:val="00CE1ECD"/>
    <w:rsid w:val="00CE2A8E"/>
    <w:rsid w:val="00CE2E8C"/>
    <w:rsid w:val="00CE36D5"/>
    <w:rsid w:val="00CE376F"/>
    <w:rsid w:val="00CE4CE5"/>
    <w:rsid w:val="00CE52CC"/>
    <w:rsid w:val="00CE69DC"/>
    <w:rsid w:val="00CE6B24"/>
    <w:rsid w:val="00CF4ADD"/>
    <w:rsid w:val="00CF6C3E"/>
    <w:rsid w:val="00CF7742"/>
    <w:rsid w:val="00D008CD"/>
    <w:rsid w:val="00D04278"/>
    <w:rsid w:val="00D101DB"/>
    <w:rsid w:val="00D12E75"/>
    <w:rsid w:val="00D16EC7"/>
    <w:rsid w:val="00D17569"/>
    <w:rsid w:val="00D20084"/>
    <w:rsid w:val="00D20143"/>
    <w:rsid w:val="00D20150"/>
    <w:rsid w:val="00D204F4"/>
    <w:rsid w:val="00D20506"/>
    <w:rsid w:val="00D2090D"/>
    <w:rsid w:val="00D21DC4"/>
    <w:rsid w:val="00D2217B"/>
    <w:rsid w:val="00D240FA"/>
    <w:rsid w:val="00D26712"/>
    <w:rsid w:val="00D27217"/>
    <w:rsid w:val="00D37518"/>
    <w:rsid w:val="00D423F3"/>
    <w:rsid w:val="00D426CC"/>
    <w:rsid w:val="00D42712"/>
    <w:rsid w:val="00D428EE"/>
    <w:rsid w:val="00D443B5"/>
    <w:rsid w:val="00D453A2"/>
    <w:rsid w:val="00D4633F"/>
    <w:rsid w:val="00D47BC9"/>
    <w:rsid w:val="00D520E5"/>
    <w:rsid w:val="00D57B54"/>
    <w:rsid w:val="00D57FE3"/>
    <w:rsid w:val="00D610AE"/>
    <w:rsid w:val="00D615DA"/>
    <w:rsid w:val="00D62AE5"/>
    <w:rsid w:val="00D64052"/>
    <w:rsid w:val="00D64363"/>
    <w:rsid w:val="00D646BD"/>
    <w:rsid w:val="00D6600D"/>
    <w:rsid w:val="00D70609"/>
    <w:rsid w:val="00D74457"/>
    <w:rsid w:val="00D778AE"/>
    <w:rsid w:val="00D8025E"/>
    <w:rsid w:val="00D808CA"/>
    <w:rsid w:val="00D80AE8"/>
    <w:rsid w:val="00D82767"/>
    <w:rsid w:val="00D82C0A"/>
    <w:rsid w:val="00D83222"/>
    <w:rsid w:val="00D851C1"/>
    <w:rsid w:val="00D86BA0"/>
    <w:rsid w:val="00D8721A"/>
    <w:rsid w:val="00D900B1"/>
    <w:rsid w:val="00D90868"/>
    <w:rsid w:val="00D93614"/>
    <w:rsid w:val="00D94C17"/>
    <w:rsid w:val="00D96EB5"/>
    <w:rsid w:val="00DA289F"/>
    <w:rsid w:val="00DA2B34"/>
    <w:rsid w:val="00DA2D33"/>
    <w:rsid w:val="00DA3603"/>
    <w:rsid w:val="00DA3D86"/>
    <w:rsid w:val="00DB15AC"/>
    <w:rsid w:val="00DB1B42"/>
    <w:rsid w:val="00DB2FA2"/>
    <w:rsid w:val="00DB3243"/>
    <w:rsid w:val="00DB428B"/>
    <w:rsid w:val="00DB6987"/>
    <w:rsid w:val="00DB778F"/>
    <w:rsid w:val="00DC1BB8"/>
    <w:rsid w:val="00DC2F19"/>
    <w:rsid w:val="00DC35D5"/>
    <w:rsid w:val="00DC4ED8"/>
    <w:rsid w:val="00DD2EA5"/>
    <w:rsid w:val="00DD4844"/>
    <w:rsid w:val="00DD63A7"/>
    <w:rsid w:val="00DD7469"/>
    <w:rsid w:val="00DD7B90"/>
    <w:rsid w:val="00DE02C1"/>
    <w:rsid w:val="00DE29A7"/>
    <w:rsid w:val="00DE3AE4"/>
    <w:rsid w:val="00DE3D3C"/>
    <w:rsid w:val="00DE486D"/>
    <w:rsid w:val="00DF0DA1"/>
    <w:rsid w:val="00DF10EA"/>
    <w:rsid w:val="00DF4107"/>
    <w:rsid w:val="00DF4BD7"/>
    <w:rsid w:val="00DF557D"/>
    <w:rsid w:val="00E0137D"/>
    <w:rsid w:val="00E01699"/>
    <w:rsid w:val="00E018F7"/>
    <w:rsid w:val="00E03A6A"/>
    <w:rsid w:val="00E041B2"/>
    <w:rsid w:val="00E049DB"/>
    <w:rsid w:val="00E0612A"/>
    <w:rsid w:val="00E11B90"/>
    <w:rsid w:val="00E135AD"/>
    <w:rsid w:val="00E13AA2"/>
    <w:rsid w:val="00E13E0F"/>
    <w:rsid w:val="00E141B1"/>
    <w:rsid w:val="00E1436E"/>
    <w:rsid w:val="00E15E5A"/>
    <w:rsid w:val="00E16B42"/>
    <w:rsid w:val="00E170D8"/>
    <w:rsid w:val="00E1726E"/>
    <w:rsid w:val="00E17E67"/>
    <w:rsid w:val="00E2118A"/>
    <w:rsid w:val="00E21650"/>
    <w:rsid w:val="00E319D4"/>
    <w:rsid w:val="00E32325"/>
    <w:rsid w:val="00E340CE"/>
    <w:rsid w:val="00E35E8B"/>
    <w:rsid w:val="00E42C39"/>
    <w:rsid w:val="00E4396D"/>
    <w:rsid w:val="00E43B72"/>
    <w:rsid w:val="00E45183"/>
    <w:rsid w:val="00E46596"/>
    <w:rsid w:val="00E5352D"/>
    <w:rsid w:val="00E54129"/>
    <w:rsid w:val="00E54C08"/>
    <w:rsid w:val="00E5502E"/>
    <w:rsid w:val="00E56C12"/>
    <w:rsid w:val="00E56D30"/>
    <w:rsid w:val="00E57366"/>
    <w:rsid w:val="00E63843"/>
    <w:rsid w:val="00E63A38"/>
    <w:rsid w:val="00E65893"/>
    <w:rsid w:val="00E7187A"/>
    <w:rsid w:val="00E73143"/>
    <w:rsid w:val="00E76CCB"/>
    <w:rsid w:val="00E7701E"/>
    <w:rsid w:val="00E80B91"/>
    <w:rsid w:val="00E82B70"/>
    <w:rsid w:val="00E83E7A"/>
    <w:rsid w:val="00E85585"/>
    <w:rsid w:val="00E87196"/>
    <w:rsid w:val="00E9068B"/>
    <w:rsid w:val="00E90859"/>
    <w:rsid w:val="00E92CE0"/>
    <w:rsid w:val="00E9673E"/>
    <w:rsid w:val="00EA04AA"/>
    <w:rsid w:val="00EA50B9"/>
    <w:rsid w:val="00EA5CB8"/>
    <w:rsid w:val="00EB1815"/>
    <w:rsid w:val="00EB2ACC"/>
    <w:rsid w:val="00EB342B"/>
    <w:rsid w:val="00EB76BC"/>
    <w:rsid w:val="00EC0553"/>
    <w:rsid w:val="00EC0C3E"/>
    <w:rsid w:val="00EC0D71"/>
    <w:rsid w:val="00EC27F7"/>
    <w:rsid w:val="00ED0A5D"/>
    <w:rsid w:val="00ED0C2A"/>
    <w:rsid w:val="00ED2B17"/>
    <w:rsid w:val="00ED424F"/>
    <w:rsid w:val="00ED5370"/>
    <w:rsid w:val="00ED6839"/>
    <w:rsid w:val="00ED6D65"/>
    <w:rsid w:val="00EE07E4"/>
    <w:rsid w:val="00EE0C34"/>
    <w:rsid w:val="00EE137E"/>
    <w:rsid w:val="00EE143C"/>
    <w:rsid w:val="00EE2B8C"/>
    <w:rsid w:val="00EE353D"/>
    <w:rsid w:val="00EE561D"/>
    <w:rsid w:val="00EE6084"/>
    <w:rsid w:val="00EE63B8"/>
    <w:rsid w:val="00EE6BD3"/>
    <w:rsid w:val="00EF0806"/>
    <w:rsid w:val="00EF0C3D"/>
    <w:rsid w:val="00EF5024"/>
    <w:rsid w:val="00EF6F8C"/>
    <w:rsid w:val="00EF74A4"/>
    <w:rsid w:val="00F002E2"/>
    <w:rsid w:val="00F039E4"/>
    <w:rsid w:val="00F04389"/>
    <w:rsid w:val="00F06A59"/>
    <w:rsid w:val="00F07A23"/>
    <w:rsid w:val="00F07CF3"/>
    <w:rsid w:val="00F10867"/>
    <w:rsid w:val="00F13502"/>
    <w:rsid w:val="00F147FC"/>
    <w:rsid w:val="00F16C22"/>
    <w:rsid w:val="00F1713A"/>
    <w:rsid w:val="00F1786B"/>
    <w:rsid w:val="00F17FD2"/>
    <w:rsid w:val="00F2022F"/>
    <w:rsid w:val="00F21462"/>
    <w:rsid w:val="00F21ED9"/>
    <w:rsid w:val="00F24F87"/>
    <w:rsid w:val="00F26A28"/>
    <w:rsid w:val="00F26E96"/>
    <w:rsid w:val="00F27F26"/>
    <w:rsid w:val="00F33C27"/>
    <w:rsid w:val="00F33D28"/>
    <w:rsid w:val="00F352B8"/>
    <w:rsid w:val="00F35457"/>
    <w:rsid w:val="00F3672C"/>
    <w:rsid w:val="00F37089"/>
    <w:rsid w:val="00F46807"/>
    <w:rsid w:val="00F506AD"/>
    <w:rsid w:val="00F51030"/>
    <w:rsid w:val="00F51DC9"/>
    <w:rsid w:val="00F52A38"/>
    <w:rsid w:val="00F52A99"/>
    <w:rsid w:val="00F537A4"/>
    <w:rsid w:val="00F54283"/>
    <w:rsid w:val="00F5582F"/>
    <w:rsid w:val="00F56D1A"/>
    <w:rsid w:val="00F62B72"/>
    <w:rsid w:val="00F62F42"/>
    <w:rsid w:val="00F66538"/>
    <w:rsid w:val="00F666E3"/>
    <w:rsid w:val="00F66D61"/>
    <w:rsid w:val="00F67719"/>
    <w:rsid w:val="00F72510"/>
    <w:rsid w:val="00F735A8"/>
    <w:rsid w:val="00F775A9"/>
    <w:rsid w:val="00F80126"/>
    <w:rsid w:val="00F85F08"/>
    <w:rsid w:val="00F914C4"/>
    <w:rsid w:val="00F91757"/>
    <w:rsid w:val="00F93ABA"/>
    <w:rsid w:val="00F94620"/>
    <w:rsid w:val="00F964F1"/>
    <w:rsid w:val="00F96E7F"/>
    <w:rsid w:val="00FA0E08"/>
    <w:rsid w:val="00FA2E81"/>
    <w:rsid w:val="00FA6F92"/>
    <w:rsid w:val="00FA73FF"/>
    <w:rsid w:val="00FA7650"/>
    <w:rsid w:val="00FA7D36"/>
    <w:rsid w:val="00FB1A7B"/>
    <w:rsid w:val="00FB4124"/>
    <w:rsid w:val="00FB4435"/>
    <w:rsid w:val="00FB4993"/>
    <w:rsid w:val="00FB694C"/>
    <w:rsid w:val="00FB72EB"/>
    <w:rsid w:val="00FC46E3"/>
    <w:rsid w:val="00FD17A6"/>
    <w:rsid w:val="00FD2B0A"/>
    <w:rsid w:val="00FD3383"/>
    <w:rsid w:val="00FD47E8"/>
    <w:rsid w:val="00FE0E3F"/>
    <w:rsid w:val="00FE1315"/>
    <w:rsid w:val="00FE35C8"/>
    <w:rsid w:val="00FE42F8"/>
    <w:rsid w:val="00FE5FE0"/>
    <w:rsid w:val="00FF116B"/>
    <w:rsid w:val="00FF2808"/>
    <w:rsid w:val="00FF4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94D35"/>
  <w15:docId w15:val="{5E3A690D-CFF4-4C38-89C2-C9FDCAB0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6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566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8566D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8566D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979D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66D6"/>
    <w:rPr>
      <w:rFonts w:ascii="Arial" w:eastAsia="Times New Roman" w:hAnsi="Arial" w:cs="Arial"/>
      <w:b/>
      <w:bCs/>
      <w:kern w:val="32"/>
      <w:sz w:val="32"/>
      <w:szCs w:val="32"/>
    </w:rPr>
  </w:style>
  <w:style w:type="character" w:customStyle="1" w:styleId="Heading2Char">
    <w:name w:val="Heading 2 Char"/>
    <w:basedOn w:val="DefaultParagraphFont"/>
    <w:link w:val="Heading2"/>
    <w:semiHidden/>
    <w:rsid w:val="008566D6"/>
    <w:rPr>
      <w:rFonts w:ascii="Arial" w:eastAsia="Times New Roman" w:hAnsi="Arial" w:cs="Arial"/>
      <w:b/>
      <w:bCs/>
      <w:i/>
      <w:iCs/>
      <w:sz w:val="28"/>
      <w:szCs w:val="28"/>
    </w:rPr>
  </w:style>
  <w:style w:type="character" w:customStyle="1" w:styleId="Heading3Char">
    <w:name w:val="Heading 3 Char"/>
    <w:basedOn w:val="DefaultParagraphFont"/>
    <w:link w:val="Heading3"/>
    <w:semiHidden/>
    <w:rsid w:val="008566D6"/>
    <w:rPr>
      <w:rFonts w:ascii="Arial" w:eastAsia="Times New Roman" w:hAnsi="Arial" w:cs="Arial"/>
      <w:b/>
      <w:bCs/>
      <w:sz w:val="26"/>
      <w:szCs w:val="26"/>
    </w:rPr>
  </w:style>
  <w:style w:type="character" w:customStyle="1" w:styleId="HeaderChar">
    <w:name w:val="Header Char"/>
    <w:basedOn w:val="DefaultParagraphFont"/>
    <w:link w:val="Header"/>
    <w:rsid w:val="008566D6"/>
    <w:rPr>
      <w:rFonts w:ascii="Times New Roman" w:eastAsia="Times New Roman" w:hAnsi="Times New Roman" w:cs="Times New Roman"/>
      <w:sz w:val="24"/>
      <w:szCs w:val="24"/>
    </w:rPr>
  </w:style>
  <w:style w:type="paragraph" w:styleId="Header">
    <w:name w:val="header"/>
    <w:basedOn w:val="Normal"/>
    <w:link w:val="HeaderChar"/>
    <w:unhideWhenUsed/>
    <w:rsid w:val="008566D6"/>
    <w:pPr>
      <w:tabs>
        <w:tab w:val="center" w:pos="4320"/>
        <w:tab w:val="right" w:pos="8640"/>
      </w:tabs>
    </w:pPr>
  </w:style>
  <w:style w:type="character" w:customStyle="1" w:styleId="FooterChar">
    <w:name w:val="Footer Char"/>
    <w:basedOn w:val="DefaultParagraphFont"/>
    <w:link w:val="Footer"/>
    <w:uiPriority w:val="99"/>
    <w:rsid w:val="008566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66D6"/>
    <w:pPr>
      <w:tabs>
        <w:tab w:val="center" w:pos="4320"/>
        <w:tab w:val="right" w:pos="8640"/>
      </w:tabs>
    </w:pPr>
  </w:style>
  <w:style w:type="paragraph" w:customStyle="1" w:styleId="a1">
    <w:name w:val="a1"/>
    <w:basedOn w:val="Normal"/>
    <w:rsid w:val="008566D6"/>
    <w:pPr>
      <w:spacing w:before="120" w:after="120" w:line="360" w:lineRule="auto"/>
      <w:jc w:val="center"/>
      <w:outlineLvl w:val="0"/>
    </w:pPr>
    <w:rPr>
      <w:b/>
      <w:bCs/>
      <w:sz w:val="26"/>
      <w:szCs w:val="26"/>
    </w:rPr>
  </w:style>
  <w:style w:type="paragraph" w:customStyle="1" w:styleId="A2">
    <w:name w:val="A2"/>
    <w:basedOn w:val="Normal"/>
    <w:rsid w:val="008566D6"/>
    <w:pPr>
      <w:spacing w:before="120" w:after="120" w:line="288" w:lineRule="auto"/>
      <w:jc w:val="both"/>
      <w:outlineLvl w:val="2"/>
    </w:pPr>
    <w:rPr>
      <w:b/>
      <w:bCs/>
      <w:sz w:val="26"/>
      <w:szCs w:val="26"/>
      <w:lang w:val="fr-FR"/>
    </w:rPr>
  </w:style>
  <w:style w:type="paragraph" w:customStyle="1" w:styleId="a3">
    <w:name w:val="a3"/>
    <w:basedOn w:val="Normal"/>
    <w:rsid w:val="008566D6"/>
    <w:pPr>
      <w:tabs>
        <w:tab w:val="left" w:pos="1040"/>
      </w:tabs>
      <w:spacing w:before="120" w:after="120" w:line="288" w:lineRule="auto"/>
      <w:outlineLvl w:val="1"/>
    </w:pPr>
    <w:rPr>
      <w:b/>
      <w:sz w:val="26"/>
      <w:szCs w:val="26"/>
      <w:u w:val="single"/>
    </w:rPr>
  </w:style>
  <w:style w:type="paragraph" w:customStyle="1" w:styleId="a4">
    <w:name w:val="a4"/>
    <w:basedOn w:val="Normal"/>
    <w:rsid w:val="008566D6"/>
    <w:pPr>
      <w:tabs>
        <w:tab w:val="left" w:pos="180"/>
      </w:tabs>
      <w:spacing w:before="120" w:after="120" w:line="288" w:lineRule="auto"/>
      <w:jc w:val="both"/>
      <w:outlineLvl w:val="3"/>
    </w:pPr>
    <w:rPr>
      <w:b/>
      <w:sz w:val="26"/>
      <w:szCs w:val="26"/>
    </w:rPr>
  </w:style>
  <w:style w:type="paragraph" w:customStyle="1" w:styleId="A5">
    <w:name w:val="A5"/>
    <w:basedOn w:val="Normal"/>
    <w:rsid w:val="008566D6"/>
    <w:pPr>
      <w:tabs>
        <w:tab w:val="num" w:pos="360"/>
      </w:tabs>
      <w:spacing w:before="120" w:after="120" w:line="288" w:lineRule="auto"/>
      <w:jc w:val="both"/>
      <w:outlineLvl w:val="4"/>
    </w:pPr>
    <w:rPr>
      <w:b/>
      <w:i/>
      <w:sz w:val="26"/>
      <w:szCs w:val="26"/>
    </w:rPr>
  </w:style>
  <w:style w:type="paragraph" w:customStyle="1" w:styleId="A6">
    <w:name w:val="A6"/>
    <w:basedOn w:val="A5"/>
    <w:rsid w:val="008566D6"/>
    <w:pPr>
      <w:tabs>
        <w:tab w:val="clear" w:pos="360"/>
      </w:tabs>
    </w:pPr>
  </w:style>
  <w:style w:type="paragraph" w:customStyle="1" w:styleId="A7">
    <w:name w:val="A7"/>
    <w:basedOn w:val="Normal"/>
    <w:rsid w:val="008566D6"/>
    <w:pPr>
      <w:tabs>
        <w:tab w:val="num" w:pos="1440"/>
      </w:tabs>
      <w:spacing w:line="360" w:lineRule="auto"/>
      <w:ind w:left="1440" w:hanging="360"/>
      <w:jc w:val="both"/>
    </w:pPr>
    <w:rPr>
      <w:sz w:val="28"/>
      <w:szCs w:val="28"/>
    </w:rPr>
  </w:style>
  <w:style w:type="paragraph" w:customStyle="1" w:styleId="Ch">
    <w:name w:val="Ch"/>
    <w:basedOn w:val="a1"/>
    <w:rsid w:val="008566D6"/>
    <w:pPr>
      <w:spacing w:line="400" w:lineRule="exact"/>
    </w:pPr>
    <w:rPr>
      <w:sz w:val="28"/>
      <w:szCs w:val="28"/>
    </w:rPr>
  </w:style>
  <w:style w:type="paragraph" w:customStyle="1" w:styleId="Dieu">
    <w:name w:val="Dieu"/>
    <w:basedOn w:val="A2"/>
    <w:rsid w:val="008566D6"/>
    <w:pPr>
      <w:spacing w:line="400" w:lineRule="exact"/>
    </w:pPr>
    <w:rPr>
      <w:sz w:val="28"/>
      <w:szCs w:val="28"/>
      <w:u w:val="single"/>
    </w:rPr>
  </w:style>
  <w:style w:type="paragraph" w:customStyle="1" w:styleId="Char">
    <w:name w:val="Char"/>
    <w:basedOn w:val="Normal"/>
    <w:rsid w:val="008566D6"/>
    <w:pPr>
      <w:spacing w:after="160" w:line="240" w:lineRule="exact"/>
    </w:pPr>
    <w:rPr>
      <w:rFonts w:ascii="Verdana" w:hAnsi="Verdana" w:cs="Arial"/>
      <w:i/>
      <w:sz w:val="20"/>
      <w:szCs w:val="20"/>
    </w:rPr>
  </w:style>
  <w:style w:type="paragraph" w:styleId="NormalWeb">
    <w:name w:val="Normal (Web)"/>
    <w:aliases w:val="Normal (Web) Char"/>
    <w:basedOn w:val="Normal"/>
    <w:link w:val="NormalWebChar1"/>
    <w:uiPriority w:val="99"/>
    <w:unhideWhenUsed/>
    <w:rsid w:val="00607051"/>
    <w:pPr>
      <w:spacing w:before="100" w:beforeAutospacing="1" w:after="100" w:afterAutospacing="1"/>
    </w:pPr>
  </w:style>
  <w:style w:type="table" w:styleId="TableGrid">
    <w:name w:val="Table Grid"/>
    <w:basedOn w:val="TableNormal"/>
    <w:rsid w:val="001525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E52CC"/>
    <w:pPr>
      <w:ind w:left="720"/>
      <w:contextualSpacing/>
    </w:pPr>
  </w:style>
  <w:style w:type="character" w:customStyle="1" w:styleId="apple-converted-space">
    <w:name w:val="apple-converted-space"/>
    <w:basedOn w:val="DefaultParagraphFont"/>
    <w:rsid w:val="00965607"/>
  </w:style>
  <w:style w:type="character" w:styleId="Emphasis">
    <w:name w:val="Emphasis"/>
    <w:basedOn w:val="DefaultParagraphFont"/>
    <w:uiPriority w:val="20"/>
    <w:qFormat/>
    <w:rsid w:val="00965607"/>
    <w:rPr>
      <w:i/>
      <w:iCs/>
    </w:rPr>
  </w:style>
  <w:style w:type="paragraph" w:styleId="ListBullet">
    <w:name w:val="List Bullet"/>
    <w:basedOn w:val="Normal"/>
    <w:uiPriority w:val="99"/>
    <w:unhideWhenUsed/>
    <w:rsid w:val="00216655"/>
    <w:pPr>
      <w:numPr>
        <w:numId w:val="20"/>
      </w:numPr>
      <w:contextualSpacing/>
    </w:pPr>
  </w:style>
  <w:style w:type="paragraph" w:styleId="BalloonText">
    <w:name w:val="Balloon Text"/>
    <w:basedOn w:val="Normal"/>
    <w:link w:val="BalloonTextChar"/>
    <w:uiPriority w:val="99"/>
    <w:semiHidden/>
    <w:unhideWhenUsed/>
    <w:rsid w:val="00DC4ED8"/>
    <w:rPr>
      <w:rFonts w:ascii="Tahoma" w:hAnsi="Tahoma" w:cs="Tahoma"/>
      <w:sz w:val="16"/>
      <w:szCs w:val="16"/>
    </w:rPr>
  </w:style>
  <w:style w:type="character" w:customStyle="1" w:styleId="BalloonTextChar">
    <w:name w:val="Balloon Text Char"/>
    <w:basedOn w:val="DefaultParagraphFont"/>
    <w:link w:val="BalloonText"/>
    <w:uiPriority w:val="99"/>
    <w:semiHidden/>
    <w:rsid w:val="00DC4ED8"/>
    <w:rPr>
      <w:rFonts w:ascii="Tahoma" w:eastAsia="Times New Roman" w:hAnsi="Tahoma" w:cs="Tahoma"/>
      <w:sz w:val="16"/>
      <w:szCs w:val="16"/>
    </w:rPr>
  </w:style>
  <w:style w:type="character" w:customStyle="1" w:styleId="Heading4Char">
    <w:name w:val="Heading 4 Char"/>
    <w:basedOn w:val="DefaultParagraphFont"/>
    <w:link w:val="Heading4"/>
    <w:rsid w:val="008979D8"/>
    <w:rPr>
      <w:rFonts w:ascii="Times New Roman" w:eastAsia="Times New Roman" w:hAnsi="Times New Roman" w:cs="Times New Roman"/>
      <w:b/>
      <w:bCs/>
      <w:sz w:val="28"/>
      <w:szCs w:val="28"/>
    </w:rPr>
  </w:style>
  <w:style w:type="character" w:customStyle="1" w:styleId="NormalWebChar1">
    <w:name w:val="Normal (Web) Char1"/>
    <w:aliases w:val="Normal (Web) Char Char"/>
    <w:link w:val="NormalWeb"/>
    <w:uiPriority w:val="99"/>
    <w:locked/>
    <w:rsid w:val="0038212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37855">
      <w:bodyDiv w:val="1"/>
      <w:marLeft w:val="0"/>
      <w:marRight w:val="0"/>
      <w:marTop w:val="0"/>
      <w:marBottom w:val="0"/>
      <w:divBdr>
        <w:top w:val="none" w:sz="0" w:space="0" w:color="auto"/>
        <w:left w:val="none" w:sz="0" w:space="0" w:color="auto"/>
        <w:bottom w:val="none" w:sz="0" w:space="0" w:color="auto"/>
        <w:right w:val="none" w:sz="0" w:space="0" w:color="auto"/>
      </w:divBdr>
    </w:div>
    <w:div w:id="214589244">
      <w:bodyDiv w:val="1"/>
      <w:marLeft w:val="0"/>
      <w:marRight w:val="0"/>
      <w:marTop w:val="0"/>
      <w:marBottom w:val="0"/>
      <w:divBdr>
        <w:top w:val="none" w:sz="0" w:space="0" w:color="auto"/>
        <w:left w:val="none" w:sz="0" w:space="0" w:color="auto"/>
        <w:bottom w:val="none" w:sz="0" w:space="0" w:color="auto"/>
        <w:right w:val="none" w:sz="0" w:space="0" w:color="auto"/>
      </w:divBdr>
    </w:div>
    <w:div w:id="230776026">
      <w:bodyDiv w:val="1"/>
      <w:marLeft w:val="0"/>
      <w:marRight w:val="0"/>
      <w:marTop w:val="0"/>
      <w:marBottom w:val="0"/>
      <w:divBdr>
        <w:top w:val="none" w:sz="0" w:space="0" w:color="auto"/>
        <w:left w:val="none" w:sz="0" w:space="0" w:color="auto"/>
        <w:bottom w:val="none" w:sz="0" w:space="0" w:color="auto"/>
        <w:right w:val="none" w:sz="0" w:space="0" w:color="auto"/>
      </w:divBdr>
    </w:div>
    <w:div w:id="353002391">
      <w:bodyDiv w:val="1"/>
      <w:marLeft w:val="0"/>
      <w:marRight w:val="0"/>
      <w:marTop w:val="0"/>
      <w:marBottom w:val="0"/>
      <w:divBdr>
        <w:top w:val="none" w:sz="0" w:space="0" w:color="auto"/>
        <w:left w:val="none" w:sz="0" w:space="0" w:color="auto"/>
        <w:bottom w:val="none" w:sz="0" w:space="0" w:color="auto"/>
        <w:right w:val="none" w:sz="0" w:space="0" w:color="auto"/>
      </w:divBdr>
    </w:div>
    <w:div w:id="409347736">
      <w:bodyDiv w:val="1"/>
      <w:marLeft w:val="0"/>
      <w:marRight w:val="0"/>
      <w:marTop w:val="0"/>
      <w:marBottom w:val="0"/>
      <w:divBdr>
        <w:top w:val="none" w:sz="0" w:space="0" w:color="auto"/>
        <w:left w:val="none" w:sz="0" w:space="0" w:color="auto"/>
        <w:bottom w:val="none" w:sz="0" w:space="0" w:color="auto"/>
        <w:right w:val="none" w:sz="0" w:space="0" w:color="auto"/>
      </w:divBdr>
    </w:div>
    <w:div w:id="422186704">
      <w:bodyDiv w:val="1"/>
      <w:marLeft w:val="0"/>
      <w:marRight w:val="0"/>
      <w:marTop w:val="0"/>
      <w:marBottom w:val="0"/>
      <w:divBdr>
        <w:top w:val="none" w:sz="0" w:space="0" w:color="auto"/>
        <w:left w:val="none" w:sz="0" w:space="0" w:color="auto"/>
        <w:bottom w:val="none" w:sz="0" w:space="0" w:color="auto"/>
        <w:right w:val="none" w:sz="0" w:space="0" w:color="auto"/>
      </w:divBdr>
    </w:div>
    <w:div w:id="559824669">
      <w:bodyDiv w:val="1"/>
      <w:marLeft w:val="0"/>
      <w:marRight w:val="0"/>
      <w:marTop w:val="0"/>
      <w:marBottom w:val="0"/>
      <w:divBdr>
        <w:top w:val="none" w:sz="0" w:space="0" w:color="auto"/>
        <w:left w:val="none" w:sz="0" w:space="0" w:color="auto"/>
        <w:bottom w:val="none" w:sz="0" w:space="0" w:color="auto"/>
        <w:right w:val="none" w:sz="0" w:space="0" w:color="auto"/>
      </w:divBdr>
    </w:div>
    <w:div w:id="643044321">
      <w:bodyDiv w:val="1"/>
      <w:marLeft w:val="0"/>
      <w:marRight w:val="0"/>
      <w:marTop w:val="0"/>
      <w:marBottom w:val="0"/>
      <w:divBdr>
        <w:top w:val="none" w:sz="0" w:space="0" w:color="auto"/>
        <w:left w:val="none" w:sz="0" w:space="0" w:color="auto"/>
        <w:bottom w:val="none" w:sz="0" w:space="0" w:color="auto"/>
        <w:right w:val="none" w:sz="0" w:space="0" w:color="auto"/>
      </w:divBdr>
    </w:div>
    <w:div w:id="854004131">
      <w:bodyDiv w:val="1"/>
      <w:marLeft w:val="0"/>
      <w:marRight w:val="0"/>
      <w:marTop w:val="0"/>
      <w:marBottom w:val="0"/>
      <w:divBdr>
        <w:top w:val="none" w:sz="0" w:space="0" w:color="auto"/>
        <w:left w:val="none" w:sz="0" w:space="0" w:color="auto"/>
        <w:bottom w:val="none" w:sz="0" w:space="0" w:color="auto"/>
        <w:right w:val="none" w:sz="0" w:space="0" w:color="auto"/>
      </w:divBdr>
    </w:div>
    <w:div w:id="913201900">
      <w:bodyDiv w:val="1"/>
      <w:marLeft w:val="0"/>
      <w:marRight w:val="0"/>
      <w:marTop w:val="0"/>
      <w:marBottom w:val="0"/>
      <w:divBdr>
        <w:top w:val="none" w:sz="0" w:space="0" w:color="auto"/>
        <w:left w:val="none" w:sz="0" w:space="0" w:color="auto"/>
        <w:bottom w:val="none" w:sz="0" w:space="0" w:color="auto"/>
        <w:right w:val="none" w:sz="0" w:space="0" w:color="auto"/>
      </w:divBdr>
    </w:div>
    <w:div w:id="1000619871">
      <w:bodyDiv w:val="1"/>
      <w:marLeft w:val="0"/>
      <w:marRight w:val="0"/>
      <w:marTop w:val="0"/>
      <w:marBottom w:val="0"/>
      <w:divBdr>
        <w:top w:val="none" w:sz="0" w:space="0" w:color="auto"/>
        <w:left w:val="none" w:sz="0" w:space="0" w:color="auto"/>
        <w:bottom w:val="none" w:sz="0" w:space="0" w:color="auto"/>
        <w:right w:val="none" w:sz="0" w:space="0" w:color="auto"/>
      </w:divBdr>
    </w:div>
    <w:div w:id="1067260427">
      <w:bodyDiv w:val="1"/>
      <w:marLeft w:val="0"/>
      <w:marRight w:val="0"/>
      <w:marTop w:val="0"/>
      <w:marBottom w:val="0"/>
      <w:divBdr>
        <w:top w:val="none" w:sz="0" w:space="0" w:color="auto"/>
        <w:left w:val="none" w:sz="0" w:space="0" w:color="auto"/>
        <w:bottom w:val="none" w:sz="0" w:space="0" w:color="auto"/>
        <w:right w:val="none" w:sz="0" w:space="0" w:color="auto"/>
      </w:divBdr>
    </w:div>
    <w:div w:id="1230193533">
      <w:bodyDiv w:val="1"/>
      <w:marLeft w:val="0"/>
      <w:marRight w:val="0"/>
      <w:marTop w:val="0"/>
      <w:marBottom w:val="0"/>
      <w:divBdr>
        <w:top w:val="none" w:sz="0" w:space="0" w:color="auto"/>
        <w:left w:val="none" w:sz="0" w:space="0" w:color="auto"/>
        <w:bottom w:val="none" w:sz="0" w:space="0" w:color="auto"/>
        <w:right w:val="none" w:sz="0" w:space="0" w:color="auto"/>
      </w:divBdr>
    </w:div>
    <w:div w:id="1398819873">
      <w:bodyDiv w:val="1"/>
      <w:marLeft w:val="0"/>
      <w:marRight w:val="0"/>
      <w:marTop w:val="0"/>
      <w:marBottom w:val="0"/>
      <w:divBdr>
        <w:top w:val="none" w:sz="0" w:space="0" w:color="auto"/>
        <w:left w:val="none" w:sz="0" w:space="0" w:color="auto"/>
        <w:bottom w:val="none" w:sz="0" w:space="0" w:color="auto"/>
        <w:right w:val="none" w:sz="0" w:space="0" w:color="auto"/>
      </w:divBdr>
    </w:div>
    <w:div w:id="1638559660">
      <w:bodyDiv w:val="1"/>
      <w:marLeft w:val="0"/>
      <w:marRight w:val="0"/>
      <w:marTop w:val="0"/>
      <w:marBottom w:val="0"/>
      <w:divBdr>
        <w:top w:val="none" w:sz="0" w:space="0" w:color="auto"/>
        <w:left w:val="none" w:sz="0" w:space="0" w:color="auto"/>
        <w:bottom w:val="none" w:sz="0" w:space="0" w:color="auto"/>
        <w:right w:val="none" w:sz="0" w:space="0" w:color="auto"/>
      </w:divBdr>
    </w:div>
    <w:div w:id="1707170120">
      <w:bodyDiv w:val="1"/>
      <w:marLeft w:val="0"/>
      <w:marRight w:val="0"/>
      <w:marTop w:val="0"/>
      <w:marBottom w:val="0"/>
      <w:divBdr>
        <w:top w:val="none" w:sz="0" w:space="0" w:color="auto"/>
        <w:left w:val="none" w:sz="0" w:space="0" w:color="auto"/>
        <w:bottom w:val="none" w:sz="0" w:space="0" w:color="auto"/>
        <w:right w:val="none" w:sz="0" w:space="0" w:color="auto"/>
      </w:divBdr>
    </w:div>
    <w:div w:id="1729570938">
      <w:bodyDiv w:val="1"/>
      <w:marLeft w:val="0"/>
      <w:marRight w:val="0"/>
      <w:marTop w:val="0"/>
      <w:marBottom w:val="0"/>
      <w:divBdr>
        <w:top w:val="none" w:sz="0" w:space="0" w:color="auto"/>
        <w:left w:val="none" w:sz="0" w:space="0" w:color="auto"/>
        <w:bottom w:val="none" w:sz="0" w:space="0" w:color="auto"/>
        <w:right w:val="none" w:sz="0" w:space="0" w:color="auto"/>
      </w:divBdr>
    </w:div>
    <w:div w:id="1877961523">
      <w:bodyDiv w:val="1"/>
      <w:marLeft w:val="0"/>
      <w:marRight w:val="0"/>
      <w:marTop w:val="0"/>
      <w:marBottom w:val="0"/>
      <w:divBdr>
        <w:top w:val="none" w:sz="0" w:space="0" w:color="auto"/>
        <w:left w:val="none" w:sz="0" w:space="0" w:color="auto"/>
        <w:bottom w:val="none" w:sz="0" w:space="0" w:color="auto"/>
        <w:right w:val="none" w:sz="0" w:space="0" w:color="auto"/>
      </w:divBdr>
    </w:div>
    <w:div w:id="201472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988CA-9C9D-4375-8831-4DAB2B9E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26</Pages>
  <Words>8003</Words>
  <Characters>45621</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V5460</dc:creator>
  <cp:lastModifiedBy>MHC</cp:lastModifiedBy>
  <cp:revision>1024</cp:revision>
  <cp:lastPrinted>2024-05-07T00:50:00Z</cp:lastPrinted>
  <dcterms:created xsi:type="dcterms:W3CDTF">2023-10-02T02:42:00Z</dcterms:created>
  <dcterms:modified xsi:type="dcterms:W3CDTF">2024-10-04T08:23:00Z</dcterms:modified>
</cp:coreProperties>
</file>